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479E" w:rsidRDefault="00F750AD" w:rsidP="000F5B49">
      <w:pPr>
        <w:widowControl/>
        <w:jc w:val="center"/>
        <w:rPr>
          <w:rFonts w:ascii="Times New Roman" w:hAnsi="Times New Roman" w:cs="Times New Roman"/>
          <w:b/>
          <w:sz w:val="44"/>
          <w:szCs w:val="44"/>
        </w:rPr>
      </w:pPr>
      <w:r>
        <w:rPr>
          <w:rFonts w:ascii="Times New Roman" w:hAnsi="Times New Roman" w:cs="Times New Roman" w:hint="eastAsia"/>
          <w:b/>
          <w:sz w:val="44"/>
          <w:szCs w:val="44"/>
        </w:rPr>
        <w:t>团</w:t>
      </w:r>
      <w:r w:rsidR="006237F1">
        <w:rPr>
          <w:rFonts w:ascii="Times New Roman" w:hAnsi="Times New Roman" w:cs="Times New Roman" w:hint="eastAsia"/>
          <w:b/>
          <w:sz w:val="44"/>
          <w:szCs w:val="44"/>
        </w:rPr>
        <w:t xml:space="preserve"> </w:t>
      </w:r>
      <w:r>
        <w:rPr>
          <w:rFonts w:ascii="Times New Roman" w:hAnsi="Times New Roman" w:cs="Times New Roman" w:hint="eastAsia"/>
          <w:b/>
          <w:sz w:val="44"/>
          <w:szCs w:val="44"/>
        </w:rPr>
        <w:t xml:space="preserve"> </w:t>
      </w:r>
      <w:r>
        <w:rPr>
          <w:rFonts w:ascii="Times New Roman" w:hAnsi="Times New Roman" w:cs="Times New Roman" w:hint="eastAsia"/>
          <w:b/>
          <w:sz w:val="44"/>
          <w:szCs w:val="44"/>
        </w:rPr>
        <w:t>体</w:t>
      </w:r>
      <w:r w:rsidR="006237F1">
        <w:rPr>
          <w:rFonts w:ascii="Times New Roman" w:hAnsi="Times New Roman" w:cs="Times New Roman" w:hint="eastAsia"/>
          <w:b/>
          <w:sz w:val="44"/>
          <w:szCs w:val="44"/>
        </w:rPr>
        <w:t xml:space="preserve"> </w:t>
      </w:r>
      <w:r>
        <w:rPr>
          <w:rFonts w:ascii="Times New Roman" w:hAnsi="Times New Roman" w:cs="Times New Roman" w:hint="eastAsia"/>
          <w:b/>
          <w:sz w:val="44"/>
          <w:szCs w:val="44"/>
        </w:rPr>
        <w:t xml:space="preserve"> </w:t>
      </w:r>
      <w:r>
        <w:rPr>
          <w:rFonts w:ascii="Times New Roman" w:hAnsi="Times New Roman" w:cs="Times New Roman" w:hint="eastAsia"/>
          <w:b/>
          <w:sz w:val="44"/>
          <w:szCs w:val="44"/>
        </w:rPr>
        <w:t>标</w:t>
      </w:r>
      <w:r>
        <w:rPr>
          <w:rFonts w:ascii="Times New Roman" w:hAnsi="Times New Roman" w:cs="Times New Roman" w:hint="eastAsia"/>
          <w:b/>
          <w:sz w:val="44"/>
          <w:szCs w:val="44"/>
        </w:rPr>
        <w:t xml:space="preserve"> </w:t>
      </w:r>
      <w:r w:rsidR="006237F1">
        <w:rPr>
          <w:rFonts w:ascii="Times New Roman" w:hAnsi="Times New Roman" w:cs="Times New Roman" w:hint="eastAsia"/>
          <w:b/>
          <w:sz w:val="44"/>
          <w:szCs w:val="44"/>
        </w:rPr>
        <w:t xml:space="preserve"> </w:t>
      </w:r>
      <w:r>
        <w:rPr>
          <w:rFonts w:ascii="Times New Roman" w:hAnsi="Times New Roman" w:cs="Times New Roman" w:hint="eastAsia"/>
          <w:b/>
          <w:sz w:val="44"/>
          <w:szCs w:val="44"/>
        </w:rPr>
        <w:t>准</w:t>
      </w:r>
    </w:p>
    <w:p w:rsidR="00F750AD" w:rsidRDefault="00F750AD" w:rsidP="000F5B49">
      <w:pPr>
        <w:widowControl/>
        <w:jc w:val="center"/>
        <w:rPr>
          <w:rFonts w:ascii="Times New Roman" w:hAnsi="Times New Roman" w:cs="Times New Roman"/>
          <w:b/>
          <w:sz w:val="44"/>
          <w:szCs w:val="44"/>
        </w:rPr>
      </w:pPr>
      <w:r>
        <w:rPr>
          <w:rFonts w:ascii="Times New Roman" w:eastAsia="黑体" w:hAnsi="Times New Roman" w:cs="Times New Roman" w:hint="eastAsia"/>
          <w:b/>
          <w:color w:val="162AEA"/>
          <w:szCs w:val="24"/>
        </w:rPr>
        <w:t xml:space="preserve">                                 </w:t>
      </w:r>
      <w:r w:rsidRPr="00F750AD">
        <w:rPr>
          <w:rFonts w:ascii="Times New Roman" w:eastAsia="黑体" w:hAnsi="Times New Roman" w:cs="Times New Roman"/>
          <w:b/>
          <w:szCs w:val="24"/>
        </w:rPr>
        <w:t>T</w:t>
      </w:r>
      <w:r w:rsidRPr="00F750AD">
        <w:rPr>
          <w:rFonts w:ascii="Times New Roman" w:eastAsia="黑体" w:hAnsi="Times New Roman" w:cs="Times New Roman" w:hint="eastAsia"/>
          <w:b/>
          <w:szCs w:val="24"/>
        </w:rPr>
        <w:t>-</w:t>
      </w:r>
      <w:proofErr w:type="spellStart"/>
      <w:r w:rsidRPr="00F750AD">
        <w:rPr>
          <w:rFonts w:ascii="Times New Roman" w:eastAsia="黑体" w:hAnsi="Times New Roman" w:cs="Times New Roman"/>
          <w:b/>
          <w:szCs w:val="24"/>
        </w:rPr>
        <w:t>CMCAxxxx</w:t>
      </w:r>
      <w:proofErr w:type="spellEnd"/>
      <w:r w:rsidRPr="00F750AD">
        <w:rPr>
          <w:rFonts w:ascii="Times New Roman" w:eastAsia="黑体" w:hAnsi="Times New Roman" w:cs="Times New Roman"/>
          <w:b/>
          <w:szCs w:val="24"/>
        </w:rPr>
        <w:t>--2018</w:t>
      </w:r>
      <w:r w:rsidRPr="004015CD">
        <w:rPr>
          <w:rFonts w:ascii="Times New Roman" w:hAnsi="Times New Roman" w:cs="Times New Roman"/>
          <w:color w:val="162AEA"/>
          <w:szCs w:val="24"/>
        </w:rPr>
        <w:t>__</w:t>
      </w:r>
    </w:p>
    <w:p w:rsidR="000F5B49" w:rsidRPr="00160019" w:rsidRDefault="00557677" w:rsidP="000F5B49">
      <w:pPr>
        <w:widowControl/>
        <w:rPr>
          <w:rFonts w:ascii="Times New Roman" w:hAnsi="Times New Roman" w:cs="Times New Roman"/>
          <w:b/>
          <w:sz w:val="44"/>
          <w:szCs w:val="44"/>
        </w:rPr>
      </w:pPr>
      <w:r>
        <w:rPr>
          <w:rFonts w:ascii="Times New Roman" w:hAnsi="Times New Roman" w:cs="Times New Roman"/>
          <w:b/>
          <w:noProof/>
          <w:sz w:val="44"/>
          <w:szCs w:val="44"/>
        </w:rPr>
        <w:pict>
          <v:shapetype id="_x0000_t32" coordsize="21600,21600" o:spt="32" o:oned="t" path="m,l21600,21600e" filled="f">
            <v:path arrowok="t" fillok="f" o:connecttype="none"/>
            <o:lock v:ext="edit" shapetype="t"/>
          </v:shapetype>
          <v:shape id="_x0000_s1026" type="#_x0000_t32" style="position:absolute;margin-left:-13.15pt;margin-top:.2pt;width:445.3pt;height:0;z-index:251658240" o:connectortype="straight"/>
        </w:pict>
      </w:r>
    </w:p>
    <w:p w:rsidR="000F5B49" w:rsidRPr="00160019" w:rsidRDefault="000F5B49" w:rsidP="000F5B49">
      <w:pPr>
        <w:widowControl/>
        <w:rPr>
          <w:rFonts w:ascii="Times New Roman" w:eastAsia="黑体" w:hAnsi="Times New Roman" w:cs="Times New Roman"/>
          <w:sz w:val="32"/>
          <w:szCs w:val="32"/>
        </w:rPr>
      </w:pPr>
    </w:p>
    <w:p w:rsidR="000F5B49" w:rsidRPr="00160019" w:rsidRDefault="000F5B49" w:rsidP="000F5B49">
      <w:pPr>
        <w:widowControl/>
        <w:jc w:val="center"/>
        <w:rPr>
          <w:rFonts w:ascii="Times New Roman" w:eastAsia="黑体" w:hAnsi="Times New Roman" w:cs="Times New Roman"/>
          <w:b/>
          <w:sz w:val="48"/>
          <w:szCs w:val="48"/>
        </w:rPr>
      </w:pPr>
      <w:r w:rsidRPr="00160019">
        <w:rPr>
          <w:rFonts w:ascii="Times New Roman" w:eastAsia="黑体" w:hAnsi="黑体" w:cs="Times New Roman"/>
          <w:b/>
          <w:sz w:val="48"/>
          <w:szCs w:val="48"/>
        </w:rPr>
        <w:t>合成纤维改性沥青混凝土铺面技术规程</w:t>
      </w:r>
    </w:p>
    <w:p w:rsidR="000F5B49" w:rsidRPr="00160019" w:rsidRDefault="000F5B49" w:rsidP="000F5B49">
      <w:pPr>
        <w:widowControl/>
        <w:jc w:val="center"/>
        <w:rPr>
          <w:rFonts w:ascii="Times New Roman" w:eastAsia="黑体" w:hAnsi="Times New Roman" w:cs="Times New Roman"/>
          <w:b/>
          <w:sz w:val="32"/>
          <w:szCs w:val="32"/>
        </w:rPr>
      </w:pPr>
      <w:r w:rsidRPr="00160019">
        <w:rPr>
          <w:rFonts w:ascii="Times New Roman" w:eastAsia="黑体" w:hAnsi="Times New Roman" w:cs="Times New Roman"/>
          <w:b/>
          <w:sz w:val="32"/>
          <w:szCs w:val="32"/>
        </w:rPr>
        <w:t xml:space="preserve">Technical specification of synthetic </w:t>
      </w:r>
      <w:proofErr w:type="spellStart"/>
      <w:r w:rsidRPr="00160019">
        <w:rPr>
          <w:rFonts w:ascii="Times New Roman" w:eastAsia="黑体" w:hAnsi="Times New Roman" w:cs="Times New Roman"/>
          <w:b/>
          <w:sz w:val="32"/>
          <w:szCs w:val="32"/>
        </w:rPr>
        <w:t>fibre</w:t>
      </w:r>
      <w:proofErr w:type="spellEnd"/>
      <w:r w:rsidRPr="00160019">
        <w:rPr>
          <w:rFonts w:ascii="Times New Roman" w:eastAsia="黑体" w:hAnsi="Times New Roman" w:cs="Times New Roman"/>
          <w:b/>
          <w:sz w:val="32"/>
          <w:szCs w:val="32"/>
        </w:rPr>
        <w:t xml:space="preserve"> reinforced</w:t>
      </w:r>
    </w:p>
    <w:p w:rsidR="000F5B49" w:rsidRPr="00160019" w:rsidRDefault="000F5B49" w:rsidP="000F5B49">
      <w:pPr>
        <w:widowControl/>
        <w:jc w:val="center"/>
        <w:rPr>
          <w:rFonts w:ascii="Times New Roman" w:eastAsia="黑体" w:hAnsi="Times New Roman" w:cs="Times New Roman"/>
          <w:b/>
          <w:sz w:val="32"/>
          <w:szCs w:val="32"/>
        </w:rPr>
      </w:pPr>
      <w:r w:rsidRPr="00160019">
        <w:rPr>
          <w:rFonts w:ascii="Times New Roman" w:eastAsia="黑体" w:hAnsi="Times New Roman" w:cs="Times New Roman"/>
          <w:b/>
          <w:sz w:val="32"/>
          <w:szCs w:val="32"/>
        </w:rPr>
        <w:t>asphalt concrete</w:t>
      </w:r>
    </w:p>
    <w:p w:rsidR="000F5B49" w:rsidRPr="00160019" w:rsidRDefault="000F5B49" w:rsidP="000F5B49">
      <w:pPr>
        <w:widowControl/>
        <w:rPr>
          <w:rFonts w:ascii="Times New Roman" w:eastAsia="黑体" w:hAnsi="Times New Roman" w:cs="Times New Roman"/>
          <w:sz w:val="32"/>
          <w:szCs w:val="32"/>
        </w:rPr>
      </w:pPr>
    </w:p>
    <w:p w:rsidR="000F5B49" w:rsidRPr="00160019" w:rsidRDefault="000F5B49" w:rsidP="000F5B49">
      <w:pPr>
        <w:widowControl/>
        <w:rPr>
          <w:rFonts w:ascii="Times New Roman" w:eastAsia="黑体" w:hAnsi="Times New Roman" w:cs="Times New Roman"/>
          <w:sz w:val="32"/>
          <w:szCs w:val="32"/>
        </w:rPr>
      </w:pPr>
    </w:p>
    <w:p w:rsidR="000F5B49" w:rsidRPr="00160019" w:rsidRDefault="000F5B49" w:rsidP="000F5B49">
      <w:pPr>
        <w:widowControl/>
        <w:rPr>
          <w:rFonts w:ascii="Times New Roman" w:eastAsia="黑体" w:hAnsi="Times New Roman" w:cs="Times New Roman"/>
          <w:sz w:val="32"/>
          <w:szCs w:val="32"/>
        </w:rPr>
      </w:pPr>
    </w:p>
    <w:p w:rsidR="000F5B49" w:rsidRPr="00160019" w:rsidRDefault="000F5B49" w:rsidP="000F5B49">
      <w:pPr>
        <w:widowControl/>
        <w:rPr>
          <w:rFonts w:ascii="Times New Roman" w:eastAsia="黑体" w:hAnsi="Times New Roman" w:cs="Times New Roman"/>
          <w:sz w:val="32"/>
          <w:szCs w:val="32"/>
        </w:rPr>
      </w:pPr>
    </w:p>
    <w:p w:rsidR="000F5B49" w:rsidRPr="00160019" w:rsidRDefault="000F5B49" w:rsidP="000F5B49">
      <w:pPr>
        <w:widowControl/>
        <w:rPr>
          <w:rFonts w:ascii="Times New Roman" w:eastAsia="黑体" w:hAnsi="Times New Roman" w:cs="Times New Roman"/>
          <w:sz w:val="32"/>
          <w:szCs w:val="32"/>
        </w:rPr>
      </w:pPr>
    </w:p>
    <w:p w:rsidR="000F5B49" w:rsidRPr="00160019" w:rsidRDefault="000F5B49" w:rsidP="000F5B49">
      <w:pPr>
        <w:widowControl/>
        <w:rPr>
          <w:rFonts w:ascii="Times New Roman" w:eastAsia="黑体" w:hAnsi="Times New Roman" w:cs="Times New Roman"/>
          <w:sz w:val="32"/>
          <w:szCs w:val="32"/>
        </w:rPr>
      </w:pPr>
    </w:p>
    <w:p w:rsidR="000F5B49" w:rsidRPr="00160019" w:rsidRDefault="000F5B49" w:rsidP="000F5B49">
      <w:pPr>
        <w:widowControl/>
        <w:rPr>
          <w:rFonts w:ascii="Times New Roman" w:eastAsia="黑体" w:hAnsi="Times New Roman" w:cs="Times New Roman"/>
          <w:sz w:val="32"/>
          <w:szCs w:val="32"/>
        </w:rPr>
      </w:pPr>
    </w:p>
    <w:p w:rsidR="000F5B49" w:rsidRPr="00160019" w:rsidRDefault="000F5B49" w:rsidP="000F5B49">
      <w:pPr>
        <w:widowControl/>
        <w:rPr>
          <w:rFonts w:ascii="Times New Roman" w:eastAsia="黑体" w:hAnsi="Times New Roman" w:cs="Times New Roman"/>
          <w:sz w:val="32"/>
          <w:szCs w:val="32"/>
        </w:rPr>
      </w:pPr>
    </w:p>
    <w:p w:rsidR="000F5B49" w:rsidRPr="00160019" w:rsidRDefault="000F5B49" w:rsidP="000F5B49">
      <w:pPr>
        <w:widowControl/>
        <w:rPr>
          <w:rFonts w:ascii="Times New Roman" w:eastAsia="黑体" w:hAnsi="Times New Roman" w:cs="Times New Roman"/>
          <w:sz w:val="32"/>
          <w:szCs w:val="32"/>
        </w:rPr>
      </w:pPr>
    </w:p>
    <w:p w:rsidR="000F5B49" w:rsidRDefault="000F5B49" w:rsidP="000F5B49">
      <w:pPr>
        <w:widowControl/>
        <w:rPr>
          <w:rFonts w:ascii="Times New Roman" w:eastAsia="黑体" w:hAnsi="Times New Roman" w:cs="Times New Roman"/>
          <w:sz w:val="32"/>
          <w:szCs w:val="32"/>
        </w:rPr>
      </w:pPr>
    </w:p>
    <w:p w:rsidR="00B230C1" w:rsidRPr="00160019" w:rsidRDefault="00B230C1" w:rsidP="000F5B49">
      <w:pPr>
        <w:widowControl/>
        <w:rPr>
          <w:rFonts w:ascii="Times New Roman" w:eastAsia="黑体" w:hAnsi="Times New Roman" w:cs="Times New Roman"/>
          <w:sz w:val="32"/>
          <w:szCs w:val="32"/>
        </w:rPr>
      </w:pPr>
    </w:p>
    <w:p w:rsidR="00F750AD" w:rsidRPr="00160019" w:rsidRDefault="00F750AD" w:rsidP="00F750AD">
      <w:pPr>
        <w:widowControl/>
        <w:jc w:val="center"/>
        <w:rPr>
          <w:rFonts w:ascii="Times New Roman" w:hAnsi="Times New Roman" w:cs="Times New Roman"/>
          <w:b/>
          <w:sz w:val="44"/>
          <w:szCs w:val="44"/>
        </w:rPr>
      </w:pPr>
      <w:r w:rsidRPr="00160019">
        <w:rPr>
          <w:rFonts w:ascii="Times New Roman" w:hAnsi="Times New Roman" w:cs="Times New Roman"/>
          <w:b/>
          <w:sz w:val="44"/>
          <w:szCs w:val="44"/>
        </w:rPr>
        <w:t>中国冶金建设协会</w:t>
      </w:r>
      <w:r>
        <w:rPr>
          <w:rFonts w:ascii="Times New Roman" w:hAnsi="Times New Roman" w:cs="Times New Roman" w:hint="eastAsia"/>
          <w:b/>
          <w:sz w:val="44"/>
          <w:szCs w:val="44"/>
        </w:rPr>
        <w:t xml:space="preserve">   </w:t>
      </w:r>
    </w:p>
    <w:p w:rsidR="000F5B49" w:rsidRPr="00160019" w:rsidRDefault="000F5B49" w:rsidP="000F5B49">
      <w:pPr>
        <w:widowControl/>
        <w:rPr>
          <w:rFonts w:ascii="Times New Roman" w:eastAsia="黑体" w:hAnsi="Times New Roman" w:cs="Times New Roman"/>
          <w:sz w:val="32"/>
          <w:szCs w:val="32"/>
        </w:rPr>
      </w:pPr>
    </w:p>
    <w:p w:rsidR="000F5B49" w:rsidRDefault="000F5B49" w:rsidP="000F5B49">
      <w:pPr>
        <w:widowControl/>
        <w:rPr>
          <w:rFonts w:ascii="Times New Roman" w:eastAsia="黑体" w:hAnsi="Times New Roman" w:cs="Times New Roman"/>
          <w:sz w:val="32"/>
          <w:szCs w:val="32"/>
        </w:rPr>
      </w:pPr>
    </w:p>
    <w:p w:rsidR="00F750AD" w:rsidRPr="00160019" w:rsidRDefault="00F750AD" w:rsidP="000F5B49">
      <w:pPr>
        <w:widowControl/>
        <w:rPr>
          <w:rFonts w:ascii="Times New Roman" w:eastAsia="黑体" w:hAnsi="Times New Roman" w:cs="Times New Roman"/>
          <w:sz w:val="32"/>
          <w:szCs w:val="32"/>
        </w:rPr>
      </w:pPr>
    </w:p>
    <w:p w:rsidR="00B230C1" w:rsidRPr="00340015" w:rsidRDefault="00B230C1" w:rsidP="00B230C1">
      <w:pPr>
        <w:jc w:val="center"/>
        <w:rPr>
          <w:rFonts w:ascii="Times New Roman" w:hAnsi="Times New Roman"/>
          <w:b/>
          <w:szCs w:val="28"/>
        </w:rPr>
      </w:pPr>
      <w:r w:rsidRPr="00340015">
        <w:rPr>
          <w:rFonts w:ascii="Times New Roman" w:hAnsi="Times New Roman"/>
          <w:b/>
          <w:szCs w:val="28"/>
        </w:rPr>
        <w:lastRenderedPageBreak/>
        <w:t>前言</w:t>
      </w:r>
    </w:p>
    <w:p w:rsidR="00B230C1" w:rsidRPr="00340015" w:rsidRDefault="00B230C1" w:rsidP="00B230C1">
      <w:pPr>
        <w:jc w:val="center"/>
        <w:rPr>
          <w:rFonts w:ascii="Times New Roman" w:hAnsi="Times New Roman"/>
          <w:b/>
          <w:szCs w:val="28"/>
        </w:rPr>
      </w:pPr>
    </w:p>
    <w:p w:rsidR="00B230C1" w:rsidRPr="00340015" w:rsidRDefault="00B230C1" w:rsidP="00B230C1">
      <w:pPr>
        <w:ind w:firstLine="420"/>
        <w:rPr>
          <w:rFonts w:ascii="Times New Roman" w:hAnsi="Times New Roman"/>
        </w:rPr>
      </w:pPr>
      <w:r w:rsidRPr="00340015">
        <w:rPr>
          <w:rFonts w:ascii="Times New Roman" w:hAnsi="Times New Roman"/>
        </w:rPr>
        <w:t>根据</w:t>
      </w:r>
      <w:r>
        <w:rPr>
          <w:rFonts w:ascii="Times New Roman" w:hAnsi="Times New Roman" w:hint="eastAsia"/>
        </w:rPr>
        <w:t>《中国冶金建设协会</w:t>
      </w:r>
      <w:r w:rsidRPr="00340015">
        <w:rPr>
          <w:rFonts w:ascii="Times New Roman" w:hAnsi="Times New Roman"/>
        </w:rPr>
        <w:t>关于印发</w:t>
      </w:r>
      <w:r w:rsidRPr="00340015">
        <w:rPr>
          <w:rFonts w:ascii="Times New Roman" w:hAnsi="Times New Roman"/>
        </w:rPr>
        <w:t>&lt;201</w:t>
      </w:r>
      <w:r>
        <w:rPr>
          <w:rFonts w:ascii="Times New Roman" w:hAnsi="Times New Roman"/>
        </w:rPr>
        <w:t>7</w:t>
      </w:r>
      <w:r w:rsidRPr="00340015">
        <w:rPr>
          <w:rFonts w:ascii="Times New Roman" w:hAnsi="Times New Roman"/>
        </w:rPr>
        <w:t>年</w:t>
      </w:r>
      <w:r>
        <w:rPr>
          <w:rFonts w:ascii="Times New Roman" w:hAnsi="Times New Roman" w:hint="eastAsia"/>
        </w:rPr>
        <w:t>工程建设协会标准制定计划</w:t>
      </w:r>
      <w:r w:rsidRPr="00340015">
        <w:rPr>
          <w:rFonts w:ascii="Times New Roman" w:hAnsi="Times New Roman"/>
        </w:rPr>
        <w:t>&gt;</w:t>
      </w:r>
      <w:r w:rsidRPr="00340015">
        <w:rPr>
          <w:rFonts w:ascii="Times New Roman" w:hAnsi="Times New Roman"/>
        </w:rPr>
        <w:t>的通知》（</w:t>
      </w:r>
      <w:r>
        <w:rPr>
          <w:rFonts w:ascii="Times New Roman" w:hAnsi="Times New Roman" w:hint="eastAsia"/>
        </w:rPr>
        <w:t>冶建协</w:t>
      </w:r>
      <w:r w:rsidRPr="00340015">
        <w:rPr>
          <w:rFonts w:ascii="Times New Roman" w:hAnsi="Times New Roman"/>
        </w:rPr>
        <w:t>[201</w:t>
      </w:r>
      <w:r>
        <w:rPr>
          <w:rFonts w:ascii="Times New Roman" w:hAnsi="Times New Roman"/>
        </w:rPr>
        <w:t>7</w:t>
      </w:r>
      <w:r w:rsidRPr="00340015">
        <w:rPr>
          <w:rFonts w:ascii="Times New Roman" w:hAnsi="Times New Roman"/>
        </w:rPr>
        <w:t>]8</w:t>
      </w:r>
      <w:r>
        <w:rPr>
          <w:rFonts w:ascii="Times New Roman" w:hAnsi="Times New Roman"/>
        </w:rPr>
        <w:t>2</w:t>
      </w:r>
      <w:r w:rsidRPr="00340015">
        <w:rPr>
          <w:rFonts w:ascii="Times New Roman" w:hAnsi="Times New Roman"/>
        </w:rPr>
        <w:t>号）</w:t>
      </w:r>
      <w:r>
        <w:rPr>
          <w:rFonts w:ascii="Times New Roman" w:hAnsi="Times New Roman" w:hint="eastAsia"/>
        </w:rPr>
        <w:t>要求</w:t>
      </w:r>
      <w:r w:rsidRPr="00340015">
        <w:rPr>
          <w:rFonts w:ascii="Times New Roman" w:hAnsi="Times New Roman"/>
        </w:rPr>
        <w:t>，标准编制组在深入调研、认真总结实践经验、参考国内外先进标准和广泛征求意见的基础上，编制本规程。</w:t>
      </w:r>
    </w:p>
    <w:p w:rsidR="00B230C1" w:rsidRPr="00340015" w:rsidRDefault="00B230C1" w:rsidP="00B230C1">
      <w:pPr>
        <w:ind w:firstLine="420"/>
        <w:rPr>
          <w:rFonts w:ascii="Times New Roman" w:hAnsi="Times New Roman"/>
        </w:rPr>
      </w:pPr>
      <w:r w:rsidRPr="00340015">
        <w:rPr>
          <w:rFonts w:ascii="Times New Roman" w:hAnsi="Times New Roman"/>
        </w:rPr>
        <w:t>本规程的主要技术内容有：</w:t>
      </w:r>
      <w:r w:rsidRPr="00340015">
        <w:rPr>
          <w:rFonts w:ascii="Times New Roman" w:hAnsi="Times New Roman"/>
        </w:rPr>
        <w:t xml:space="preserve">1 </w:t>
      </w:r>
      <w:r w:rsidRPr="00340015">
        <w:rPr>
          <w:rFonts w:ascii="Times New Roman" w:hAnsi="Times New Roman"/>
        </w:rPr>
        <w:t>总则；</w:t>
      </w:r>
      <w:r w:rsidRPr="00340015">
        <w:rPr>
          <w:rFonts w:ascii="Times New Roman" w:hAnsi="Times New Roman"/>
        </w:rPr>
        <w:t xml:space="preserve">2 </w:t>
      </w:r>
      <w:r w:rsidRPr="00340015">
        <w:rPr>
          <w:rFonts w:ascii="Times New Roman" w:hAnsi="Times New Roman"/>
        </w:rPr>
        <w:t>术语；</w:t>
      </w:r>
      <w:r w:rsidRPr="00340015">
        <w:rPr>
          <w:rFonts w:ascii="Times New Roman" w:hAnsi="Times New Roman"/>
        </w:rPr>
        <w:t xml:space="preserve">3 </w:t>
      </w:r>
      <w:r w:rsidRPr="00340015">
        <w:rPr>
          <w:rFonts w:ascii="Times New Roman" w:hAnsi="Times New Roman"/>
        </w:rPr>
        <w:t>原材料；</w:t>
      </w:r>
      <w:r w:rsidRPr="00340015">
        <w:rPr>
          <w:rFonts w:ascii="Times New Roman" w:hAnsi="Times New Roman"/>
        </w:rPr>
        <w:t>4</w:t>
      </w:r>
      <w:r>
        <w:rPr>
          <w:rFonts w:ascii="Times New Roman" w:hAnsi="Times New Roman" w:hint="eastAsia"/>
        </w:rPr>
        <w:t>组成</w:t>
      </w:r>
      <w:r>
        <w:rPr>
          <w:rFonts w:ascii="Times New Roman" w:hAnsi="Times New Roman"/>
        </w:rPr>
        <w:t>设计</w:t>
      </w:r>
      <w:r w:rsidRPr="00340015">
        <w:rPr>
          <w:rFonts w:ascii="Times New Roman" w:hAnsi="Times New Roman"/>
        </w:rPr>
        <w:t>；</w:t>
      </w:r>
      <w:r w:rsidRPr="00340015">
        <w:rPr>
          <w:rFonts w:ascii="Times New Roman" w:hAnsi="Times New Roman"/>
        </w:rPr>
        <w:t xml:space="preserve">5 </w:t>
      </w:r>
      <w:r>
        <w:rPr>
          <w:rFonts w:ascii="Times New Roman" w:hAnsi="Times New Roman" w:hint="eastAsia"/>
        </w:rPr>
        <w:t>施工</w:t>
      </w:r>
      <w:r w:rsidRPr="00340015">
        <w:rPr>
          <w:rFonts w:ascii="Times New Roman" w:hAnsi="Times New Roman"/>
        </w:rPr>
        <w:t>；</w:t>
      </w:r>
      <w:r w:rsidRPr="00340015">
        <w:rPr>
          <w:rFonts w:ascii="Times New Roman" w:hAnsi="Times New Roman"/>
        </w:rPr>
        <w:t>6</w:t>
      </w:r>
      <w:r>
        <w:rPr>
          <w:rFonts w:ascii="Times New Roman" w:hAnsi="Times New Roman" w:hint="eastAsia"/>
        </w:rPr>
        <w:t>质量控制</w:t>
      </w:r>
      <w:r>
        <w:rPr>
          <w:rFonts w:ascii="Times New Roman" w:hAnsi="Times New Roman"/>
        </w:rPr>
        <w:t>和验收</w:t>
      </w:r>
      <w:r w:rsidRPr="00340015">
        <w:rPr>
          <w:rFonts w:ascii="Times New Roman" w:hAnsi="Times New Roman"/>
        </w:rPr>
        <w:t>。</w:t>
      </w:r>
    </w:p>
    <w:p w:rsidR="00B230C1" w:rsidRPr="00340015" w:rsidRDefault="00B230C1" w:rsidP="00B230C1">
      <w:pPr>
        <w:tabs>
          <w:tab w:val="left" w:pos="2415"/>
        </w:tabs>
        <w:ind w:firstLine="420"/>
        <w:rPr>
          <w:rFonts w:ascii="Times New Roman" w:hAnsi="Times New Roman"/>
        </w:rPr>
      </w:pPr>
      <w:r w:rsidRPr="00680E3F">
        <w:rPr>
          <w:rFonts w:ascii="Times New Roman" w:hAnsi="Times New Roman" w:hint="eastAsia"/>
          <w:szCs w:val="21"/>
        </w:rPr>
        <w:t>在执行本</w:t>
      </w:r>
      <w:r>
        <w:rPr>
          <w:rFonts w:ascii="Times New Roman" w:hAnsi="Times New Roman" w:hint="eastAsia"/>
          <w:szCs w:val="21"/>
        </w:rPr>
        <w:t>规程</w:t>
      </w:r>
      <w:r w:rsidRPr="00680E3F">
        <w:rPr>
          <w:rFonts w:ascii="Times New Roman" w:hAnsi="Times New Roman" w:hint="eastAsia"/>
          <w:szCs w:val="21"/>
        </w:rPr>
        <w:t>过程中，</w:t>
      </w:r>
      <w:r>
        <w:rPr>
          <w:rFonts w:ascii="Times New Roman" w:hAnsi="Times New Roman" w:hint="eastAsia"/>
          <w:szCs w:val="21"/>
        </w:rPr>
        <w:t>请</w:t>
      </w:r>
      <w:r w:rsidRPr="00680E3F">
        <w:rPr>
          <w:rFonts w:ascii="Times New Roman" w:hAnsi="Times New Roman" w:hint="eastAsia"/>
          <w:szCs w:val="21"/>
        </w:rPr>
        <w:t>各单位结合</w:t>
      </w:r>
      <w:r>
        <w:rPr>
          <w:rFonts w:ascii="Times New Roman" w:hAnsi="Times New Roman" w:hint="eastAsia"/>
          <w:szCs w:val="21"/>
        </w:rPr>
        <w:t>应用</w:t>
      </w:r>
      <w:r w:rsidRPr="00680E3F">
        <w:rPr>
          <w:rFonts w:ascii="Times New Roman" w:hAnsi="Times New Roman" w:hint="eastAsia"/>
          <w:szCs w:val="21"/>
        </w:rPr>
        <w:t>实践，认真总结经验，</w:t>
      </w:r>
      <w:r>
        <w:rPr>
          <w:rFonts w:ascii="Times New Roman" w:hAnsi="Times New Roman" w:hint="eastAsia"/>
          <w:szCs w:val="21"/>
        </w:rPr>
        <w:t>并将意见和建议寄送至</w:t>
      </w:r>
      <w:r w:rsidR="00EA3431">
        <w:rPr>
          <w:rFonts w:ascii="Times New Roman" w:hAnsi="Times New Roman" w:hint="eastAsia"/>
          <w:szCs w:val="21"/>
        </w:rPr>
        <w:t>中冶建筑研究总院有限公司</w:t>
      </w:r>
      <w:r>
        <w:rPr>
          <w:rFonts w:ascii="Times New Roman" w:hAnsi="Times New Roman" w:hint="eastAsia"/>
          <w:szCs w:val="21"/>
        </w:rPr>
        <w:t>（</w:t>
      </w:r>
      <w:r w:rsidR="00EA3431">
        <w:rPr>
          <w:rFonts w:ascii="Times New Roman" w:hAnsi="Times New Roman" w:hint="eastAsia"/>
          <w:szCs w:val="21"/>
        </w:rPr>
        <w:t>北京市海淀区</w:t>
      </w:r>
      <w:r w:rsidR="00EA3431">
        <w:rPr>
          <w:rFonts w:ascii="Times New Roman" w:hAnsi="Times New Roman"/>
          <w:szCs w:val="21"/>
        </w:rPr>
        <w:t>西土城路</w:t>
      </w:r>
      <w:r w:rsidR="00EA3431">
        <w:rPr>
          <w:rFonts w:ascii="Times New Roman" w:hAnsi="Times New Roman" w:hint="eastAsia"/>
          <w:szCs w:val="21"/>
        </w:rPr>
        <w:t>33</w:t>
      </w:r>
      <w:r w:rsidR="00EA3431">
        <w:rPr>
          <w:rFonts w:ascii="Times New Roman" w:hAnsi="Times New Roman" w:hint="eastAsia"/>
          <w:szCs w:val="21"/>
        </w:rPr>
        <w:t>号</w:t>
      </w:r>
      <w:r>
        <w:rPr>
          <w:rFonts w:ascii="Times New Roman" w:hAnsi="Times New Roman" w:hint="eastAsia"/>
          <w:szCs w:val="21"/>
        </w:rPr>
        <w:t>，邮编：</w:t>
      </w:r>
      <w:r w:rsidR="00EA3431">
        <w:rPr>
          <w:rFonts w:ascii="Times New Roman" w:hAnsi="Times New Roman"/>
          <w:szCs w:val="21"/>
        </w:rPr>
        <w:t>100088</w:t>
      </w:r>
      <w:r>
        <w:rPr>
          <w:rFonts w:ascii="Times New Roman" w:hAnsi="Times New Roman" w:hint="eastAsia"/>
          <w:szCs w:val="21"/>
        </w:rPr>
        <w:t>，邮箱：</w:t>
      </w:r>
      <w:r w:rsidR="00EA3431">
        <w:rPr>
          <w:rFonts w:ascii="Times New Roman" w:hAnsi="Times New Roman"/>
          <w:szCs w:val="21"/>
        </w:rPr>
        <w:t>6244440@qq.com</w:t>
      </w:r>
      <w:r>
        <w:rPr>
          <w:rFonts w:ascii="Times New Roman" w:hAnsi="Times New Roman" w:hint="eastAsia"/>
          <w:szCs w:val="21"/>
        </w:rPr>
        <w:t>），以供今后修订时参考</w:t>
      </w:r>
      <w:r w:rsidRPr="00680E3F">
        <w:rPr>
          <w:rFonts w:ascii="Times New Roman" w:hAnsi="Times New Roman" w:hint="eastAsia"/>
          <w:szCs w:val="21"/>
        </w:rPr>
        <w:t>。</w:t>
      </w:r>
    </w:p>
    <w:p w:rsidR="00B230C1" w:rsidRPr="00045F23" w:rsidRDefault="00B230C1" w:rsidP="00B230C1">
      <w:pPr>
        <w:tabs>
          <w:tab w:val="left" w:pos="2415"/>
        </w:tabs>
        <w:ind w:firstLine="420"/>
        <w:rPr>
          <w:rFonts w:ascii="Times New Roman" w:hAnsi="Times New Roman"/>
        </w:rPr>
      </w:pPr>
    </w:p>
    <w:p w:rsidR="00B230C1" w:rsidRDefault="00B230C1" w:rsidP="00B230C1">
      <w:pPr>
        <w:tabs>
          <w:tab w:val="left" w:pos="2415"/>
        </w:tabs>
        <w:ind w:firstLine="420"/>
        <w:rPr>
          <w:rFonts w:ascii="Times New Roman" w:hAnsi="Times New Roman"/>
        </w:rPr>
      </w:pPr>
      <w:r w:rsidRPr="00340015">
        <w:rPr>
          <w:rFonts w:ascii="Times New Roman" w:hAnsi="Times New Roman"/>
        </w:rPr>
        <w:t>主编单位：</w:t>
      </w:r>
      <w:r w:rsidR="00EA3431">
        <w:rPr>
          <w:rFonts w:ascii="Times New Roman" w:hAnsi="Times New Roman" w:hint="eastAsia"/>
        </w:rPr>
        <w:t>中冶</w:t>
      </w:r>
      <w:r w:rsidR="00EA3431">
        <w:rPr>
          <w:rFonts w:ascii="Times New Roman" w:hAnsi="Times New Roman"/>
        </w:rPr>
        <w:t>建筑研究总院有限公司</w:t>
      </w:r>
    </w:p>
    <w:p w:rsidR="00B230C1" w:rsidRPr="00340015" w:rsidRDefault="00EA3431" w:rsidP="00B230C1">
      <w:pPr>
        <w:tabs>
          <w:tab w:val="left" w:pos="2415"/>
        </w:tabs>
        <w:ind w:firstLine="420"/>
        <w:rPr>
          <w:rFonts w:ascii="Times New Roman" w:hAnsi="Times New Roman"/>
        </w:rPr>
      </w:pPr>
      <w:bookmarkStart w:id="0" w:name="_GoBack"/>
      <w:bookmarkEnd w:id="0"/>
      <w:r>
        <w:rPr>
          <w:rFonts w:ascii="Times New Roman" w:hAnsi="Times New Roman" w:hint="eastAsia"/>
        </w:rPr>
        <w:t>深圳海川</w:t>
      </w:r>
      <w:r>
        <w:rPr>
          <w:rFonts w:ascii="Times New Roman" w:hAnsi="Times New Roman"/>
        </w:rPr>
        <w:t>新材料科技股份有限公司</w:t>
      </w:r>
    </w:p>
    <w:p w:rsidR="00B230C1" w:rsidRDefault="00B230C1" w:rsidP="00B230C1">
      <w:pPr>
        <w:tabs>
          <w:tab w:val="left" w:pos="2415"/>
        </w:tabs>
        <w:ind w:firstLine="420"/>
        <w:rPr>
          <w:rFonts w:ascii="Times New Roman" w:hAnsi="Times New Roman"/>
        </w:rPr>
      </w:pPr>
      <w:r w:rsidRPr="00340015">
        <w:rPr>
          <w:rFonts w:ascii="Times New Roman" w:hAnsi="Times New Roman"/>
        </w:rPr>
        <w:t>参编单位：</w:t>
      </w:r>
    </w:p>
    <w:p w:rsidR="00B230C1" w:rsidRPr="00340015" w:rsidRDefault="00B230C1" w:rsidP="00B230C1">
      <w:pPr>
        <w:tabs>
          <w:tab w:val="left" w:pos="2415"/>
        </w:tabs>
        <w:ind w:leftChars="200" w:left="2040" w:hangingChars="650" w:hanging="1560"/>
        <w:rPr>
          <w:rFonts w:ascii="Times New Roman" w:hAnsi="Times New Roman"/>
        </w:rPr>
      </w:pPr>
      <w:r w:rsidRPr="00340015">
        <w:rPr>
          <w:rFonts w:ascii="Times New Roman" w:hAnsi="Times New Roman"/>
        </w:rPr>
        <w:t>主要起草人：</w:t>
      </w:r>
    </w:p>
    <w:p w:rsidR="00B230C1" w:rsidRPr="00340015" w:rsidRDefault="00B230C1" w:rsidP="00B230C1">
      <w:pPr>
        <w:tabs>
          <w:tab w:val="left" w:pos="2415"/>
        </w:tabs>
        <w:ind w:leftChars="200" w:left="2040" w:hangingChars="650" w:hanging="1560"/>
        <w:rPr>
          <w:rFonts w:ascii="Times New Roman" w:hAnsi="Times New Roman"/>
        </w:rPr>
      </w:pPr>
    </w:p>
    <w:p w:rsidR="00B230C1" w:rsidRPr="00340015" w:rsidRDefault="00B230C1" w:rsidP="00B230C1">
      <w:pPr>
        <w:tabs>
          <w:tab w:val="left" w:pos="2415"/>
        </w:tabs>
        <w:ind w:leftChars="200" w:left="2040" w:hangingChars="650" w:hanging="1560"/>
        <w:rPr>
          <w:rFonts w:ascii="Times New Roman" w:hAnsi="Times New Roman"/>
        </w:rPr>
      </w:pPr>
    </w:p>
    <w:p w:rsidR="00B230C1" w:rsidRPr="00340015" w:rsidRDefault="00B230C1" w:rsidP="00B230C1">
      <w:pPr>
        <w:tabs>
          <w:tab w:val="left" w:pos="2415"/>
        </w:tabs>
        <w:ind w:leftChars="200" w:left="2040" w:hangingChars="650" w:hanging="1560"/>
        <w:rPr>
          <w:rFonts w:ascii="Times New Roman" w:hAnsi="Times New Roman"/>
        </w:rPr>
      </w:pPr>
    </w:p>
    <w:p w:rsidR="00B230C1" w:rsidRPr="00340015" w:rsidRDefault="00B230C1" w:rsidP="00B230C1">
      <w:pPr>
        <w:tabs>
          <w:tab w:val="left" w:pos="2415"/>
        </w:tabs>
        <w:ind w:leftChars="200" w:left="2040" w:hangingChars="650" w:hanging="1560"/>
        <w:rPr>
          <w:rFonts w:ascii="Times New Roman" w:hAnsi="Times New Roman"/>
        </w:rPr>
      </w:pPr>
    </w:p>
    <w:p w:rsidR="00B230C1" w:rsidRPr="00340015" w:rsidRDefault="00B230C1" w:rsidP="00B230C1">
      <w:pPr>
        <w:tabs>
          <w:tab w:val="left" w:pos="2415"/>
        </w:tabs>
        <w:ind w:leftChars="200" w:left="2040" w:hangingChars="650" w:hanging="1560"/>
        <w:rPr>
          <w:rFonts w:ascii="Times New Roman" w:hAnsi="Times New Roman"/>
        </w:rPr>
      </w:pPr>
    </w:p>
    <w:p w:rsidR="00B230C1" w:rsidRPr="00340015" w:rsidRDefault="00B230C1" w:rsidP="00B230C1">
      <w:pPr>
        <w:tabs>
          <w:tab w:val="left" w:pos="2415"/>
        </w:tabs>
        <w:wordWrap w:val="0"/>
        <w:ind w:right="630" w:firstLine="420"/>
        <w:jc w:val="right"/>
        <w:rPr>
          <w:rFonts w:ascii="Times New Roman" w:hAnsi="Times New Roman"/>
        </w:rPr>
      </w:pPr>
      <w:r>
        <w:rPr>
          <w:rFonts w:ascii="Times New Roman" w:hAnsi="Times New Roman" w:hint="eastAsia"/>
        </w:rPr>
        <w:t>中国冶金建设协会</w:t>
      </w:r>
    </w:p>
    <w:p w:rsidR="00B230C1" w:rsidRPr="00340015" w:rsidRDefault="00B230C1" w:rsidP="00B230C1">
      <w:pPr>
        <w:ind w:right="420" w:firstLine="420"/>
        <w:jc w:val="center"/>
        <w:rPr>
          <w:rFonts w:ascii="Times New Roman" w:hAnsi="Times New Roman"/>
        </w:rPr>
      </w:pPr>
      <w:r w:rsidRPr="00340015">
        <w:rPr>
          <w:rFonts w:ascii="Times New Roman" w:hAnsi="Times New Roman"/>
        </w:rPr>
        <w:t>二</w:t>
      </w:r>
      <w:r w:rsidRPr="00340015">
        <w:rPr>
          <w:rFonts w:ascii="Times New Roman" w:hAnsi="Times New Roman"/>
        </w:rPr>
        <w:t>О</w:t>
      </w:r>
      <w:r w:rsidRPr="00340015">
        <w:rPr>
          <w:rFonts w:ascii="Times New Roman" w:hAnsi="Times New Roman"/>
        </w:rPr>
        <w:t>一</w:t>
      </w:r>
      <w:r>
        <w:rPr>
          <w:rFonts w:ascii="Times New Roman" w:hAnsi="Times New Roman" w:hint="eastAsia"/>
        </w:rPr>
        <w:t>八</w:t>
      </w:r>
      <w:r w:rsidRPr="00340015">
        <w:rPr>
          <w:rFonts w:ascii="Times New Roman" w:hAnsi="Times New Roman"/>
        </w:rPr>
        <w:t>年</w:t>
      </w:r>
      <w:r>
        <w:rPr>
          <w:rFonts w:ascii="Times New Roman" w:hAnsi="Times New Roman" w:hint="eastAsia"/>
        </w:rPr>
        <w:t>六</w:t>
      </w:r>
      <w:r w:rsidRPr="00340015">
        <w:rPr>
          <w:rFonts w:ascii="Times New Roman" w:hAnsi="Times New Roman"/>
        </w:rPr>
        <w:t>月</w:t>
      </w:r>
    </w:p>
    <w:p w:rsidR="00B230C1" w:rsidRPr="00340015" w:rsidRDefault="00B230C1" w:rsidP="00B230C1">
      <w:pPr>
        <w:pStyle w:val="10"/>
      </w:pPr>
    </w:p>
    <w:p w:rsidR="00B230C1" w:rsidRPr="00340015" w:rsidRDefault="00B230C1" w:rsidP="00B230C1">
      <w:pPr>
        <w:ind w:firstLine="480"/>
        <w:rPr>
          <w:rFonts w:ascii="Times New Roman" w:hAnsi="Times New Roman"/>
        </w:rPr>
        <w:sectPr w:rsidR="00B230C1" w:rsidRPr="00340015">
          <w:footerReference w:type="default" r:id="rId8"/>
          <w:pgSz w:w="11906" w:h="16838"/>
          <w:pgMar w:top="1440" w:right="1800" w:bottom="1440" w:left="1800" w:header="851" w:footer="992" w:gutter="0"/>
          <w:cols w:space="425"/>
          <w:docGrid w:type="lines" w:linePitch="312"/>
        </w:sectPr>
      </w:pPr>
    </w:p>
    <w:p w:rsidR="000F5B49" w:rsidRPr="00160019" w:rsidRDefault="000F5B49" w:rsidP="00393BBC">
      <w:pPr>
        <w:widowControl/>
        <w:spacing w:beforeLines="100" w:afterLines="100"/>
        <w:jc w:val="center"/>
        <w:rPr>
          <w:rFonts w:ascii="Times New Roman" w:eastAsia="黑体" w:hAnsi="Times New Roman" w:cs="Times New Roman"/>
          <w:sz w:val="32"/>
          <w:szCs w:val="32"/>
        </w:rPr>
      </w:pPr>
      <w:r w:rsidRPr="00160019">
        <w:rPr>
          <w:rFonts w:ascii="Times New Roman" w:eastAsia="黑体" w:hAnsi="黑体" w:cs="Times New Roman"/>
          <w:sz w:val="32"/>
          <w:szCs w:val="32"/>
        </w:rPr>
        <w:lastRenderedPageBreak/>
        <w:t>目录</w:t>
      </w:r>
    </w:p>
    <w:p w:rsidR="00E4605B" w:rsidRPr="00E4605B" w:rsidRDefault="00557677" w:rsidP="00E4605B">
      <w:pPr>
        <w:pStyle w:val="10"/>
        <w:rPr>
          <w:kern w:val="2"/>
        </w:rPr>
      </w:pPr>
      <w:r w:rsidRPr="00557677">
        <w:rPr>
          <w:rFonts w:eastAsia="宋体"/>
          <w:bCs/>
        </w:rPr>
        <w:fldChar w:fldCharType="begin"/>
      </w:r>
      <w:r w:rsidR="00957D46" w:rsidRPr="00957D46">
        <w:rPr>
          <w:rFonts w:eastAsia="宋体"/>
          <w:bCs/>
        </w:rPr>
        <w:instrText xml:space="preserve"> TOC \o "1-3" \h \z \u </w:instrText>
      </w:r>
      <w:r w:rsidRPr="00557677">
        <w:rPr>
          <w:rFonts w:eastAsia="宋体"/>
          <w:bCs/>
        </w:rPr>
        <w:fldChar w:fldCharType="separate"/>
      </w:r>
      <w:hyperlink w:anchor="_Toc528240262" w:history="1">
        <w:r w:rsidR="00E4605B" w:rsidRPr="00E4605B">
          <w:rPr>
            <w:rStyle w:val="ae"/>
            <w:u w:val="none"/>
          </w:rPr>
          <w:t xml:space="preserve">1  </w:t>
        </w:r>
        <w:r w:rsidR="00E4605B" w:rsidRPr="00E4605B">
          <w:rPr>
            <w:rStyle w:val="ae"/>
            <w:rFonts w:hint="eastAsia"/>
            <w:u w:val="none"/>
          </w:rPr>
          <w:t>总则</w:t>
        </w:r>
        <w:r w:rsidR="00E4605B" w:rsidRPr="00E4605B">
          <w:rPr>
            <w:webHidden/>
          </w:rPr>
          <w:tab/>
        </w:r>
        <w:r w:rsidRPr="00E4605B">
          <w:rPr>
            <w:webHidden/>
          </w:rPr>
          <w:fldChar w:fldCharType="begin"/>
        </w:r>
        <w:r w:rsidR="00E4605B" w:rsidRPr="00E4605B">
          <w:rPr>
            <w:webHidden/>
          </w:rPr>
          <w:instrText xml:space="preserve"> PAGEREF _Toc528240262 \h </w:instrText>
        </w:r>
        <w:r w:rsidRPr="00E4605B">
          <w:rPr>
            <w:webHidden/>
          </w:rPr>
        </w:r>
        <w:r w:rsidRPr="00E4605B">
          <w:rPr>
            <w:webHidden/>
          </w:rPr>
          <w:fldChar w:fldCharType="separate"/>
        </w:r>
        <w:r w:rsidR="00C669FD">
          <w:rPr>
            <w:webHidden/>
          </w:rPr>
          <w:t>1</w:t>
        </w:r>
        <w:r w:rsidRPr="00E4605B">
          <w:rPr>
            <w:webHidden/>
          </w:rPr>
          <w:fldChar w:fldCharType="end"/>
        </w:r>
      </w:hyperlink>
    </w:p>
    <w:p w:rsidR="00E4605B" w:rsidRPr="00E4605B" w:rsidRDefault="00557677" w:rsidP="00E4605B">
      <w:pPr>
        <w:pStyle w:val="10"/>
        <w:rPr>
          <w:rStyle w:val="ae"/>
        </w:rPr>
      </w:pPr>
      <w:hyperlink w:anchor="_Toc528240263" w:history="1">
        <w:r w:rsidR="00E4605B" w:rsidRPr="00E4605B">
          <w:rPr>
            <w:rStyle w:val="ae"/>
          </w:rPr>
          <w:t xml:space="preserve">2  </w:t>
        </w:r>
        <w:r w:rsidR="00E4605B" w:rsidRPr="00E4605B">
          <w:rPr>
            <w:rStyle w:val="ae"/>
            <w:rFonts w:hint="eastAsia"/>
          </w:rPr>
          <w:t>术语与符号</w:t>
        </w:r>
        <w:r w:rsidR="00E4605B" w:rsidRPr="00E4605B">
          <w:rPr>
            <w:rStyle w:val="ae"/>
            <w:webHidden/>
          </w:rPr>
          <w:tab/>
        </w:r>
        <w:r w:rsidRPr="00E4605B">
          <w:rPr>
            <w:rStyle w:val="ae"/>
            <w:webHidden/>
          </w:rPr>
          <w:fldChar w:fldCharType="begin"/>
        </w:r>
        <w:r w:rsidR="00E4605B" w:rsidRPr="00E4605B">
          <w:rPr>
            <w:rStyle w:val="ae"/>
            <w:webHidden/>
          </w:rPr>
          <w:instrText xml:space="preserve"> PAGEREF _Toc528240263 \h </w:instrText>
        </w:r>
        <w:r w:rsidRPr="00E4605B">
          <w:rPr>
            <w:rStyle w:val="ae"/>
            <w:webHidden/>
          </w:rPr>
        </w:r>
        <w:r w:rsidRPr="00E4605B">
          <w:rPr>
            <w:rStyle w:val="ae"/>
            <w:webHidden/>
          </w:rPr>
          <w:fldChar w:fldCharType="separate"/>
        </w:r>
        <w:r w:rsidR="00C669FD">
          <w:rPr>
            <w:rStyle w:val="ae"/>
            <w:webHidden/>
          </w:rPr>
          <w:t>2</w:t>
        </w:r>
        <w:r w:rsidRPr="00E4605B">
          <w:rPr>
            <w:rStyle w:val="ae"/>
            <w:webHidden/>
          </w:rPr>
          <w:fldChar w:fldCharType="end"/>
        </w:r>
      </w:hyperlink>
    </w:p>
    <w:p w:rsidR="00E4605B" w:rsidRPr="00E4605B" w:rsidRDefault="00557677" w:rsidP="00E4605B">
      <w:pPr>
        <w:pStyle w:val="20"/>
        <w:tabs>
          <w:tab w:val="right" w:leader="dot" w:pos="8296"/>
        </w:tabs>
        <w:ind w:left="480"/>
        <w:rPr>
          <w:rFonts w:ascii="Times New Roman" w:hAnsi="Times New Roman"/>
          <w:noProof/>
        </w:rPr>
      </w:pPr>
      <w:hyperlink w:anchor="_Toc528240264" w:history="1">
        <w:r w:rsidR="00E4605B" w:rsidRPr="00E4605B">
          <w:rPr>
            <w:rStyle w:val="ae"/>
            <w:rFonts w:ascii="Times New Roman" w:hAnsi="Times New Roman" w:cs="Times New Roman"/>
            <w:noProof/>
          </w:rPr>
          <w:t xml:space="preserve">2.1  </w:t>
        </w:r>
        <w:r w:rsidR="00E4605B" w:rsidRPr="00E4605B">
          <w:rPr>
            <w:rStyle w:val="ae"/>
            <w:rFonts w:ascii="Times New Roman" w:hAnsi="Times New Roman" w:cs="Times New Roman" w:hint="eastAsia"/>
            <w:noProof/>
          </w:rPr>
          <w:t>术语</w:t>
        </w:r>
        <w:r w:rsidR="00E4605B" w:rsidRPr="00E4605B">
          <w:rPr>
            <w:rFonts w:ascii="Times New Roman" w:hAnsi="Times New Roman"/>
            <w:noProof/>
            <w:webHidden/>
          </w:rPr>
          <w:tab/>
        </w:r>
        <w:r w:rsidRPr="00E4605B">
          <w:rPr>
            <w:rFonts w:ascii="Times New Roman" w:hAnsi="Times New Roman"/>
            <w:noProof/>
            <w:webHidden/>
          </w:rPr>
          <w:fldChar w:fldCharType="begin"/>
        </w:r>
        <w:r w:rsidR="00E4605B" w:rsidRPr="00E4605B">
          <w:rPr>
            <w:rFonts w:ascii="Times New Roman" w:hAnsi="Times New Roman"/>
            <w:noProof/>
            <w:webHidden/>
          </w:rPr>
          <w:instrText xml:space="preserve"> PAGEREF _Toc528240264 \h </w:instrText>
        </w:r>
        <w:r w:rsidRPr="00E4605B">
          <w:rPr>
            <w:rFonts w:ascii="Times New Roman" w:hAnsi="Times New Roman"/>
            <w:noProof/>
            <w:webHidden/>
          </w:rPr>
        </w:r>
        <w:r w:rsidRPr="00E4605B">
          <w:rPr>
            <w:rFonts w:ascii="Times New Roman" w:hAnsi="Times New Roman"/>
            <w:noProof/>
            <w:webHidden/>
          </w:rPr>
          <w:fldChar w:fldCharType="separate"/>
        </w:r>
        <w:r w:rsidR="00C669FD">
          <w:rPr>
            <w:rFonts w:ascii="Times New Roman" w:hAnsi="Times New Roman"/>
            <w:noProof/>
            <w:webHidden/>
          </w:rPr>
          <w:t>2</w:t>
        </w:r>
        <w:r w:rsidRPr="00E4605B">
          <w:rPr>
            <w:rFonts w:ascii="Times New Roman" w:hAnsi="Times New Roman"/>
            <w:noProof/>
            <w:webHidden/>
          </w:rPr>
          <w:fldChar w:fldCharType="end"/>
        </w:r>
      </w:hyperlink>
    </w:p>
    <w:p w:rsidR="00E4605B" w:rsidRPr="00E4605B" w:rsidRDefault="00557677" w:rsidP="00E4605B">
      <w:pPr>
        <w:pStyle w:val="20"/>
        <w:tabs>
          <w:tab w:val="right" w:leader="dot" w:pos="8296"/>
        </w:tabs>
        <w:ind w:left="480"/>
        <w:rPr>
          <w:rFonts w:ascii="Times New Roman" w:hAnsi="Times New Roman"/>
          <w:noProof/>
        </w:rPr>
      </w:pPr>
      <w:hyperlink w:anchor="_Toc528240265" w:history="1">
        <w:r w:rsidR="00E4605B" w:rsidRPr="00E4605B">
          <w:rPr>
            <w:rStyle w:val="ae"/>
            <w:rFonts w:ascii="Times New Roman" w:hAnsi="Times New Roman" w:cs="Times New Roman"/>
            <w:noProof/>
          </w:rPr>
          <w:t xml:space="preserve">2.2  </w:t>
        </w:r>
        <w:r w:rsidR="00E4605B" w:rsidRPr="00E4605B">
          <w:rPr>
            <w:rStyle w:val="ae"/>
            <w:rFonts w:ascii="Times New Roman" w:hAnsi="Times New Roman" w:cs="Times New Roman" w:hint="eastAsia"/>
            <w:noProof/>
          </w:rPr>
          <w:t>符号</w:t>
        </w:r>
        <w:r w:rsidR="00E4605B" w:rsidRPr="00E4605B">
          <w:rPr>
            <w:rFonts w:ascii="Times New Roman" w:hAnsi="Times New Roman"/>
            <w:noProof/>
            <w:webHidden/>
          </w:rPr>
          <w:tab/>
        </w:r>
        <w:r w:rsidRPr="00E4605B">
          <w:rPr>
            <w:rFonts w:ascii="Times New Roman" w:hAnsi="Times New Roman"/>
            <w:noProof/>
            <w:webHidden/>
          </w:rPr>
          <w:fldChar w:fldCharType="begin"/>
        </w:r>
        <w:r w:rsidR="00E4605B" w:rsidRPr="00E4605B">
          <w:rPr>
            <w:rFonts w:ascii="Times New Roman" w:hAnsi="Times New Roman"/>
            <w:noProof/>
            <w:webHidden/>
          </w:rPr>
          <w:instrText xml:space="preserve"> PAGEREF _Toc528240265 \h </w:instrText>
        </w:r>
        <w:r w:rsidRPr="00E4605B">
          <w:rPr>
            <w:rFonts w:ascii="Times New Roman" w:hAnsi="Times New Roman"/>
            <w:noProof/>
            <w:webHidden/>
          </w:rPr>
        </w:r>
        <w:r w:rsidRPr="00E4605B">
          <w:rPr>
            <w:rFonts w:ascii="Times New Roman" w:hAnsi="Times New Roman"/>
            <w:noProof/>
            <w:webHidden/>
          </w:rPr>
          <w:fldChar w:fldCharType="separate"/>
        </w:r>
        <w:r w:rsidR="00C669FD">
          <w:rPr>
            <w:rFonts w:ascii="Times New Roman" w:hAnsi="Times New Roman"/>
            <w:noProof/>
            <w:webHidden/>
          </w:rPr>
          <w:t>2</w:t>
        </w:r>
        <w:r w:rsidRPr="00E4605B">
          <w:rPr>
            <w:rFonts w:ascii="Times New Roman" w:hAnsi="Times New Roman"/>
            <w:noProof/>
            <w:webHidden/>
          </w:rPr>
          <w:fldChar w:fldCharType="end"/>
        </w:r>
      </w:hyperlink>
    </w:p>
    <w:p w:rsidR="00E4605B" w:rsidRPr="00E4605B" w:rsidRDefault="00557677" w:rsidP="00E4605B">
      <w:pPr>
        <w:pStyle w:val="10"/>
        <w:rPr>
          <w:kern w:val="2"/>
        </w:rPr>
      </w:pPr>
      <w:hyperlink w:anchor="_Toc528240266" w:history="1">
        <w:r w:rsidR="00E4605B" w:rsidRPr="00E4605B">
          <w:rPr>
            <w:rStyle w:val="ae"/>
            <w:rFonts w:ascii="黑体" w:hAnsi="黑体"/>
          </w:rPr>
          <w:t xml:space="preserve">3  </w:t>
        </w:r>
        <w:r w:rsidR="00E4605B" w:rsidRPr="00E4605B">
          <w:rPr>
            <w:rStyle w:val="ae"/>
            <w:rFonts w:ascii="黑体" w:hAnsi="黑体" w:hint="eastAsia"/>
          </w:rPr>
          <w:t>原材料</w:t>
        </w:r>
        <w:r w:rsidR="00E4605B" w:rsidRPr="00E4605B">
          <w:rPr>
            <w:webHidden/>
          </w:rPr>
          <w:tab/>
        </w:r>
        <w:r w:rsidRPr="00E4605B">
          <w:rPr>
            <w:webHidden/>
          </w:rPr>
          <w:fldChar w:fldCharType="begin"/>
        </w:r>
        <w:r w:rsidR="00E4605B" w:rsidRPr="00E4605B">
          <w:rPr>
            <w:webHidden/>
          </w:rPr>
          <w:instrText xml:space="preserve"> PAGEREF _Toc528240266 \h </w:instrText>
        </w:r>
        <w:r w:rsidRPr="00E4605B">
          <w:rPr>
            <w:webHidden/>
          </w:rPr>
        </w:r>
        <w:r w:rsidRPr="00E4605B">
          <w:rPr>
            <w:webHidden/>
          </w:rPr>
          <w:fldChar w:fldCharType="separate"/>
        </w:r>
        <w:r w:rsidR="00C669FD">
          <w:rPr>
            <w:webHidden/>
          </w:rPr>
          <w:t>4</w:t>
        </w:r>
        <w:r w:rsidRPr="00E4605B">
          <w:rPr>
            <w:webHidden/>
          </w:rPr>
          <w:fldChar w:fldCharType="end"/>
        </w:r>
      </w:hyperlink>
    </w:p>
    <w:p w:rsidR="00E4605B" w:rsidRPr="00E4605B" w:rsidRDefault="00557677" w:rsidP="00E4605B">
      <w:pPr>
        <w:pStyle w:val="20"/>
        <w:tabs>
          <w:tab w:val="right" w:leader="dot" w:pos="8296"/>
        </w:tabs>
        <w:ind w:left="480"/>
        <w:rPr>
          <w:rFonts w:ascii="Times New Roman" w:hAnsi="Times New Roman"/>
          <w:noProof/>
        </w:rPr>
      </w:pPr>
      <w:hyperlink w:anchor="_Toc528240267" w:history="1">
        <w:r w:rsidR="00E4605B" w:rsidRPr="00E4605B">
          <w:rPr>
            <w:rStyle w:val="ae"/>
            <w:rFonts w:ascii="Times New Roman" w:hAnsi="Times New Roman" w:cs="Times New Roman"/>
            <w:noProof/>
          </w:rPr>
          <w:t xml:space="preserve">3.1  </w:t>
        </w:r>
        <w:r w:rsidR="00E4605B" w:rsidRPr="00E4605B">
          <w:rPr>
            <w:rStyle w:val="ae"/>
            <w:rFonts w:ascii="Times New Roman" w:hAnsi="Times New Roman" w:cs="Times New Roman" w:hint="eastAsia"/>
            <w:noProof/>
          </w:rPr>
          <w:t>一般规定</w:t>
        </w:r>
        <w:r w:rsidR="00E4605B" w:rsidRPr="00E4605B">
          <w:rPr>
            <w:rFonts w:ascii="Times New Roman" w:hAnsi="Times New Roman"/>
            <w:noProof/>
            <w:webHidden/>
          </w:rPr>
          <w:tab/>
        </w:r>
        <w:r w:rsidRPr="00E4605B">
          <w:rPr>
            <w:rFonts w:ascii="Times New Roman" w:hAnsi="Times New Roman"/>
            <w:noProof/>
            <w:webHidden/>
          </w:rPr>
          <w:fldChar w:fldCharType="begin"/>
        </w:r>
        <w:r w:rsidR="00E4605B" w:rsidRPr="00E4605B">
          <w:rPr>
            <w:rFonts w:ascii="Times New Roman" w:hAnsi="Times New Roman"/>
            <w:noProof/>
            <w:webHidden/>
          </w:rPr>
          <w:instrText xml:space="preserve"> PAGEREF _Toc528240267 \h </w:instrText>
        </w:r>
        <w:r w:rsidRPr="00E4605B">
          <w:rPr>
            <w:rFonts w:ascii="Times New Roman" w:hAnsi="Times New Roman"/>
            <w:noProof/>
            <w:webHidden/>
          </w:rPr>
        </w:r>
        <w:r w:rsidRPr="00E4605B">
          <w:rPr>
            <w:rFonts w:ascii="Times New Roman" w:hAnsi="Times New Roman"/>
            <w:noProof/>
            <w:webHidden/>
          </w:rPr>
          <w:fldChar w:fldCharType="separate"/>
        </w:r>
        <w:r w:rsidR="00C669FD">
          <w:rPr>
            <w:rFonts w:ascii="Times New Roman" w:hAnsi="Times New Roman"/>
            <w:noProof/>
            <w:webHidden/>
          </w:rPr>
          <w:t>4</w:t>
        </w:r>
        <w:r w:rsidRPr="00E4605B">
          <w:rPr>
            <w:rFonts w:ascii="Times New Roman" w:hAnsi="Times New Roman"/>
            <w:noProof/>
            <w:webHidden/>
          </w:rPr>
          <w:fldChar w:fldCharType="end"/>
        </w:r>
      </w:hyperlink>
    </w:p>
    <w:p w:rsidR="00E4605B" w:rsidRPr="00E4605B" w:rsidRDefault="00557677" w:rsidP="00E4605B">
      <w:pPr>
        <w:pStyle w:val="20"/>
        <w:tabs>
          <w:tab w:val="right" w:leader="dot" w:pos="8296"/>
        </w:tabs>
        <w:ind w:left="480"/>
        <w:rPr>
          <w:rFonts w:ascii="Times New Roman" w:hAnsi="Times New Roman"/>
          <w:noProof/>
        </w:rPr>
      </w:pPr>
      <w:hyperlink w:anchor="_Toc528240268" w:history="1">
        <w:r w:rsidR="00E4605B" w:rsidRPr="00E4605B">
          <w:rPr>
            <w:rStyle w:val="ae"/>
            <w:rFonts w:ascii="Times New Roman" w:hAnsi="Times New Roman" w:cs="Times New Roman"/>
            <w:noProof/>
          </w:rPr>
          <w:t xml:space="preserve">3.2  </w:t>
        </w:r>
        <w:r w:rsidR="00E4605B" w:rsidRPr="00E4605B">
          <w:rPr>
            <w:rStyle w:val="ae"/>
            <w:rFonts w:ascii="Times New Roman" w:hAnsi="Times New Roman" w:cs="Times New Roman" w:hint="eastAsia"/>
            <w:noProof/>
          </w:rPr>
          <w:t>合成纤维</w:t>
        </w:r>
        <w:r w:rsidR="00E4605B" w:rsidRPr="00E4605B">
          <w:rPr>
            <w:rFonts w:ascii="Times New Roman" w:hAnsi="Times New Roman"/>
            <w:noProof/>
            <w:webHidden/>
          </w:rPr>
          <w:tab/>
        </w:r>
        <w:r w:rsidRPr="00E4605B">
          <w:rPr>
            <w:rFonts w:ascii="Times New Roman" w:hAnsi="Times New Roman"/>
            <w:noProof/>
            <w:webHidden/>
          </w:rPr>
          <w:fldChar w:fldCharType="begin"/>
        </w:r>
        <w:r w:rsidR="00E4605B" w:rsidRPr="00E4605B">
          <w:rPr>
            <w:rFonts w:ascii="Times New Roman" w:hAnsi="Times New Roman"/>
            <w:noProof/>
            <w:webHidden/>
          </w:rPr>
          <w:instrText xml:space="preserve"> PAGEREF _Toc528240268 \h </w:instrText>
        </w:r>
        <w:r w:rsidRPr="00E4605B">
          <w:rPr>
            <w:rFonts w:ascii="Times New Roman" w:hAnsi="Times New Roman"/>
            <w:noProof/>
            <w:webHidden/>
          </w:rPr>
        </w:r>
        <w:r w:rsidRPr="00E4605B">
          <w:rPr>
            <w:rFonts w:ascii="Times New Roman" w:hAnsi="Times New Roman"/>
            <w:noProof/>
            <w:webHidden/>
          </w:rPr>
          <w:fldChar w:fldCharType="separate"/>
        </w:r>
        <w:r w:rsidR="00C669FD">
          <w:rPr>
            <w:rFonts w:ascii="Times New Roman" w:hAnsi="Times New Roman"/>
            <w:noProof/>
            <w:webHidden/>
          </w:rPr>
          <w:t>4</w:t>
        </w:r>
        <w:r w:rsidRPr="00E4605B">
          <w:rPr>
            <w:rFonts w:ascii="Times New Roman" w:hAnsi="Times New Roman"/>
            <w:noProof/>
            <w:webHidden/>
          </w:rPr>
          <w:fldChar w:fldCharType="end"/>
        </w:r>
      </w:hyperlink>
    </w:p>
    <w:p w:rsidR="00E4605B" w:rsidRPr="00E4605B" w:rsidRDefault="00557677" w:rsidP="00E4605B">
      <w:pPr>
        <w:pStyle w:val="20"/>
        <w:tabs>
          <w:tab w:val="right" w:leader="dot" w:pos="8296"/>
        </w:tabs>
        <w:ind w:left="480"/>
        <w:rPr>
          <w:rFonts w:ascii="Times New Roman" w:hAnsi="Times New Roman"/>
          <w:noProof/>
        </w:rPr>
      </w:pPr>
      <w:hyperlink w:anchor="_Toc528240269" w:history="1">
        <w:r w:rsidR="00E4605B" w:rsidRPr="00E4605B">
          <w:rPr>
            <w:rStyle w:val="ae"/>
            <w:rFonts w:ascii="Times New Roman" w:hAnsi="Times New Roman" w:cs="Times New Roman"/>
            <w:noProof/>
          </w:rPr>
          <w:t xml:space="preserve">3.3  </w:t>
        </w:r>
        <w:r w:rsidR="00E4605B" w:rsidRPr="00E4605B">
          <w:rPr>
            <w:rStyle w:val="ae"/>
            <w:rFonts w:ascii="Times New Roman" w:hAnsi="Times New Roman" w:cs="Times New Roman" w:hint="eastAsia"/>
            <w:noProof/>
          </w:rPr>
          <w:t>其他原材料</w:t>
        </w:r>
        <w:r w:rsidR="00E4605B" w:rsidRPr="00E4605B">
          <w:rPr>
            <w:rFonts w:ascii="Times New Roman" w:hAnsi="Times New Roman"/>
            <w:noProof/>
            <w:webHidden/>
          </w:rPr>
          <w:tab/>
        </w:r>
        <w:r w:rsidRPr="00E4605B">
          <w:rPr>
            <w:rFonts w:ascii="Times New Roman" w:hAnsi="Times New Roman"/>
            <w:noProof/>
            <w:webHidden/>
          </w:rPr>
          <w:fldChar w:fldCharType="begin"/>
        </w:r>
        <w:r w:rsidR="00E4605B" w:rsidRPr="00E4605B">
          <w:rPr>
            <w:rFonts w:ascii="Times New Roman" w:hAnsi="Times New Roman"/>
            <w:noProof/>
            <w:webHidden/>
          </w:rPr>
          <w:instrText xml:space="preserve"> PAGEREF _Toc528240269 \h </w:instrText>
        </w:r>
        <w:r w:rsidRPr="00E4605B">
          <w:rPr>
            <w:rFonts w:ascii="Times New Roman" w:hAnsi="Times New Roman"/>
            <w:noProof/>
            <w:webHidden/>
          </w:rPr>
        </w:r>
        <w:r w:rsidRPr="00E4605B">
          <w:rPr>
            <w:rFonts w:ascii="Times New Roman" w:hAnsi="Times New Roman"/>
            <w:noProof/>
            <w:webHidden/>
          </w:rPr>
          <w:fldChar w:fldCharType="separate"/>
        </w:r>
        <w:r w:rsidR="00C669FD">
          <w:rPr>
            <w:rFonts w:ascii="Times New Roman" w:hAnsi="Times New Roman"/>
            <w:noProof/>
            <w:webHidden/>
          </w:rPr>
          <w:t>6</w:t>
        </w:r>
        <w:r w:rsidRPr="00E4605B">
          <w:rPr>
            <w:rFonts w:ascii="Times New Roman" w:hAnsi="Times New Roman"/>
            <w:noProof/>
            <w:webHidden/>
          </w:rPr>
          <w:fldChar w:fldCharType="end"/>
        </w:r>
      </w:hyperlink>
    </w:p>
    <w:p w:rsidR="00E4605B" w:rsidRPr="00E4605B" w:rsidRDefault="00557677" w:rsidP="00E4605B">
      <w:pPr>
        <w:pStyle w:val="10"/>
        <w:rPr>
          <w:kern w:val="2"/>
        </w:rPr>
      </w:pPr>
      <w:hyperlink w:anchor="_Toc528240270" w:history="1">
        <w:r w:rsidR="00E4605B" w:rsidRPr="00E4605B">
          <w:rPr>
            <w:rStyle w:val="ae"/>
            <w:u w:val="none"/>
          </w:rPr>
          <w:t xml:space="preserve">4  </w:t>
        </w:r>
        <w:r w:rsidR="00E4605B" w:rsidRPr="00E4605B">
          <w:rPr>
            <w:rStyle w:val="ae"/>
            <w:rFonts w:hint="eastAsia"/>
            <w:u w:val="none"/>
          </w:rPr>
          <w:t>组成设计</w:t>
        </w:r>
        <w:r w:rsidR="00E4605B" w:rsidRPr="00E4605B">
          <w:rPr>
            <w:webHidden/>
          </w:rPr>
          <w:tab/>
        </w:r>
        <w:r w:rsidRPr="00E4605B">
          <w:rPr>
            <w:webHidden/>
          </w:rPr>
          <w:fldChar w:fldCharType="begin"/>
        </w:r>
        <w:r w:rsidR="00E4605B" w:rsidRPr="00E4605B">
          <w:rPr>
            <w:webHidden/>
          </w:rPr>
          <w:instrText xml:space="preserve"> PAGEREF _Toc528240270 \h </w:instrText>
        </w:r>
        <w:r w:rsidRPr="00E4605B">
          <w:rPr>
            <w:webHidden/>
          </w:rPr>
        </w:r>
        <w:r w:rsidRPr="00E4605B">
          <w:rPr>
            <w:webHidden/>
          </w:rPr>
          <w:fldChar w:fldCharType="separate"/>
        </w:r>
        <w:r w:rsidR="00C669FD">
          <w:rPr>
            <w:webHidden/>
          </w:rPr>
          <w:t>8</w:t>
        </w:r>
        <w:r w:rsidRPr="00E4605B">
          <w:rPr>
            <w:webHidden/>
          </w:rPr>
          <w:fldChar w:fldCharType="end"/>
        </w:r>
      </w:hyperlink>
    </w:p>
    <w:p w:rsidR="00E4605B" w:rsidRPr="00E4605B" w:rsidRDefault="00557677" w:rsidP="00E4605B">
      <w:pPr>
        <w:pStyle w:val="20"/>
        <w:tabs>
          <w:tab w:val="right" w:leader="dot" w:pos="8296"/>
        </w:tabs>
        <w:ind w:left="480"/>
        <w:rPr>
          <w:rFonts w:ascii="Times New Roman" w:hAnsi="Times New Roman"/>
          <w:noProof/>
        </w:rPr>
      </w:pPr>
      <w:hyperlink w:anchor="_Toc528240271" w:history="1">
        <w:r w:rsidR="00E4605B" w:rsidRPr="00E4605B">
          <w:rPr>
            <w:rStyle w:val="ae"/>
            <w:rFonts w:ascii="Times New Roman" w:hAnsi="Times New Roman" w:cs="Times New Roman"/>
            <w:noProof/>
          </w:rPr>
          <w:t xml:space="preserve">4.1  </w:t>
        </w:r>
        <w:r w:rsidR="00E4605B" w:rsidRPr="00E4605B">
          <w:rPr>
            <w:rStyle w:val="ae"/>
            <w:rFonts w:ascii="Times New Roman" w:hAnsi="Times New Roman" w:cs="Times New Roman" w:hint="eastAsia"/>
            <w:noProof/>
          </w:rPr>
          <w:t>一般规定</w:t>
        </w:r>
        <w:r w:rsidR="00E4605B" w:rsidRPr="00E4605B">
          <w:rPr>
            <w:rFonts w:ascii="Times New Roman" w:hAnsi="Times New Roman"/>
            <w:noProof/>
            <w:webHidden/>
          </w:rPr>
          <w:tab/>
        </w:r>
        <w:r w:rsidRPr="00E4605B">
          <w:rPr>
            <w:rFonts w:ascii="Times New Roman" w:hAnsi="Times New Roman"/>
            <w:noProof/>
            <w:webHidden/>
          </w:rPr>
          <w:fldChar w:fldCharType="begin"/>
        </w:r>
        <w:r w:rsidR="00E4605B" w:rsidRPr="00E4605B">
          <w:rPr>
            <w:rFonts w:ascii="Times New Roman" w:hAnsi="Times New Roman"/>
            <w:noProof/>
            <w:webHidden/>
          </w:rPr>
          <w:instrText xml:space="preserve"> PAGEREF _Toc528240271 \h </w:instrText>
        </w:r>
        <w:r w:rsidRPr="00E4605B">
          <w:rPr>
            <w:rFonts w:ascii="Times New Roman" w:hAnsi="Times New Roman"/>
            <w:noProof/>
            <w:webHidden/>
          </w:rPr>
        </w:r>
        <w:r w:rsidRPr="00E4605B">
          <w:rPr>
            <w:rFonts w:ascii="Times New Roman" w:hAnsi="Times New Roman"/>
            <w:noProof/>
            <w:webHidden/>
          </w:rPr>
          <w:fldChar w:fldCharType="separate"/>
        </w:r>
        <w:r w:rsidR="00C669FD">
          <w:rPr>
            <w:rFonts w:ascii="Times New Roman" w:hAnsi="Times New Roman"/>
            <w:noProof/>
            <w:webHidden/>
          </w:rPr>
          <w:t>8</w:t>
        </w:r>
        <w:r w:rsidRPr="00E4605B">
          <w:rPr>
            <w:rFonts w:ascii="Times New Roman" w:hAnsi="Times New Roman"/>
            <w:noProof/>
            <w:webHidden/>
          </w:rPr>
          <w:fldChar w:fldCharType="end"/>
        </w:r>
      </w:hyperlink>
    </w:p>
    <w:p w:rsidR="00E4605B" w:rsidRPr="00E4605B" w:rsidRDefault="00557677" w:rsidP="00E4605B">
      <w:pPr>
        <w:pStyle w:val="20"/>
        <w:tabs>
          <w:tab w:val="right" w:leader="dot" w:pos="8296"/>
        </w:tabs>
        <w:ind w:left="480"/>
        <w:rPr>
          <w:rFonts w:ascii="Times New Roman" w:hAnsi="Times New Roman"/>
          <w:noProof/>
        </w:rPr>
      </w:pPr>
      <w:hyperlink w:anchor="_Toc528240272" w:history="1">
        <w:r w:rsidR="00E4605B" w:rsidRPr="00E4605B">
          <w:rPr>
            <w:rStyle w:val="ae"/>
            <w:rFonts w:ascii="Times New Roman" w:hAnsi="Times New Roman" w:cs="Times New Roman"/>
            <w:noProof/>
          </w:rPr>
          <w:t xml:space="preserve">4.2  </w:t>
        </w:r>
        <w:r w:rsidR="00E4605B" w:rsidRPr="00E4605B">
          <w:rPr>
            <w:rStyle w:val="ae"/>
            <w:rFonts w:ascii="Times New Roman" w:hAnsi="Times New Roman" w:cs="Times New Roman" w:hint="eastAsia"/>
            <w:noProof/>
          </w:rPr>
          <w:t>配合比设计</w:t>
        </w:r>
        <w:r w:rsidR="00E4605B" w:rsidRPr="00E4605B">
          <w:rPr>
            <w:rFonts w:ascii="Times New Roman" w:hAnsi="Times New Roman"/>
            <w:noProof/>
            <w:webHidden/>
          </w:rPr>
          <w:tab/>
        </w:r>
        <w:r w:rsidRPr="00E4605B">
          <w:rPr>
            <w:rFonts w:ascii="Times New Roman" w:hAnsi="Times New Roman"/>
            <w:noProof/>
            <w:webHidden/>
          </w:rPr>
          <w:fldChar w:fldCharType="begin"/>
        </w:r>
        <w:r w:rsidR="00E4605B" w:rsidRPr="00E4605B">
          <w:rPr>
            <w:rFonts w:ascii="Times New Roman" w:hAnsi="Times New Roman"/>
            <w:noProof/>
            <w:webHidden/>
          </w:rPr>
          <w:instrText xml:space="preserve"> PAGEREF _Toc528240272 \h </w:instrText>
        </w:r>
        <w:r w:rsidRPr="00E4605B">
          <w:rPr>
            <w:rFonts w:ascii="Times New Roman" w:hAnsi="Times New Roman"/>
            <w:noProof/>
            <w:webHidden/>
          </w:rPr>
        </w:r>
        <w:r w:rsidRPr="00E4605B">
          <w:rPr>
            <w:rFonts w:ascii="Times New Roman" w:hAnsi="Times New Roman"/>
            <w:noProof/>
            <w:webHidden/>
          </w:rPr>
          <w:fldChar w:fldCharType="separate"/>
        </w:r>
        <w:r w:rsidR="00C669FD">
          <w:rPr>
            <w:rFonts w:ascii="Times New Roman" w:hAnsi="Times New Roman"/>
            <w:noProof/>
            <w:webHidden/>
          </w:rPr>
          <w:t>8</w:t>
        </w:r>
        <w:r w:rsidRPr="00E4605B">
          <w:rPr>
            <w:rFonts w:ascii="Times New Roman" w:hAnsi="Times New Roman"/>
            <w:noProof/>
            <w:webHidden/>
          </w:rPr>
          <w:fldChar w:fldCharType="end"/>
        </w:r>
      </w:hyperlink>
    </w:p>
    <w:p w:rsidR="00E4605B" w:rsidRPr="00E4605B" w:rsidRDefault="00557677" w:rsidP="00E4605B">
      <w:pPr>
        <w:pStyle w:val="10"/>
        <w:rPr>
          <w:kern w:val="2"/>
        </w:rPr>
      </w:pPr>
      <w:hyperlink w:anchor="_Toc528240273" w:history="1">
        <w:r w:rsidR="00E4605B" w:rsidRPr="00E4605B">
          <w:rPr>
            <w:rStyle w:val="ae"/>
          </w:rPr>
          <w:t xml:space="preserve">5  </w:t>
        </w:r>
        <w:r w:rsidR="00E4605B" w:rsidRPr="00E4605B">
          <w:rPr>
            <w:rStyle w:val="ae"/>
            <w:rFonts w:hint="eastAsia"/>
          </w:rPr>
          <w:t>施工</w:t>
        </w:r>
        <w:r w:rsidR="00E4605B" w:rsidRPr="00E4605B">
          <w:rPr>
            <w:webHidden/>
          </w:rPr>
          <w:tab/>
        </w:r>
        <w:r w:rsidRPr="00E4605B">
          <w:rPr>
            <w:webHidden/>
          </w:rPr>
          <w:fldChar w:fldCharType="begin"/>
        </w:r>
        <w:r w:rsidR="00E4605B" w:rsidRPr="00E4605B">
          <w:rPr>
            <w:webHidden/>
          </w:rPr>
          <w:instrText xml:space="preserve"> PAGEREF _Toc528240273 \h </w:instrText>
        </w:r>
        <w:r w:rsidRPr="00E4605B">
          <w:rPr>
            <w:webHidden/>
          </w:rPr>
        </w:r>
        <w:r w:rsidRPr="00E4605B">
          <w:rPr>
            <w:webHidden/>
          </w:rPr>
          <w:fldChar w:fldCharType="separate"/>
        </w:r>
        <w:r w:rsidR="00C669FD">
          <w:rPr>
            <w:webHidden/>
          </w:rPr>
          <w:t>12</w:t>
        </w:r>
        <w:r w:rsidRPr="00E4605B">
          <w:rPr>
            <w:webHidden/>
          </w:rPr>
          <w:fldChar w:fldCharType="end"/>
        </w:r>
      </w:hyperlink>
    </w:p>
    <w:p w:rsidR="00E4605B" w:rsidRPr="00E4605B" w:rsidRDefault="00557677" w:rsidP="00E4605B">
      <w:pPr>
        <w:pStyle w:val="20"/>
        <w:tabs>
          <w:tab w:val="right" w:leader="dot" w:pos="8296"/>
        </w:tabs>
        <w:ind w:left="480"/>
        <w:rPr>
          <w:rFonts w:ascii="Times New Roman" w:hAnsi="Times New Roman"/>
          <w:noProof/>
        </w:rPr>
      </w:pPr>
      <w:hyperlink w:anchor="_Toc528240274" w:history="1">
        <w:r w:rsidR="00E4605B" w:rsidRPr="00E4605B">
          <w:rPr>
            <w:rStyle w:val="ae"/>
            <w:rFonts w:ascii="Times New Roman" w:hAnsi="Times New Roman" w:cs="Times New Roman"/>
            <w:noProof/>
          </w:rPr>
          <w:t xml:space="preserve">5.1  </w:t>
        </w:r>
        <w:r w:rsidR="00E4605B" w:rsidRPr="00E4605B">
          <w:rPr>
            <w:rStyle w:val="ae"/>
            <w:rFonts w:ascii="Times New Roman" w:hAnsi="Times New Roman" w:cs="Times New Roman" w:hint="eastAsia"/>
            <w:noProof/>
          </w:rPr>
          <w:t>一般规定</w:t>
        </w:r>
        <w:r w:rsidR="00E4605B" w:rsidRPr="00E4605B">
          <w:rPr>
            <w:rFonts w:ascii="Times New Roman" w:hAnsi="Times New Roman"/>
            <w:noProof/>
            <w:webHidden/>
          </w:rPr>
          <w:tab/>
        </w:r>
        <w:r w:rsidRPr="00E4605B">
          <w:rPr>
            <w:rFonts w:ascii="Times New Roman" w:hAnsi="Times New Roman"/>
            <w:noProof/>
            <w:webHidden/>
          </w:rPr>
          <w:fldChar w:fldCharType="begin"/>
        </w:r>
        <w:r w:rsidR="00E4605B" w:rsidRPr="00E4605B">
          <w:rPr>
            <w:rFonts w:ascii="Times New Roman" w:hAnsi="Times New Roman"/>
            <w:noProof/>
            <w:webHidden/>
          </w:rPr>
          <w:instrText xml:space="preserve"> PAGEREF _Toc528240274 \h </w:instrText>
        </w:r>
        <w:r w:rsidRPr="00E4605B">
          <w:rPr>
            <w:rFonts w:ascii="Times New Roman" w:hAnsi="Times New Roman"/>
            <w:noProof/>
            <w:webHidden/>
          </w:rPr>
        </w:r>
        <w:r w:rsidRPr="00E4605B">
          <w:rPr>
            <w:rFonts w:ascii="Times New Roman" w:hAnsi="Times New Roman"/>
            <w:noProof/>
            <w:webHidden/>
          </w:rPr>
          <w:fldChar w:fldCharType="separate"/>
        </w:r>
        <w:r w:rsidR="00C669FD">
          <w:rPr>
            <w:rFonts w:ascii="Times New Roman" w:hAnsi="Times New Roman"/>
            <w:noProof/>
            <w:webHidden/>
          </w:rPr>
          <w:t>12</w:t>
        </w:r>
        <w:r w:rsidRPr="00E4605B">
          <w:rPr>
            <w:rFonts w:ascii="Times New Roman" w:hAnsi="Times New Roman"/>
            <w:noProof/>
            <w:webHidden/>
          </w:rPr>
          <w:fldChar w:fldCharType="end"/>
        </w:r>
      </w:hyperlink>
    </w:p>
    <w:p w:rsidR="00E4605B" w:rsidRPr="00E4605B" w:rsidRDefault="00557677" w:rsidP="00E4605B">
      <w:pPr>
        <w:pStyle w:val="20"/>
        <w:tabs>
          <w:tab w:val="right" w:leader="dot" w:pos="8296"/>
        </w:tabs>
        <w:ind w:left="480"/>
        <w:rPr>
          <w:rFonts w:ascii="Times New Roman" w:hAnsi="Times New Roman"/>
          <w:noProof/>
        </w:rPr>
      </w:pPr>
      <w:hyperlink w:anchor="_Toc528240275" w:history="1">
        <w:r w:rsidR="00E4605B" w:rsidRPr="00E4605B">
          <w:rPr>
            <w:rStyle w:val="ae"/>
            <w:rFonts w:ascii="Times New Roman" w:hAnsi="Times New Roman" w:cs="Times New Roman"/>
            <w:noProof/>
          </w:rPr>
          <w:t xml:space="preserve">5.2  </w:t>
        </w:r>
        <w:r w:rsidR="00E4605B" w:rsidRPr="00E4605B">
          <w:rPr>
            <w:rStyle w:val="ae"/>
            <w:rFonts w:ascii="Times New Roman" w:hAnsi="Times New Roman" w:cs="Times New Roman" w:hint="eastAsia"/>
            <w:noProof/>
          </w:rPr>
          <w:t>施工准备</w:t>
        </w:r>
        <w:r w:rsidR="00E4605B" w:rsidRPr="00E4605B">
          <w:rPr>
            <w:rFonts w:ascii="Times New Roman" w:hAnsi="Times New Roman"/>
            <w:noProof/>
            <w:webHidden/>
          </w:rPr>
          <w:tab/>
        </w:r>
        <w:r w:rsidRPr="00E4605B">
          <w:rPr>
            <w:rFonts w:ascii="Times New Roman" w:hAnsi="Times New Roman"/>
            <w:noProof/>
            <w:webHidden/>
          </w:rPr>
          <w:fldChar w:fldCharType="begin"/>
        </w:r>
        <w:r w:rsidR="00E4605B" w:rsidRPr="00E4605B">
          <w:rPr>
            <w:rFonts w:ascii="Times New Roman" w:hAnsi="Times New Roman"/>
            <w:noProof/>
            <w:webHidden/>
          </w:rPr>
          <w:instrText xml:space="preserve"> PAGEREF _Toc528240275 \h </w:instrText>
        </w:r>
        <w:r w:rsidRPr="00E4605B">
          <w:rPr>
            <w:rFonts w:ascii="Times New Roman" w:hAnsi="Times New Roman"/>
            <w:noProof/>
            <w:webHidden/>
          </w:rPr>
        </w:r>
        <w:r w:rsidRPr="00E4605B">
          <w:rPr>
            <w:rFonts w:ascii="Times New Roman" w:hAnsi="Times New Roman"/>
            <w:noProof/>
            <w:webHidden/>
          </w:rPr>
          <w:fldChar w:fldCharType="separate"/>
        </w:r>
        <w:r w:rsidR="00C669FD">
          <w:rPr>
            <w:rFonts w:ascii="Times New Roman" w:hAnsi="Times New Roman"/>
            <w:noProof/>
            <w:webHidden/>
          </w:rPr>
          <w:t>12</w:t>
        </w:r>
        <w:r w:rsidRPr="00E4605B">
          <w:rPr>
            <w:rFonts w:ascii="Times New Roman" w:hAnsi="Times New Roman"/>
            <w:noProof/>
            <w:webHidden/>
          </w:rPr>
          <w:fldChar w:fldCharType="end"/>
        </w:r>
      </w:hyperlink>
    </w:p>
    <w:p w:rsidR="00E4605B" w:rsidRPr="00E4605B" w:rsidRDefault="00557677" w:rsidP="00E4605B">
      <w:pPr>
        <w:pStyle w:val="20"/>
        <w:tabs>
          <w:tab w:val="right" w:leader="dot" w:pos="8296"/>
        </w:tabs>
        <w:ind w:left="480"/>
        <w:rPr>
          <w:rFonts w:ascii="Times New Roman" w:hAnsi="Times New Roman"/>
          <w:noProof/>
        </w:rPr>
      </w:pPr>
      <w:hyperlink w:anchor="_Toc528240276" w:history="1">
        <w:r w:rsidR="00E4605B" w:rsidRPr="00E4605B">
          <w:rPr>
            <w:rStyle w:val="ae"/>
            <w:rFonts w:ascii="Times New Roman" w:hAnsi="Times New Roman" w:cs="Times New Roman"/>
            <w:noProof/>
          </w:rPr>
          <w:t xml:space="preserve">5.3  </w:t>
        </w:r>
        <w:r w:rsidR="00E4605B" w:rsidRPr="00E4605B">
          <w:rPr>
            <w:rStyle w:val="ae"/>
            <w:rFonts w:ascii="Times New Roman" w:hAnsi="Times New Roman" w:cs="Times New Roman" w:hint="eastAsia"/>
            <w:noProof/>
          </w:rPr>
          <w:t>施工温度</w:t>
        </w:r>
        <w:r w:rsidR="00E4605B" w:rsidRPr="00E4605B">
          <w:rPr>
            <w:rFonts w:ascii="Times New Roman" w:hAnsi="Times New Roman"/>
            <w:noProof/>
            <w:webHidden/>
          </w:rPr>
          <w:tab/>
        </w:r>
        <w:r w:rsidRPr="00E4605B">
          <w:rPr>
            <w:rFonts w:ascii="Times New Roman" w:hAnsi="Times New Roman"/>
            <w:noProof/>
            <w:webHidden/>
          </w:rPr>
          <w:fldChar w:fldCharType="begin"/>
        </w:r>
        <w:r w:rsidR="00E4605B" w:rsidRPr="00E4605B">
          <w:rPr>
            <w:rFonts w:ascii="Times New Roman" w:hAnsi="Times New Roman"/>
            <w:noProof/>
            <w:webHidden/>
          </w:rPr>
          <w:instrText xml:space="preserve"> PAGEREF _Toc528240276 \h </w:instrText>
        </w:r>
        <w:r w:rsidRPr="00E4605B">
          <w:rPr>
            <w:rFonts w:ascii="Times New Roman" w:hAnsi="Times New Roman"/>
            <w:noProof/>
            <w:webHidden/>
          </w:rPr>
        </w:r>
        <w:r w:rsidRPr="00E4605B">
          <w:rPr>
            <w:rFonts w:ascii="Times New Roman" w:hAnsi="Times New Roman"/>
            <w:noProof/>
            <w:webHidden/>
          </w:rPr>
          <w:fldChar w:fldCharType="separate"/>
        </w:r>
        <w:r w:rsidR="00C669FD">
          <w:rPr>
            <w:rFonts w:ascii="Times New Roman" w:hAnsi="Times New Roman"/>
            <w:noProof/>
            <w:webHidden/>
          </w:rPr>
          <w:t>12</w:t>
        </w:r>
        <w:r w:rsidRPr="00E4605B">
          <w:rPr>
            <w:rFonts w:ascii="Times New Roman" w:hAnsi="Times New Roman"/>
            <w:noProof/>
            <w:webHidden/>
          </w:rPr>
          <w:fldChar w:fldCharType="end"/>
        </w:r>
      </w:hyperlink>
    </w:p>
    <w:p w:rsidR="00E4605B" w:rsidRPr="00E4605B" w:rsidRDefault="00557677" w:rsidP="00E4605B">
      <w:pPr>
        <w:pStyle w:val="20"/>
        <w:tabs>
          <w:tab w:val="right" w:leader="dot" w:pos="8296"/>
        </w:tabs>
        <w:ind w:left="480"/>
        <w:rPr>
          <w:rFonts w:ascii="Times New Roman" w:hAnsi="Times New Roman"/>
          <w:noProof/>
        </w:rPr>
      </w:pPr>
      <w:hyperlink w:anchor="_Toc528240277" w:history="1">
        <w:r w:rsidR="00E4605B" w:rsidRPr="00E4605B">
          <w:rPr>
            <w:rStyle w:val="ae"/>
            <w:rFonts w:ascii="Times New Roman" w:hAnsi="Times New Roman" w:cs="Times New Roman"/>
            <w:noProof/>
          </w:rPr>
          <w:t xml:space="preserve">5.4  </w:t>
        </w:r>
        <w:r w:rsidR="00E4605B" w:rsidRPr="00E4605B">
          <w:rPr>
            <w:rStyle w:val="ae"/>
            <w:rFonts w:ascii="Times New Roman" w:hAnsi="Times New Roman" w:cs="Times New Roman" w:hint="eastAsia"/>
            <w:noProof/>
          </w:rPr>
          <w:t>拌和</w:t>
        </w:r>
        <w:r w:rsidR="00E4605B" w:rsidRPr="00E4605B">
          <w:rPr>
            <w:rFonts w:ascii="Times New Roman" w:hAnsi="Times New Roman"/>
            <w:noProof/>
            <w:webHidden/>
          </w:rPr>
          <w:tab/>
        </w:r>
        <w:r w:rsidRPr="00E4605B">
          <w:rPr>
            <w:rFonts w:ascii="Times New Roman" w:hAnsi="Times New Roman"/>
            <w:noProof/>
            <w:webHidden/>
          </w:rPr>
          <w:fldChar w:fldCharType="begin"/>
        </w:r>
        <w:r w:rsidR="00E4605B" w:rsidRPr="00E4605B">
          <w:rPr>
            <w:rFonts w:ascii="Times New Roman" w:hAnsi="Times New Roman"/>
            <w:noProof/>
            <w:webHidden/>
          </w:rPr>
          <w:instrText xml:space="preserve"> PAGEREF _Toc528240277 \h </w:instrText>
        </w:r>
        <w:r w:rsidRPr="00E4605B">
          <w:rPr>
            <w:rFonts w:ascii="Times New Roman" w:hAnsi="Times New Roman"/>
            <w:noProof/>
            <w:webHidden/>
          </w:rPr>
        </w:r>
        <w:r w:rsidRPr="00E4605B">
          <w:rPr>
            <w:rFonts w:ascii="Times New Roman" w:hAnsi="Times New Roman"/>
            <w:noProof/>
            <w:webHidden/>
          </w:rPr>
          <w:fldChar w:fldCharType="separate"/>
        </w:r>
        <w:r w:rsidR="00C669FD">
          <w:rPr>
            <w:rFonts w:ascii="Times New Roman" w:hAnsi="Times New Roman"/>
            <w:noProof/>
            <w:webHidden/>
          </w:rPr>
          <w:t>13</w:t>
        </w:r>
        <w:r w:rsidRPr="00E4605B">
          <w:rPr>
            <w:rFonts w:ascii="Times New Roman" w:hAnsi="Times New Roman"/>
            <w:noProof/>
            <w:webHidden/>
          </w:rPr>
          <w:fldChar w:fldCharType="end"/>
        </w:r>
      </w:hyperlink>
    </w:p>
    <w:p w:rsidR="00E4605B" w:rsidRPr="00E4605B" w:rsidRDefault="00557677" w:rsidP="00E4605B">
      <w:pPr>
        <w:pStyle w:val="20"/>
        <w:tabs>
          <w:tab w:val="right" w:leader="dot" w:pos="8296"/>
        </w:tabs>
        <w:ind w:left="480"/>
        <w:rPr>
          <w:rFonts w:ascii="Times New Roman" w:hAnsi="Times New Roman"/>
          <w:noProof/>
        </w:rPr>
      </w:pPr>
      <w:hyperlink w:anchor="_Toc528240278" w:history="1">
        <w:r w:rsidR="00E4605B" w:rsidRPr="00E4605B">
          <w:rPr>
            <w:rStyle w:val="ae"/>
            <w:rFonts w:ascii="Times New Roman" w:hAnsi="Times New Roman" w:cs="Times New Roman"/>
            <w:noProof/>
          </w:rPr>
          <w:t xml:space="preserve">5.5  </w:t>
        </w:r>
        <w:r w:rsidR="00E4605B" w:rsidRPr="00E4605B">
          <w:rPr>
            <w:rStyle w:val="ae"/>
            <w:rFonts w:ascii="Times New Roman" w:hAnsi="Times New Roman" w:cs="Times New Roman" w:hint="eastAsia"/>
            <w:noProof/>
          </w:rPr>
          <w:t>运输</w:t>
        </w:r>
        <w:r w:rsidR="00E4605B" w:rsidRPr="00E4605B">
          <w:rPr>
            <w:rFonts w:ascii="Times New Roman" w:hAnsi="Times New Roman"/>
            <w:noProof/>
            <w:webHidden/>
          </w:rPr>
          <w:tab/>
        </w:r>
        <w:r w:rsidRPr="00E4605B">
          <w:rPr>
            <w:rFonts w:ascii="Times New Roman" w:hAnsi="Times New Roman"/>
            <w:noProof/>
            <w:webHidden/>
          </w:rPr>
          <w:fldChar w:fldCharType="begin"/>
        </w:r>
        <w:r w:rsidR="00E4605B" w:rsidRPr="00E4605B">
          <w:rPr>
            <w:rFonts w:ascii="Times New Roman" w:hAnsi="Times New Roman"/>
            <w:noProof/>
            <w:webHidden/>
          </w:rPr>
          <w:instrText xml:space="preserve"> PAGEREF _Toc528240278 \h </w:instrText>
        </w:r>
        <w:r w:rsidRPr="00E4605B">
          <w:rPr>
            <w:rFonts w:ascii="Times New Roman" w:hAnsi="Times New Roman"/>
            <w:noProof/>
            <w:webHidden/>
          </w:rPr>
        </w:r>
        <w:r w:rsidRPr="00E4605B">
          <w:rPr>
            <w:rFonts w:ascii="Times New Roman" w:hAnsi="Times New Roman"/>
            <w:noProof/>
            <w:webHidden/>
          </w:rPr>
          <w:fldChar w:fldCharType="separate"/>
        </w:r>
        <w:r w:rsidR="00C669FD">
          <w:rPr>
            <w:rFonts w:ascii="Times New Roman" w:hAnsi="Times New Roman"/>
            <w:noProof/>
            <w:webHidden/>
          </w:rPr>
          <w:t>14</w:t>
        </w:r>
        <w:r w:rsidRPr="00E4605B">
          <w:rPr>
            <w:rFonts w:ascii="Times New Roman" w:hAnsi="Times New Roman"/>
            <w:noProof/>
            <w:webHidden/>
          </w:rPr>
          <w:fldChar w:fldCharType="end"/>
        </w:r>
      </w:hyperlink>
    </w:p>
    <w:p w:rsidR="00E4605B" w:rsidRPr="00E4605B" w:rsidRDefault="00557677" w:rsidP="00E4605B">
      <w:pPr>
        <w:pStyle w:val="20"/>
        <w:tabs>
          <w:tab w:val="right" w:leader="dot" w:pos="8296"/>
        </w:tabs>
        <w:ind w:left="480"/>
        <w:rPr>
          <w:rFonts w:ascii="Times New Roman" w:hAnsi="Times New Roman"/>
          <w:noProof/>
        </w:rPr>
      </w:pPr>
      <w:hyperlink w:anchor="_Toc528240279" w:history="1">
        <w:r w:rsidR="00E4605B" w:rsidRPr="00E4605B">
          <w:rPr>
            <w:rStyle w:val="ae"/>
            <w:rFonts w:ascii="Times New Roman" w:hAnsi="Times New Roman" w:cs="Times New Roman"/>
            <w:noProof/>
          </w:rPr>
          <w:t xml:space="preserve">5.6  </w:t>
        </w:r>
        <w:r w:rsidR="00E4605B" w:rsidRPr="00E4605B">
          <w:rPr>
            <w:rStyle w:val="ae"/>
            <w:rFonts w:ascii="Times New Roman" w:hAnsi="Times New Roman" w:cs="Times New Roman" w:hint="eastAsia"/>
            <w:noProof/>
          </w:rPr>
          <w:t>摊铺</w:t>
        </w:r>
        <w:r w:rsidR="00E4605B" w:rsidRPr="00E4605B">
          <w:rPr>
            <w:rFonts w:ascii="Times New Roman" w:hAnsi="Times New Roman"/>
            <w:noProof/>
            <w:webHidden/>
          </w:rPr>
          <w:tab/>
        </w:r>
        <w:r w:rsidRPr="00E4605B">
          <w:rPr>
            <w:rFonts w:ascii="Times New Roman" w:hAnsi="Times New Roman"/>
            <w:noProof/>
            <w:webHidden/>
          </w:rPr>
          <w:fldChar w:fldCharType="begin"/>
        </w:r>
        <w:r w:rsidR="00E4605B" w:rsidRPr="00E4605B">
          <w:rPr>
            <w:rFonts w:ascii="Times New Roman" w:hAnsi="Times New Roman"/>
            <w:noProof/>
            <w:webHidden/>
          </w:rPr>
          <w:instrText xml:space="preserve"> PAGEREF _Toc528240279 \h </w:instrText>
        </w:r>
        <w:r w:rsidRPr="00E4605B">
          <w:rPr>
            <w:rFonts w:ascii="Times New Roman" w:hAnsi="Times New Roman"/>
            <w:noProof/>
            <w:webHidden/>
          </w:rPr>
        </w:r>
        <w:r w:rsidRPr="00E4605B">
          <w:rPr>
            <w:rFonts w:ascii="Times New Roman" w:hAnsi="Times New Roman"/>
            <w:noProof/>
            <w:webHidden/>
          </w:rPr>
          <w:fldChar w:fldCharType="separate"/>
        </w:r>
        <w:r w:rsidR="00C669FD">
          <w:rPr>
            <w:rFonts w:ascii="Times New Roman" w:hAnsi="Times New Roman"/>
            <w:noProof/>
            <w:webHidden/>
          </w:rPr>
          <w:t>14</w:t>
        </w:r>
        <w:r w:rsidRPr="00E4605B">
          <w:rPr>
            <w:rFonts w:ascii="Times New Roman" w:hAnsi="Times New Roman"/>
            <w:noProof/>
            <w:webHidden/>
          </w:rPr>
          <w:fldChar w:fldCharType="end"/>
        </w:r>
      </w:hyperlink>
    </w:p>
    <w:p w:rsidR="00E4605B" w:rsidRPr="00E4605B" w:rsidRDefault="00557677" w:rsidP="00E4605B">
      <w:pPr>
        <w:pStyle w:val="20"/>
        <w:tabs>
          <w:tab w:val="right" w:leader="dot" w:pos="8296"/>
        </w:tabs>
        <w:ind w:left="480"/>
        <w:rPr>
          <w:rFonts w:ascii="Times New Roman" w:hAnsi="Times New Roman"/>
          <w:noProof/>
        </w:rPr>
      </w:pPr>
      <w:hyperlink w:anchor="_Toc528240280" w:history="1">
        <w:r w:rsidR="00E4605B" w:rsidRPr="00E4605B">
          <w:rPr>
            <w:rStyle w:val="ae"/>
            <w:rFonts w:ascii="Times New Roman" w:hAnsi="Times New Roman" w:cs="Times New Roman"/>
            <w:noProof/>
          </w:rPr>
          <w:t xml:space="preserve">5.7  </w:t>
        </w:r>
        <w:r w:rsidR="00E4605B" w:rsidRPr="00E4605B">
          <w:rPr>
            <w:rStyle w:val="ae"/>
            <w:rFonts w:ascii="Times New Roman" w:hAnsi="Times New Roman" w:cs="Times New Roman" w:hint="eastAsia"/>
            <w:noProof/>
          </w:rPr>
          <w:t>碾压</w:t>
        </w:r>
        <w:r w:rsidR="00E4605B" w:rsidRPr="00E4605B">
          <w:rPr>
            <w:rFonts w:ascii="Times New Roman" w:hAnsi="Times New Roman"/>
            <w:noProof/>
            <w:webHidden/>
          </w:rPr>
          <w:tab/>
        </w:r>
        <w:r w:rsidRPr="00E4605B">
          <w:rPr>
            <w:rFonts w:ascii="Times New Roman" w:hAnsi="Times New Roman"/>
            <w:noProof/>
            <w:webHidden/>
          </w:rPr>
          <w:fldChar w:fldCharType="begin"/>
        </w:r>
        <w:r w:rsidR="00E4605B" w:rsidRPr="00E4605B">
          <w:rPr>
            <w:rFonts w:ascii="Times New Roman" w:hAnsi="Times New Roman"/>
            <w:noProof/>
            <w:webHidden/>
          </w:rPr>
          <w:instrText xml:space="preserve"> PAGEREF _Toc528240280 \h </w:instrText>
        </w:r>
        <w:r w:rsidRPr="00E4605B">
          <w:rPr>
            <w:rFonts w:ascii="Times New Roman" w:hAnsi="Times New Roman"/>
            <w:noProof/>
            <w:webHidden/>
          </w:rPr>
        </w:r>
        <w:r w:rsidRPr="00E4605B">
          <w:rPr>
            <w:rFonts w:ascii="Times New Roman" w:hAnsi="Times New Roman"/>
            <w:noProof/>
            <w:webHidden/>
          </w:rPr>
          <w:fldChar w:fldCharType="separate"/>
        </w:r>
        <w:r w:rsidR="00C669FD">
          <w:rPr>
            <w:rFonts w:ascii="Times New Roman" w:hAnsi="Times New Roman"/>
            <w:noProof/>
            <w:webHidden/>
          </w:rPr>
          <w:t>15</w:t>
        </w:r>
        <w:r w:rsidRPr="00E4605B">
          <w:rPr>
            <w:rFonts w:ascii="Times New Roman" w:hAnsi="Times New Roman"/>
            <w:noProof/>
            <w:webHidden/>
          </w:rPr>
          <w:fldChar w:fldCharType="end"/>
        </w:r>
      </w:hyperlink>
    </w:p>
    <w:p w:rsidR="00E4605B" w:rsidRPr="00E4605B" w:rsidRDefault="00557677" w:rsidP="00E4605B">
      <w:pPr>
        <w:pStyle w:val="20"/>
        <w:tabs>
          <w:tab w:val="right" w:leader="dot" w:pos="8296"/>
        </w:tabs>
        <w:ind w:left="480"/>
        <w:rPr>
          <w:rFonts w:ascii="Times New Roman" w:hAnsi="Times New Roman"/>
          <w:noProof/>
        </w:rPr>
      </w:pPr>
      <w:hyperlink w:anchor="_Toc528240281" w:history="1">
        <w:r w:rsidR="00E4605B" w:rsidRPr="00E4605B">
          <w:rPr>
            <w:rStyle w:val="ae"/>
            <w:rFonts w:ascii="Times New Roman" w:hAnsi="Times New Roman" w:cs="Times New Roman"/>
            <w:noProof/>
          </w:rPr>
          <w:t xml:space="preserve">5.8  </w:t>
        </w:r>
        <w:r w:rsidR="00E4605B" w:rsidRPr="00E4605B">
          <w:rPr>
            <w:rStyle w:val="ae"/>
            <w:rFonts w:ascii="Times New Roman" w:hAnsi="Times New Roman" w:cs="Times New Roman" w:hint="eastAsia"/>
            <w:noProof/>
          </w:rPr>
          <w:t>接缝处理</w:t>
        </w:r>
        <w:r w:rsidR="00E4605B" w:rsidRPr="00E4605B">
          <w:rPr>
            <w:rFonts w:ascii="Times New Roman" w:hAnsi="Times New Roman"/>
            <w:noProof/>
            <w:webHidden/>
          </w:rPr>
          <w:tab/>
        </w:r>
        <w:r w:rsidRPr="00E4605B">
          <w:rPr>
            <w:rFonts w:ascii="Times New Roman" w:hAnsi="Times New Roman"/>
            <w:noProof/>
            <w:webHidden/>
          </w:rPr>
          <w:fldChar w:fldCharType="begin"/>
        </w:r>
        <w:r w:rsidR="00E4605B" w:rsidRPr="00E4605B">
          <w:rPr>
            <w:rFonts w:ascii="Times New Roman" w:hAnsi="Times New Roman"/>
            <w:noProof/>
            <w:webHidden/>
          </w:rPr>
          <w:instrText xml:space="preserve"> PAGEREF _Toc528240281 \h </w:instrText>
        </w:r>
        <w:r w:rsidRPr="00E4605B">
          <w:rPr>
            <w:rFonts w:ascii="Times New Roman" w:hAnsi="Times New Roman"/>
            <w:noProof/>
            <w:webHidden/>
          </w:rPr>
        </w:r>
        <w:r w:rsidRPr="00E4605B">
          <w:rPr>
            <w:rFonts w:ascii="Times New Roman" w:hAnsi="Times New Roman"/>
            <w:noProof/>
            <w:webHidden/>
          </w:rPr>
          <w:fldChar w:fldCharType="separate"/>
        </w:r>
        <w:r w:rsidR="00C669FD">
          <w:rPr>
            <w:rFonts w:ascii="Times New Roman" w:hAnsi="Times New Roman"/>
            <w:noProof/>
            <w:webHidden/>
          </w:rPr>
          <w:t>17</w:t>
        </w:r>
        <w:r w:rsidRPr="00E4605B">
          <w:rPr>
            <w:rFonts w:ascii="Times New Roman" w:hAnsi="Times New Roman"/>
            <w:noProof/>
            <w:webHidden/>
          </w:rPr>
          <w:fldChar w:fldCharType="end"/>
        </w:r>
      </w:hyperlink>
    </w:p>
    <w:p w:rsidR="00E4605B" w:rsidRPr="00E4605B" w:rsidRDefault="00557677" w:rsidP="00E4605B">
      <w:pPr>
        <w:pStyle w:val="20"/>
        <w:tabs>
          <w:tab w:val="right" w:leader="dot" w:pos="8296"/>
        </w:tabs>
        <w:ind w:left="480"/>
        <w:rPr>
          <w:rFonts w:ascii="Times New Roman" w:hAnsi="Times New Roman"/>
          <w:noProof/>
        </w:rPr>
      </w:pPr>
      <w:hyperlink w:anchor="_Toc528240282" w:history="1">
        <w:r w:rsidR="00E4605B" w:rsidRPr="00E4605B">
          <w:rPr>
            <w:rStyle w:val="ae"/>
            <w:rFonts w:ascii="Times New Roman" w:hAnsi="Times New Roman" w:cs="Times New Roman"/>
            <w:noProof/>
          </w:rPr>
          <w:t xml:space="preserve">5.9  </w:t>
        </w:r>
        <w:r w:rsidR="00E4605B" w:rsidRPr="00E4605B">
          <w:rPr>
            <w:rStyle w:val="ae"/>
            <w:rFonts w:ascii="Times New Roman" w:hAnsi="Times New Roman" w:cs="Times New Roman" w:hint="eastAsia"/>
            <w:noProof/>
          </w:rPr>
          <w:t>开放交通</w:t>
        </w:r>
        <w:r w:rsidR="00E4605B" w:rsidRPr="00E4605B">
          <w:rPr>
            <w:rFonts w:ascii="Times New Roman" w:hAnsi="Times New Roman"/>
            <w:noProof/>
            <w:webHidden/>
          </w:rPr>
          <w:tab/>
        </w:r>
        <w:r w:rsidRPr="00E4605B">
          <w:rPr>
            <w:rFonts w:ascii="Times New Roman" w:hAnsi="Times New Roman"/>
            <w:noProof/>
            <w:webHidden/>
          </w:rPr>
          <w:fldChar w:fldCharType="begin"/>
        </w:r>
        <w:r w:rsidR="00E4605B" w:rsidRPr="00E4605B">
          <w:rPr>
            <w:rFonts w:ascii="Times New Roman" w:hAnsi="Times New Roman"/>
            <w:noProof/>
            <w:webHidden/>
          </w:rPr>
          <w:instrText xml:space="preserve"> PAGEREF _Toc528240282 \h </w:instrText>
        </w:r>
        <w:r w:rsidRPr="00E4605B">
          <w:rPr>
            <w:rFonts w:ascii="Times New Roman" w:hAnsi="Times New Roman"/>
            <w:noProof/>
            <w:webHidden/>
          </w:rPr>
        </w:r>
        <w:r w:rsidRPr="00E4605B">
          <w:rPr>
            <w:rFonts w:ascii="Times New Roman" w:hAnsi="Times New Roman"/>
            <w:noProof/>
            <w:webHidden/>
          </w:rPr>
          <w:fldChar w:fldCharType="separate"/>
        </w:r>
        <w:r w:rsidR="00C669FD">
          <w:rPr>
            <w:rFonts w:ascii="Times New Roman" w:hAnsi="Times New Roman"/>
            <w:noProof/>
            <w:webHidden/>
          </w:rPr>
          <w:t>18</w:t>
        </w:r>
        <w:r w:rsidRPr="00E4605B">
          <w:rPr>
            <w:rFonts w:ascii="Times New Roman" w:hAnsi="Times New Roman"/>
            <w:noProof/>
            <w:webHidden/>
          </w:rPr>
          <w:fldChar w:fldCharType="end"/>
        </w:r>
      </w:hyperlink>
    </w:p>
    <w:p w:rsidR="00E4605B" w:rsidRPr="00E4605B" w:rsidRDefault="00557677" w:rsidP="00E4605B">
      <w:pPr>
        <w:pStyle w:val="10"/>
        <w:rPr>
          <w:kern w:val="2"/>
        </w:rPr>
      </w:pPr>
      <w:hyperlink w:anchor="_Toc528240283" w:history="1">
        <w:r w:rsidR="00E4605B" w:rsidRPr="00E4605B">
          <w:rPr>
            <w:rStyle w:val="ae"/>
          </w:rPr>
          <w:t xml:space="preserve">6  </w:t>
        </w:r>
        <w:r w:rsidR="00E4605B" w:rsidRPr="00E4605B">
          <w:rPr>
            <w:rStyle w:val="ae"/>
            <w:rFonts w:hint="eastAsia"/>
          </w:rPr>
          <w:t>质量控制和验收</w:t>
        </w:r>
        <w:r w:rsidR="00E4605B" w:rsidRPr="00E4605B">
          <w:rPr>
            <w:rStyle w:val="ae"/>
            <w:webHidden/>
          </w:rPr>
          <w:tab/>
        </w:r>
        <w:r w:rsidRPr="00E4605B">
          <w:rPr>
            <w:rStyle w:val="ae"/>
            <w:webHidden/>
          </w:rPr>
          <w:fldChar w:fldCharType="begin"/>
        </w:r>
        <w:r w:rsidR="00E4605B" w:rsidRPr="00E4605B">
          <w:rPr>
            <w:rStyle w:val="ae"/>
            <w:webHidden/>
          </w:rPr>
          <w:instrText xml:space="preserve"> PAGEREF _Toc528240283 \h </w:instrText>
        </w:r>
        <w:r w:rsidRPr="00E4605B">
          <w:rPr>
            <w:rStyle w:val="ae"/>
            <w:webHidden/>
          </w:rPr>
        </w:r>
        <w:r w:rsidRPr="00E4605B">
          <w:rPr>
            <w:rStyle w:val="ae"/>
            <w:webHidden/>
          </w:rPr>
          <w:fldChar w:fldCharType="separate"/>
        </w:r>
        <w:r w:rsidR="00C669FD">
          <w:rPr>
            <w:rStyle w:val="ae"/>
            <w:webHidden/>
          </w:rPr>
          <w:t>19</w:t>
        </w:r>
        <w:r w:rsidRPr="00E4605B">
          <w:rPr>
            <w:rStyle w:val="ae"/>
            <w:webHidden/>
          </w:rPr>
          <w:fldChar w:fldCharType="end"/>
        </w:r>
      </w:hyperlink>
    </w:p>
    <w:p w:rsidR="00E4605B" w:rsidRPr="00E4605B" w:rsidRDefault="00557677" w:rsidP="00E4605B">
      <w:pPr>
        <w:pStyle w:val="20"/>
        <w:tabs>
          <w:tab w:val="right" w:leader="dot" w:pos="8296"/>
        </w:tabs>
        <w:ind w:left="480"/>
        <w:rPr>
          <w:rFonts w:ascii="Times New Roman" w:hAnsi="Times New Roman"/>
          <w:noProof/>
        </w:rPr>
      </w:pPr>
      <w:hyperlink w:anchor="_Toc528240284" w:history="1">
        <w:r w:rsidR="00E4605B" w:rsidRPr="00E4605B">
          <w:rPr>
            <w:rStyle w:val="ae"/>
            <w:rFonts w:ascii="Times New Roman" w:hAnsi="Times New Roman" w:cs="Times New Roman"/>
            <w:noProof/>
          </w:rPr>
          <w:t xml:space="preserve">6.1  </w:t>
        </w:r>
        <w:r w:rsidR="00E4605B" w:rsidRPr="00E4605B">
          <w:rPr>
            <w:rStyle w:val="ae"/>
            <w:rFonts w:ascii="Times New Roman" w:hAnsi="Times New Roman" w:cs="Times New Roman" w:hint="eastAsia"/>
            <w:noProof/>
          </w:rPr>
          <w:t>一般规定</w:t>
        </w:r>
        <w:r w:rsidR="00E4605B" w:rsidRPr="00E4605B">
          <w:rPr>
            <w:rFonts w:ascii="Times New Roman" w:hAnsi="Times New Roman"/>
            <w:noProof/>
            <w:webHidden/>
          </w:rPr>
          <w:tab/>
        </w:r>
        <w:r w:rsidRPr="00E4605B">
          <w:rPr>
            <w:rFonts w:ascii="Times New Roman" w:hAnsi="Times New Roman"/>
            <w:noProof/>
            <w:webHidden/>
          </w:rPr>
          <w:fldChar w:fldCharType="begin"/>
        </w:r>
        <w:r w:rsidR="00E4605B" w:rsidRPr="00E4605B">
          <w:rPr>
            <w:rFonts w:ascii="Times New Roman" w:hAnsi="Times New Roman"/>
            <w:noProof/>
            <w:webHidden/>
          </w:rPr>
          <w:instrText xml:space="preserve"> PAGEREF _Toc528240284 \h </w:instrText>
        </w:r>
        <w:r w:rsidRPr="00E4605B">
          <w:rPr>
            <w:rFonts w:ascii="Times New Roman" w:hAnsi="Times New Roman"/>
            <w:noProof/>
            <w:webHidden/>
          </w:rPr>
        </w:r>
        <w:r w:rsidRPr="00E4605B">
          <w:rPr>
            <w:rFonts w:ascii="Times New Roman" w:hAnsi="Times New Roman"/>
            <w:noProof/>
            <w:webHidden/>
          </w:rPr>
          <w:fldChar w:fldCharType="separate"/>
        </w:r>
        <w:r w:rsidR="00C669FD">
          <w:rPr>
            <w:rFonts w:ascii="Times New Roman" w:hAnsi="Times New Roman"/>
            <w:noProof/>
            <w:webHidden/>
          </w:rPr>
          <w:t>19</w:t>
        </w:r>
        <w:r w:rsidRPr="00E4605B">
          <w:rPr>
            <w:rFonts w:ascii="Times New Roman" w:hAnsi="Times New Roman"/>
            <w:noProof/>
            <w:webHidden/>
          </w:rPr>
          <w:fldChar w:fldCharType="end"/>
        </w:r>
      </w:hyperlink>
    </w:p>
    <w:p w:rsidR="00E4605B" w:rsidRPr="00E4605B" w:rsidRDefault="00557677" w:rsidP="00E4605B">
      <w:pPr>
        <w:pStyle w:val="20"/>
        <w:tabs>
          <w:tab w:val="right" w:leader="dot" w:pos="8296"/>
        </w:tabs>
        <w:ind w:left="480"/>
        <w:rPr>
          <w:rFonts w:ascii="Times New Roman" w:hAnsi="Times New Roman"/>
          <w:noProof/>
        </w:rPr>
      </w:pPr>
      <w:hyperlink w:anchor="_Toc528240285" w:history="1">
        <w:r w:rsidR="00E4605B" w:rsidRPr="00E4605B">
          <w:rPr>
            <w:rStyle w:val="ae"/>
            <w:rFonts w:ascii="Times New Roman" w:hAnsi="Times New Roman" w:cs="Times New Roman"/>
            <w:noProof/>
          </w:rPr>
          <w:t xml:space="preserve">6.2  </w:t>
        </w:r>
        <w:r w:rsidR="00E4605B" w:rsidRPr="00E4605B">
          <w:rPr>
            <w:rStyle w:val="ae"/>
            <w:rFonts w:ascii="Times New Roman" w:hAnsi="Times New Roman" w:cs="Times New Roman" w:hint="eastAsia"/>
            <w:noProof/>
          </w:rPr>
          <w:t>施工前材料与设备检查</w:t>
        </w:r>
        <w:r w:rsidR="00E4605B" w:rsidRPr="00E4605B">
          <w:rPr>
            <w:rFonts w:ascii="Times New Roman" w:hAnsi="Times New Roman"/>
            <w:noProof/>
            <w:webHidden/>
          </w:rPr>
          <w:tab/>
        </w:r>
        <w:r w:rsidRPr="00E4605B">
          <w:rPr>
            <w:rFonts w:ascii="Times New Roman" w:hAnsi="Times New Roman"/>
            <w:noProof/>
            <w:webHidden/>
          </w:rPr>
          <w:fldChar w:fldCharType="begin"/>
        </w:r>
        <w:r w:rsidR="00E4605B" w:rsidRPr="00E4605B">
          <w:rPr>
            <w:rFonts w:ascii="Times New Roman" w:hAnsi="Times New Roman"/>
            <w:noProof/>
            <w:webHidden/>
          </w:rPr>
          <w:instrText xml:space="preserve"> PAGEREF _Toc528240285 \h </w:instrText>
        </w:r>
        <w:r w:rsidRPr="00E4605B">
          <w:rPr>
            <w:rFonts w:ascii="Times New Roman" w:hAnsi="Times New Roman"/>
            <w:noProof/>
            <w:webHidden/>
          </w:rPr>
        </w:r>
        <w:r w:rsidRPr="00E4605B">
          <w:rPr>
            <w:rFonts w:ascii="Times New Roman" w:hAnsi="Times New Roman"/>
            <w:noProof/>
            <w:webHidden/>
          </w:rPr>
          <w:fldChar w:fldCharType="separate"/>
        </w:r>
        <w:r w:rsidR="00C669FD">
          <w:rPr>
            <w:rFonts w:ascii="Times New Roman" w:hAnsi="Times New Roman"/>
            <w:noProof/>
            <w:webHidden/>
          </w:rPr>
          <w:t>19</w:t>
        </w:r>
        <w:r w:rsidRPr="00E4605B">
          <w:rPr>
            <w:rFonts w:ascii="Times New Roman" w:hAnsi="Times New Roman"/>
            <w:noProof/>
            <w:webHidden/>
          </w:rPr>
          <w:fldChar w:fldCharType="end"/>
        </w:r>
      </w:hyperlink>
    </w:p>
    <w:p w:rsidR="00E4605B" w:rsidRPr="00E4605B" w:rsidRDefault="00557677" w:rsidP="00E4605B">
      <w:pPr>
        <w:pStyle w:val="20"/>
        <w:tabs>
          <w:tab w:val="right" w:leader="dot" w:pos="8296"/>
        </w:tabs>
        <w:ind w:left="480"/>
        <w:rPr>
          <w:rFonts w:ascii="Times New Roman" w:hAnsi="Times New Roman"/>
          <w:noProof/>
        </w:rPr>
      </w:pPr>
      <w:hyperlink w:anchor="_Toc528240286" w:history="1">
        <w:r w:rsidR="00E4605B" w:rsidRPr="00E4605B">
          <w:rPr>
            <w:rStyle w:val="ae"/>
            <w:rFonts w:ascii="Times New Roman" w:hAnsi="Times New Roman" w:cs="Times New Roman"/>
            <w:noProof/>
          </w:rPr>
          <w:t xml:space="preserve">6.3  </w:t>
        </w:r>
        <w:r w:rsidR="00E4605B" w:rsidRPr="00E4605B">
          <w:rPr>
            <w:rStyle w:val="ae"/>
            <w:rFonts w:ascii="Times New Roman" w:hAnsi="Times New Roman" w:cs="Times New Roman" w:hint="eastAsia"/>
            <w:noProof/>
          </w:rPr>
          <w:t>施工过程中的质量控制</w:t>
        </w:r>
        <w:r w:rsidR="00E4605B" w:rsidRPr="00E4605B">
          <w:rPr>
            <w:rFonts w:ascii="Times New Roman" w:hAnsi="Times New Roman"/>
            <w:noProof/>
            <w:webHidden/>
          </w:rPr>
          <w:tab/>
        </w:r>
        <w:r w:rsidRPr="00E4605B">
          <w:rPr>
            <w:rFonts w:ascii="Times New Roman" w:hAnsi="Times New Roman"/>
            <w:noProof/>
            <w:webHidden/>
          </w:rPr>
          <w:fldChar w:fldCharType="begin"/>
        </w:r>
        <w:r w:rsidR="00E4605B" w:rsidRPr="00E4605B">
          <w:rPr>
            <w:rFonts w:ascii="Times New Roman" w:hAnsi="Times New Roman"/>
            <w:noProof/>
            <w:webHidden/>
          </w:rPr>
          <w:instrText xml:space="preserve"> PAGEREF _Toc528240286 \h </w:instrText>
        </w:r>
        <w:r w:rsidRPr="00E4605B">
          <w:rPr>
            <w:rFonts w:ascii="Times New Roman" w:hAnsi="Times New Roman"/>
            <w:noProof/>
            <w:webHidden/>
          </w:rPr>
        </w:r>
        <w:r w:rsidRPr="00E4605B">
          <w:rPr>
            <w:rFonts w:ascii="Times New Roman" w:hAnsi="Times New Roman"/>
            <w:noProof/>
            <w:webHidden/>
          </w:rPr>
          <w:fldChar w:fldCharType="separate"/>
        </w:r>
        <w:r w:rsidR="00C669FD">
          <w:rPr>
            <w:rFonts w:ascii="Times New Roman" w:hAnsi="Times New Roman"/>
            <w:noProof/>
            <w:webHidden/>
          </w:rPr>
          <w:t>19</w:t>
        </w:r>
        <w:r w:rsidRPr="00E4605B">
          <w:rPr>
            <w:rFonts w:ascii="Times New Roman" w:hAnsi="Times New Roman"/>
            <w:noProof/>
            <w:webHidden/>
          </w:rPr>
          <w:fldChar w:fldCharType="end"/>
        </w:r>
      </w:hyperlink>
    </w:p>
    <w:p w:rsidR="00E4605B" w:rsidRPr="00E4605B" w:rsidRDefault="00557677" w:rsidP="00E4605B">
      <w:pPr>
        <w:pStyle w:val="20"/>
        <w:tabs>
          <w:tab w:val="right" w:leader="dot" w:pos="8296"/>
        </w:tabs>
        <w:ind w:left="480"/>
        <w:rPr>
          <w:rFonts w:ascii="Times New Roman" w:hAnsi="Times New Roman"/>
          <w:noProof/>
        </w:rPr>
      </w:pPr>
      <w:hyperlink w:anchor="_Toc528240287" w:history="1">
        <w:r w:rsidR="00E4605B" w:rsidRPr="00E4605B">
          <w:rPr>
            <w:rStyle w:val="ae"/>
            <w:rFonts w:ascii="Times New Roman" w:hAnsi="Times New Roman" w:cs="Times New Roman"/>
            <w:noProof/>
          </w:rPr>
          <w:t xml:space="preserve">6.4  </w:t>
        </w:r>
        <w:r w:rsidR="00E4605B" w:rsidRPr="00E4605B">
          <w:rPr>
            <w:rStyle w:val="ae"/>
            <w:rFonts w:ascii="Times New Roman" w:hAnsi="Times New Roman" w:cs="Times New Roman" w:hint="eastAsia"/>
            <w:noProof/>
          </w:rPr>
          <w:t>工程质量检查与验收</w:t>
        </w:r>
        <w:r w:rsidR="00E4605B" w:rsidRPr="00E4605B">
          <w:rPr>
            <w:rFonts w:ascii="Times New Roman" w:hAnsi="Times New Roman"/>
            <w:noProof/>
            <w:webHidden/>
          </w:rPr>
          <w:tab/>
        </w:r>
        <w:r w:rsidRPr="00E4605B">
          <w:rPr>
            <w:rFonts w:ascii="Times New Roman" w:hAnsi="Times New Roman"/>
            <w:noProof/>
            <w:webHidden/>
          </w:rPr>
          <w:fldChar w:fldCharType="begin"/>
        </w:r>
        <w:r w:rsidR="00E4605B" w:rsidRPr="00E4605B">
          <w:rPr>
            <w:rFonts w:ascii="Times New Roman" w:hAnsi="Times New Roman"/>
            <w:noProof/>
            <w:webHidden/>
          </w:rPr>
          <w:instrText xml:space="preserve"> PAGEREF _Toc528240287 \h </w:instrText>
        </w:r>
        <w:r w:rsidRPr="00E4605B">
          <w:rPr>
            <w:rFonts w:ascii="Times New Roman" w:hAnsi="Times New Roman"/>
            <w:noProof/>
            <w:webHidden/>
          </w:rPr>
        </w:r>
        <w:r w:rsidRPr="00E4605B">
          <w:rPr>
            <w:rFonts w:ascii="Times New Roman" w:hAnsi="Times New Roman"/>
            <w:noProof/>
            <w:webHidden/>
          </w:rPr>
          <w:fldChar w:fldCharType="separate"/>
        </w:r>
        <w:r w:rsidR="00C669FD">
          <w:rPr>
            <w:rFonts w:ascii="Times New Roman" w:hAnsi="Times New Roman"/>
            <w:noProof/>
            <w:webHidden/>
          </w:rPr>
          <w:t>22</w:t>
        </w:r>
        <w:r w:rsidRPr="00E4605B">
          <w:rPr>
            <w:rFonts w:ascii="Times New Roman" w:hAnsi="Times New Roman"/>
            <w:noProof/>
            <w:webHidden/>
          </w:rPr>
          <w:fldChar w:fldCharType="end"/>
        </w:r>
      </w:hyperlink>
    </w:p>
    <w:p w:rsidR="00E4605B" w:rsidRPr="00E4605B" w:rsidRDefault="00557677" w:rsidP="00E4605B">
      <w:pPr>
        <w:pStyle w:val="10"/>
        <w:rPr>
          <w:rStyle w:val="ae"/>
        </w:rPr>
      </w:pPr>
      <w:hyperlink w:anchor="_Toc528240288" w:history="1">
        <w:r w:rsidR="00E4605B" w:rsidRPr="00E4605B">
          <w:rPr>
            <w:rStyle w:val="ae"/>
            <w:rFonts w:hint="eastAsia"/>
          </w:rPr>
          <w:t>本规程用词说明</w:t>
        </w:r>
        <w:r w:rsidR="00E4605B" w:rsidRPr="00E4605B">
          <w:rPr>
            <w:rStyle w:val="ae"/>
            <w:webHidden/>
          </w:rPr>
          <w:tab/>
        </w:r>
        <w:r w:rsidRPr="00E4605B">
          <w:rPr>
            <w:rStyle w:val="ae"/>
            <w:webHidden/>
          </w:rPr>
          <w:fldChar w:fldCharType="begin"/>
        </w:r>
        <w:r w:rsidR="00E4605B" w:rsidRPr="00E4605B">
          <w:rPr>
            <w:rStyle w:val="ae"/>
            <w:webHidden/>
          </w:rPr>
          <w:instrText xml:space="preserve"> PAGEREF _Toc528240288 \h </w:instrText>
        </w:r>
        <w:r w:rsidRPr="00E4605B">
          <w:rPr>
            <w:rStyle w:val="ae"/>
            <w:webHidden/>
          </w:rPr>
        </w:r>
        <w:r w:rsidRPr="00E4605B">
          <w:rPr>
            <w:rStyle w:val="ae"/>
            <w:webHidden/>
          </w:rPr>
          <w:fldChar w:fldCharType="separate"/>
        </w:r>
        <w:r w:rsidR="00C669FD">
          <w:rPr>
            <w:rStyle w:val="ae"/>
            <w:webHidden/>
          </w:rPr>
          <w:t>24</w:t>
        </w:r>
        <w:r w:rsidRPr="00E4605B">
          <w:rPr>
            <w:rStyle w:val="ae"/>
            <w:webHidden/>
          </w:rPr>
          <w:fldChar w:fldCharType="end"/>
        </w:r>
      </w:hyperlink>
    </w:p>
    <w:p w:rsidR="00E4605B" w:rsidRPr="00E4605B" w:rsidRDefault="00557677" w:rsidP="00E4605B">
      <w:pPr>
        <w:pStyle w:val="10"/>
        <w:rPr>
          <w:kern w:val="2"/>
        </w:rPr>
      </w:pPr>
      <w:hyperlink w:anchor="_Toc528240289" w:history="1">
        <w:r w:rsidR="00E4605B" w:rsidRPr="00E4605B">
          <w:rPr>
            <w:rStyle w:val="ae"/>
            <w:rFonts w:hint="eastAsia"/>
          </w:rPr>
          <w:t>引用标准名录</w:t>
        </w:r>
        <w:r w:rsidR="00E4605B" w:rsidRPr="00E4605B">
          <w:rPr>
            <w:rStyle w:val="ae"/>
            <w:webHidden/>
          </w:rPr>
          <w:tab/>
        </w:r>
        <w:r w:rsidRPr="00E4605B">
          <w:rPr>
            <w:rStyle w:val="ae"/>
            <w:webHidden/>
          </w:rPr>
          <w:fldChar w:fldCharType="begin"/>
        </w:r>
        <w:r w:rsidR="00E4605B" w:rsidRPr="00E4605B">
          <w:rPr>
            <w:rStyle w:val="ae"/>
            <w:webHidden/>
          </w:rPr>
          <w:instrText xml:space="preserve"> PAGEREF _Toc528240289 \h </w:instrText>
        </w:r>
        <w:r w:rsidRPr="00E4605B">
          <w:rPr>
            <w:rStyle w:val="ae"/>
            <w:webHidden/>
          </w:rPr>
        </w:r>
        <w:r w:rsidRPr="00E4605B">
          <w:rPr>
            <w:rStyle w:val="ae"/>
            <w:webHidden/>
          </w:rPr>
          <w:fldChar w:fldCharType="separate"/>
        </w:r>
        <w:r w:rsidR="00C669FD">
          <w:rPr>
            <w:rStyle w:val="ae"/>
            <w:webHidden/>
          </w:rPr>
          <w:t>25</w:t>
        </w:r>
        <w:r w:rsidRPr="00E4605B">
          <w:rPr>
            <w:rStyle w:val="ae"/>
            <w:webHidden/>
          </w:rPr>
          <w:fldChar w:fldCharType="end"/>
        </w:r>
      </w:hyperlink>
    </w:p>
    <w:p w:rsidR="00E4605B" w:rsidRPr="006B0C12" w:rsidRDefault="006B0C12" w:rsidP="00E4605B">
      <w:pPr>
        <w:pStyle w:val="10"/>
        <w:rPr>
          <w:rStyle w:val="ae"/>
        </w:rPr>
      </w:pPr>
      <w:r w:rsidRPr="006B0C12">
        <w:rPr>
          <w:rStyle w:val="ae"/>
          <w:rFonts w:hint="eastAsia"/>
          <w:color w:val="auto"/>
          <w:u w:val="none"/>
        </w:rPr>
        <w:t>附件：合成纤维沥青混凝土</w:t>
      </w:r>
      <w:r>
        <w:rPr>
          <w:rStyle w:val="ae"/>
          <w:rFonts w:hint="eastAsia"/>
          <w:color w:val="auto"/>
          <w:u w:val="none"/>
        </w:rPr>
        <w:t>铺面</w:t>
      </w:r>
      <w:r w:rsidRPr="006B0C12">
        <w:rPr>
          <w:rStyle w:val="ae"/>
          <w:rFonts w:hint="eastAsia"/>
          <w:color w:val="auto"/>
          <w:u w:val="none"/>
        </w:rPr>
        <w:t>技术规程</w:t>
      </w:r>
      <w:hyperlink w:anchor="_Toc528240290" w:history="1">
        <w:r w:rsidR="00E4605B" w:rsidRPr="00E4605B">
          <w:rPr>
            <w:rStyle w:val="ae"/>
            <w:rFonts w:hint="eastAsia"/>
          </w:rPr>
          <w:t>条文说明</w:t>
        </w:r>
        <w:r w:rsidR="00E4605B" w:rsidRPr="00E4605B">
          <w:rPr>
            <w:rStyle w:val="ae"/>
            <w:webHidden/>
          </w:rPr>
          <w:tab/>
        </w:r>
        <w:r w:rsidR="00557677" w:rsidRPr="00E4605B">
          <w:rPr>
            <w:rStyle w:val="ae"/>
            <w:webHidden/>
          </w:rPr>
          <w:fldChar w:fldCharType="begin"/>
        </w:r>
        <w:r w:rsidR="00E4605B" w:rsidRPr="00E4605B">
          <w:rPr>
            <w:rStyle w:val="ae"/>
            <w:webHidden/>
          </w:rPr>
          <w:instrText xml:space="preserve"> PAGEREF _Toc528240290 \h </w:instrText>
        </w:r>
        <w:r w:rsidR="00557677" w:rsidRPr="00E4605B">
          <w:rPr>
            <w:rStyle w:val="ae"/>
            <w:webHidden/>
          </w:rPr>
        </w:r>
        <w:r w:rsidR="00557677" w:rsidRPr="00E4605B">
          <w:rPr>
            <w:rStyle w:val="ae"/>
            <w:webHidden/>
          </w:rPr>
          <w:fldChar w:fldCharType="separate"/>
        </w:r>
        <w:r w:rsidR="00C669FD">
          <w:rPr>
            <w:rStyle w:val="ae"/>
            <w:webHidden/>
          </w:rPr>
          <w:t>26</w:t>
        </w:r>
        <w:r w:rsidR="00557677" w:rsidRPr="00E4605B">
          <w:rPr>
            <w:rStyle w:val="ae"/>
            <w:webHidden/>
          </w:rPr>
          <w:fldChar w:fldCharType="end"/>
        </w:r>
      </w:hyperlink>
    </w:p>
    <w:p w:rsidR="00E4605B" w:rsidRPr="006B0C12" w:rsidRDefault="00557677" w:rsidP="00E4605B">
      <w:pPr>
        <w:pStyle w:val="10"/>
        <w:rPr>
          <w:rStyle w:val="ae"/>
        </w:rPr>
      </w:pPr>
      <w:hyperlink w:anchor="_Toc528240291" w:history="1">
        <w:r w:rsidR="00E4605B" w:rsidRPr="006B0C12">
          <w:rPr>
            <w:rStyle w:val="ae"/>
          </w:rPr>
          <w:t xml:space="preserve">1  </w:t>
        </w:r>
        <w:r w:rsidR="00E4605B" w:rsidRPr="006B0C12">
          <w:rPr>
            <w:rStyle w:val="ae"/>
            <w:rFonts w:hint="eastAsia"/>
          </w:rPr>
          <w:t>总则</w:t>
        </w:r>
        <w:r w:rsidR="00E4605B" w:rsidRPr="006B0C12">
          <w:rPr>
            <w:rStyle w:val="ae"/>
            <w:webHidden/>
          </w:rPr>
          <w:tab/>
        </w:r>
        <w:r w:rsidRPr="006B0C12">
          <w:rPr>
            <w:rStyle w:val="ae"/>
            <w:webHidden/>
          </w:rPr>
          <w:fldChar w:fldCharType="begin"/>
        </w:r>
        <w:r w:rsidR="00E4605B" w:rsidRPr="006B0C12">
          <w:rPr>
            <w:rStyle w:val="ae"/>
            <w:webHidden/>
          </w:rPr>
          <w:instrText xml:space="preserve"> PAGEREF _Toc528240291 \h </w:instrText>
        </w:r>
        <w:r w:rsidRPr="006B0C12">
          <w:rPr>
            <w:rStyle w:val="ae"/>
            <w:webHidden/>
          </w:rPr>
        </w:r>
        <w:r w:rsidRPr="006B0C12">
          <w:rPr>
            <w:rStyle w:val="ae"/>
            <w:webHidden/>
          </w:rPr>
          <w:fldChar w:fldCharType="separate"/>
        </w:r>
        <w:r w:rsidR="00C669FD">
          <w:rPr>
            <w:rStyle w:val="ae"/>
            <w:webHidden/>
          </w:rPr>
          <w:t>27</w:t>
        </w:r>
        <w:r w:rsidRPr="006B0C12">
          <w:rPr>
            <w:rStyle w:val="ae"/>
            <w:webHidden/>
          </w:rPr>
          <w:fldChar w:fldCharType="end"/>
        </w:r>
      </w:hyperlink>
    </w:p>
    <w:p w:rsidR="00E4605B" w:rsidRPr="006B0C12" w:rsidRDefault="00557677" w:rsidP="00E4605B">
      <w:pPr>
        <w:pStyle w:val="10"/>
      </w:pPr>
      <w:hyperlink w:anchor="_Toc528240292" w:history="1">
        <w:r w:rsidR="00E4605B" w:rsidRPr="006B0C12">
          <w:rPr>
            <w:rStyle w:val="ae"/>
          </w:rPr>
          <w:t xml:space="preserve">2  </w:t>
        </w:r>
        <w:r w:rsidR="00E4605B" w:rsidRPr="006B0C12">
          <w:rPr>
            <w:rStyle w:val="ae"/>
            <w:rFonts w:hint="eastAsia"/>
          </w:rPr>
          <w:t>术语与符号</w:t>
        </w:r>
        <w:r w:rsidR="00E4605B" w:rsidRPr="006B0C12">
          <w:rPr>
            <w:webHidden/>
          </w:rPr>
          <w:tab/>
        </w:r>
        <w:r w:rsidRPr="006B0C12">
          <w:rPr>
            <w:webHidden/>
          </w:rPr>
          <w:fldChar w:fldCharType="begin"/>
        </w:r>
        <w:r w:rsidR="00E4605B" w:rsidRPr="006B0C12">
          <w:rPr>
            <w:webHidden/>
          </w:rPr>
          <w:instrText xml:space="preserve"> PAGEREF _Toc528240292 \h </w:instrText>
        </w:r>
        <w:r w:rsidRPr="006B0C12">
          <w:rPr>
            <w:webHidden/>
          </w:rPr>
        </w:r>
        <w:r w:rsidRPr="006B0C12">
          <w:rPr>
            <w:webHidden/>
          </w:rPr>
          <w:fldChar w:fldCharType="separate"/>
        </w:r>
        <w:r w:rsidR="00C669FD">
          <w:rPr>
            <w:webHidden/>
          </w:rPr>
          <w:t>28</w:t>
        </w:r>
        <w:r w:rsidRPr="006B0C12">
          <w:rPr>
            <w:webHidden/>
          </w:rPr>
          <w:fldChar w:fldCharType="end"/>
        </w:r>
      </w:hyperlink>
    </w:p>
    <w:p w:rsidR="00E4605B" w:rsidRPr="006B0C12" w:rsidRDefault="00557677" w:rsidP="00E4605B">
      <w:pPr>
        <w:pStyle w:val="10"/>
        <w:rPr>
          <w:kern w:val="2"/>
        </w:rPr>
      </w:pPr>
      <w:hyperlink w:anchor="_Toc528240294" w:history="1">
        <w:r w:rsidR="00E4605B" w:rsidRPr="006B0C12">
          <w:rPr>
            <w:rStyle w:val="ae"/>
          </w:rPr>
          <w:t xml:space="preserve">3  </w:t>
        </w:r>
        <w:r w:rsidR="00E4605B" w:rsidRPr="006B0C12">
          <w:rPr>
            <w:rStyle w:val="ae"/>
            <w:rFonts w:hint="eastAsia"/>
          </w:rPr>
          <w:t>原材料</w:t>
        </w:r>
        <w:r w:rsidR="00E4605B" w:rsidRPr="006B0C12">
          <w:rPr>
            <w:webHidden/>
          </w:rPr>
          <w:tab/>
        </w:r>
        <w:r w:rsidRPr="006B0C12">
          <w:rPr>
            <w:webHidden/>
          </w:rPr>
          <w:fldChar w:fldCharType="begin"/>
        </w:r>
        <w:r w:rsidR="00E4605B" w:rsidRPr="006B0C12">
          <w:rPr>
            <w:webHidden/>
          </w:rPr>
          <w:instrText xml:space="preserve"> PAGEREF _Toc528240294 \h </w:instrText>
        </w:r>
        <w:r w:rsidRPr="006B0C12">
          <w:rPr>
            <w:webHidden/>
          </w:rPr>
        </w:r>
        <w:r w:rsidRPr="006B0C12">
          <w:rPr>
            <w:webHidden/>
          </w:rPr>
          <w:fldChar w:fldCharType="separate"/>
        </w:r>
        <w:r w:rsidR="00C669FD">
          <w:rPr>
            <w:webHidden/>
          </w:rPr>
          <w:t>29</w:t>
        </w:r>
        <w:r w:rsidRPr="006B0C12">
          <w:rPr>
            <w:webHidden/>
          </w:rPr>
          <w:fldChar w:fldCharType="end"/>
        </w:r>
      </w:hyperlink>
    </w:p>
    <w:p w:rsidR="00E4605B" w:rsidRPr="006B0C12" w:rsidRDefault="00557677" w:rsidP="00E4605B">
      <w:pPr>
        <w:pStyle w:val="10"/>
        <w:rPr>
          <w:kern w:val="2"/>
        </w:rPr>
      </w:pPr>
      <w:hyperlink w:anchor="_Toc528240298" w:history="1">
        <w:r w:rsidR="00E4605B" w:rsidRPr="006B0C12">
          <w:rPr>
            <w:rStyle w:val="ae"/>
          </w:rPr>
          <w:t xml:space="preserve">4  </w:t>
        </w:r>
        <w:r w:rsidR="00E4605B" w:rsidRPr="006B0C12">
          <w:rPr>
            <w:rStyle w:val="ae"/>
            <w:rFonts w:hint="eastAsia"/>
          </w:rPr>
          <w:t>组成设计</w:t>
        </w:r>
        <w:r w:rsidR="00E4605B" w:rsidRPr="006B0C12">
          <w:rPr>
            <w:webHidden/>
          </w:rPr>
          <w:tab/>
        </w:r>
        <w:r w:rsidRPr="006B0C12">
          <w:rPr>
            <w:webHidden/>
          </w:rPr>
          <w:fldChar w:fldCharType="begin"/>
        </w:r>
        <w:r w:rsidR="00E4605B" w:rsidRPr="006B0C12">
          <w:rPr>
            <w:webHidden/>
          </w:rPr>
          <w:instrText xml:space="preserve"> PAGEREF _Toc528240298 \h </w:instrText>
        </w:r>
        <w:r w:rsidRPr="006B0C12">
          <w:rPr>
            <w:webHidden/>
          </w:rPr>
        </w:r>
        <w:r w:rsidRPr="006B0C12">
          <w:rPr>
            <w:webHidden/>
          </w:rPr>
          <w:fldChar w:fldCharType="separate"/>
        </w:r>
        <w:r w:rsidR="00C669FD">
          <w:rPr>
            <w:webHidden/>
          </w:rPr>
          <w:t>31</w:t>
        </w:r>
        <w:r w:rsidRPr="006B0C12">
          <w:rPr>
            <w:webHidden/>
          </w:rPr>
          <w:fldChar w:fldCharType="end"/>
        </w:r>
      </w:hyperlink>
    </w:p>
    <w:p w:rsidR="00E4605B" w:rsidRPr="006B0C12" w:rsidRDefault="00557677" w:rsidP="00E4605B">
      <w:pPr>
        <w:pStyle w:val="10"/>
        <w:rPr>
          <w:kern w:val="2"/>
        </w:rPr>
      </w:pPr>
      <w:hyperlink w:anchor="_Toc528240301" w:history="1">
        <w:r w:rsidR="00E4605B" w:rsidRPr="006B0C12">
          <w:rPr>
            <w:rStyle w:val="ae"/>
          </w:rPr>
          <w:t xml:space="preserve">5  </w:t>
        </w:r>
        <w:r w:rsidR="00E4605B" w:rsidRPr="006B0C12">
          <w:rPr>
            <w:rStyle w:val="ae"/>
            <w:rFonts w:hint="eastAsia"/>
          </w:rPr>
          <w:t>施工</w:t>
        </w:r>
        <w:r w:rsidR="00E4605B" w:rsidRPr="006B0C12">
          <w:rPr>
            <w:webHidden/>
          </w:rPr>
          <w:tab/>
        </w:r>
        <w:r w:rsidRPr="006B0C12">
          <w:rPr>
            <w:webHidden/>
          </w:rPr>
          <w:fldChar w:fldCharType="begin"/>
        </w:r>
        <w:r w:rsidR="00E4605B" w:rsidRPr="006B0C12">
          <w:rPr>
            <w:webHidden/>
          </w:rPr>
          <w:instrText xml:space="preserve"> PAGEREF _Toc528240301 \h </w:instrText>
        </w:r>
        <w:r w:rsidRPr="006B0C12">
          <w:rPr>
            <w:webHidden/>
          </w:rPr>
        </w:r>
        <w:r w:rsidRPr="006B0C12">
          <w:rPr>
            <w:webHidden/>
          </w:rPr>
          <w:fldChar w:fldCharType="separate"/>
        </w:r>
        <w:r w:rsidR="00C669FD">
          <w:rPr>
            <w:webHidden/>
          </w:rPr>
          <w:t>32</w:t>
        </w:r>
        <w:r w:rsidRPr="006B0C12">
          <w:rPr>
            <w:webHidden/>
          </w:rPr>
          <w:fldChar w:fldCharType="end"/>
        </w:r>
      </w:hyperlink>
    </w:p>
    <w:p w:rsidR="00E4605B" w:rsidRPr="006B0C12" w:rsidRDefault="00557677" w:rsidP="00E4605B">
      <w:pPr>
        <w:pStyle w:val="10"/>
        <w:rPr>
          <w:kern w:val="2"/>
        </w:rPr>
      </w:pPr>
      <w:hyperlink w:anchor="_Toc528240310" w:history="1">
        <w:r w:rsidR="00E4605B" w:rsidRPr="006B0C12">
          <w:rPr>
            <w:rStyle w:val="ae"/>
          </w:rPr>
          <w:t xml:space="preserve">6  </w:t>
        </w:r>
        <w:r w:rsidR="00E4605B" w:rsidRPr="006B0C12">
          <w:rPr>
            <w:rStyle w:val="ae"/>
            <w:rFonts w:hint="eastAsia"/>
          </w:rPr>
          <w:t>质量控制和验收</w:t>
        </w:r>
        <w:r w:rsidR="00E4605B" w:rsidRPr="006B0C12">
          <w:rPr>
            <w:webHidden/>
          </w:rPr>
          <w:tab/>
        </w:r>
        <w:r w:rsidRPr="006B0C12">
          <w:rPr>
            <w:webHidden/>
          </w:rPr>
          <w:fldChar w:fldCharType="begin"/>
        </w:r>
        <w:r w:rsidR="00E4605B" w:rsidRPr="006B0C12">
          <w:rPr>
            <w:webHidden/>
          </w:rPr>
          <w:instrText xml:space="preserve"> PAGEREF _Toc528240310 \h </w:instrText>
        </w:r>
        <w:r w:rsidRPr="006B0C12">
          <w:rPr>
            <w:webHidden/>
          </w:rPr>
        </w:r>
        <w:r w:rsidRPr="006B0C12">
          <w:rPr>
            <w:webHidden/>
          </w:rPr>
          <w:fldChar w:fldCharType="separate"/>
        </w:r>
        <w:r w:rsidR="00C669FD">
          <w:rPr>
            <w:webHidden/>
          </w:rPr>
          <w:t>36</w:t>
        </w:r>
        <w:r w:rsidRPr="006B0C12">
          <w:rPr>
            <w:webHidden/>
          </w:rPr>
          <w:fldChar w:fldCharType="end"/>
        </w:r>
      </w:hyperlink>
    </w:p>
    <w:p w:rsidR="000F5B49" w:rsidRPr="00160019" w:rsidRDefault="00557677" w:rsidP="00E4605B">
      <w:pPr>
        <w:widowControl/>
        <w:rPr>
          <w:rFonts w:ascii="Times New Roman" w:hAnsi="Times New Roman" w:cs="Times New Roman"/>
        </w:rPr>
      </w:pPr>
      <w:r w:rsidRPr="00957D46">
        <w:rPr>
          <w:rFonts w:ascii="Times New Roman" w:hAnsi="Times New Roman" w:cs="Times New Roman"/>
          <w:bCs/>
        </w:rPr>
        <w:fldChar w:fldCharType="end"/>
      </w:r>
      <w:r w:rsidR="000F5B49" w:rsidRPr="00160019">
        <w:rPr>
          <w:rFonts w:ascii="Times New Roman" w:hAnsi="Times New Roman" w:cs="Times New Roman"/>
          <w:b/>
          <w:bCs/>
        </w:rPr>
        <w:br w:type="page"/>
      </w:r>
    </w:p>
    <w:p w:rsidR="00957D46" w:rsidRDefault="00957D46" w:rsidP="00957D46">
      <w:pPr>
        <w:pStyle w:val="1"/>
        <w:spacing w:before="326" w:after="326"/>
        <w:jc w:val="center"/>
        <w:rPr>
          <w:rFonts w:ascii="Times New Roman" w:hAnsi="Times New Roman" w:cs="Times New Roman"/>
          <w:szCs w:val="32"/>
        </w:rPr>
        <w:sectPr w:rsidR="00957D46" w:rsidSect="00957D46">
          <w:pgSz w:w="11906" w:h="16838"/>
          <w:pgMar w:top="1440" w:right="1800" w:bottom="1440" w:left="1800" w:header="851" w:footer="992" w:gutter="0"/>
          <w:pgNumType w:fmt="upperRoman" w:start="1"/>
          <w:cols w:space="425"/>
          <w:docGrid w:type="lines" w:linePitch="326"/>
        </w:sectPr>
      </w:pPr>
      <w:bookmarkStart w:id="1" w:name="_Toc528231793"/>
    </w:p>
    <w:p w:rsidR="00F56525" w:rsidRPr="00160019" w:rsidRDefault="009C465C" w:rsidP="00957D46">
      <w:pPr>
        <w:pStyle w:val="1"/>
        <w:spacing w:before="326" w:after="326"/>
        <w:jc w:val="center"/>
        <w:rPr>
          <w:rFonts w:ascii="Times New Roman" w:hAnsi="Times New Roman" w:cs="Times New Roman"/>
          <w:szCs w:val="32"/>
        </w:rPr>
      </w:pPr>
      <w:bookmarkStart w:id="2" w:name="_Toc528240262"/>
      <w:r w:rsidRPr="00160019">
        <w:rPr>
          <w:rFonts w:ascii="Times New Roman" w:hAnsi="Times New Roman" w:cs="Times New Roman"/>
          <w:szCs w:val="32"/>
        </w:rPr>
        <w:lastRenderedPageBreak/>
        <w:t xml:space="preserve">1  </w:t>
      </w:r>
      <w:r w:rsidR="001E63C5" w:rsidRPr="00160019">
        <w:rPr>
          <w:rFonts w:ascii="Times New Roman" w:hAnsi="Times New Roman" w:cs="Times New Roman"/>
          <w:szCs w:val="32"/>
        </w:rPr>
        <w:t>总则</w:t>
      </w:r>
      <w:bookmarkEnd w:id="1"/>
      <w:bookmarkEnd w:id="2"/>
    </w:p>
    <w:p w:rsidR="001E63C5" w:rsidRPr="00160019" w:rsidRDefault="008F2818" w:rsidP="00065037">
      <w:pPr>
        <w:rPr>
          <w:rFonts w:ascii="Times New Roman" w:hAnsi="Times New Roman" w:cs="Times New Roman"/>
          <w:szCs w:val="24"/>
        </w:rPr>
      </w:pPr>
      <w:r w:rsidRPr="00160019">
        <w:rPr>
          <w:rFonts w:ascii="Times New Roman" w:hAnsi="Times New Roman" w:cs="Times New Roman"/>
        </w:rPr>
        <w:t xml:space="preserve">1.0.1 </w:t>
      </w:r>
      <w:r w:rsidRPr="00160019">
        <w:rPr>
          <w:rFonts w:ascii="Times New Roman" w:hAnsi="Times New Roman" w:cs="Times New Roman"/>
          <w:szCs w:val="24"/>
        </w:rPr>
        <w:t>为规范合成纤维沥青混凝土路面设计、施工和养护管理，统一设计技术要求、施工质量控制和验收标准，提高工程质量，制定本规程。</w:t>
      </w:r>
    </w:p>
    <w:p w:rsidR="008F2818" w:rsidRPr="00160019" w:rsidRDefault="008F2818" w:rsidP="00065037">
      <w:pPr>
        <w:rPr>
          <w:rFonts w:ascii="Times New Roman" w:hAnsi="Times New Roman" w:cs="Times New Roman"/>
          <w:szCs w:val="24"/>
        </w:rPr>
      </w:pPr>
      <w:r w:rsidRPr="00160019">
        <w:rPr>
          <w:rFonts w:ascii="Times New Roman" w:hAnsi="Times New Roman" w:cs="Times New Roman"/>
        </w:rPr>
        <w:t xml:space="preserve">1.0.2 </w:t>
      </w:r>
      <w:r w:rsidRPr="00160019">
        <w:rPr>
          <w:rFonts w:ascii="Times New Roman" w:hAnsi="Times New Roman" w:cs="Times New Roman"/>
          <w:szCs w:val="24"/>
        </w:rPr>
        <w:t>本规程适用于以合成纤维为增强材料配制的合成纤维沥青混凝土的配合比设计、施工、质量检验和验收。</w:t>
      </w:r>
    </w:p>
    <w:p w:rsidR="008F2818" w:rsidRPr="00160019" w:rsidRDefault="008F2818" w:rsidP="00065037">
      <w:pPr>
        <w:rPr>
          <w:rFonts w:ascii="Times New Roman" w:hAnsi="Times New Roman" w:cs="Times New Roman"/>
          <w:szCs w:val="24"/>
        </w:rPr>
      </w:pPr>
      <w:r w:rsidRPr="00160019">
        <w:rPr>
          <w:rFonts w:ascii="Times New Roman" w:hAnsi="Times New Roman" w:cs="Times New Roman"/>
        </w:rPr>
        <w:t xml:space="preserve">1.0.3  </w:t>
      </w:r>
      <w:r w:rsidRPr="00160019">
        <w:rPr>
          <w:rFonts w:ascii="Times New Roman" w:hAnsi="Times New Roman" w:cs="Times New Roman"/>
          <w:szCs w:val="24"/>
        </w:rPr>
        <w:t>合成纤维沥青混凝土路面设计应突出功能，并考虑社会、环境与经济效益的协调统一，遵循和体现以人为本、资源节约、环境友好的设计原则。</w:t>
      </w:r>
    </w:p>
    <w:p w:rsidR="008F2818" w:rsidRPr="00160019" w:rsidRDefault="008F2818" w:rsidP="00065037">
      <w:pPr>
        <w:rPr>
          <w:rFonts w:ascii="Times New Roman" w:hAnsi="Times New Roman" w:cs="Times New Roman"/>
          <w:szCs w:val="24"/>
        </w:rPr>
      </w:pPr>
      <w:r w:rsidRPr="00160019">
        <w:rPr>
          <w:rFonts w:ascii="Times New Roman" w:hAnsi="Times New Roman" w:cs="Times New Roman"/>
        </w:rPr>
        <w:t xml:space="preserve">1.0.4  </w:t>
      </w:r>
      <w:r w:rsidRPr="00160019">
        <w:rPr>
          <w:rFonts w:ascii="Times New Roman" w:hAnsi="Times New Roman" w:cs="Times New Roman"/>
          <w:szCs w:val="24"/>
        </w:rPr>
        <w:t>合成纤维沥青混凝土</w:t>
      </w:r>
      <w:r w:rsidR="00690A8D" w:rsidRPr="00160019">
        <w:rPr>
          <w:rFonts w:ascii="Times New Roman" w:hAnsi="Times New Roman" w:cs="Times New Roman"/>
          <w:szCs w:val="24"/>
        </w:rPr>
        <w:t>的应用</w:t>
      </w:r>
      <w:r w:rsidRPr="00160019">
        <w:rPr>
          <w:rFonts w:ascii="Times New Roman" w:hAnsi="Times New Roman" w:cs="Times New Roman"/>
          <w:szCs w:val="24"/>
        </w:rPr>
        <w:t>除应符合本规程外，尚应符合国家现行有关标准的规定。</w:t>
      </w:r>
    </w:p>
    <w:p w:rsidR="008F2818" w:rsidRPr="00160019" w:rsidRDefault="00690A8D" w:rsidP="00690A8D">
      <w:pPr>
        <w:widowControl/>
        <w:rPr>
          <w:rFonts w:ascii="Times New Roman" w:hAnsi="Times New Roman" w:cs="Times New Roman"/>
        </w:rPr>
      </w:pPr>
      <w:r w:rsidRPr="00160019">
        <w:rPr>
          <w:rFonts w:ascii="Times New Roman" w:hAnsi="Times New Roman" w:cs="Times New Roman"/>
        </w:rPr>
        <w:br w:type="page"/>
      </w:r>
    </w:p>
    <w:p w:rsidR="001E63C5" w:rsidRPr="00160019" w:rsidRDefault="00065037" w:rsidP="00957D46">
      <w:pPr>
        <w:pStyle w:val="1"/>
        <w:spacing w:before="326" w:after="326"/>
        <w:jc w:val="center"/>
        <w:rPr>
          <w:rFonts w:ascii="Times New Roman" w:hAnsi="Times New Roman" w:cs="Times New Roman"/>
        </w:rPr>
      </w:pPr>
      <w:bookmarkStart w:id="3" w:name="_Toc528231794"/>
      <w:bookmarkStart w:id="4" w:name="_Toc528240263"/>
      <w:r w:rsidRPr="00160019">
        <w:rPr>
          <w:rFonts w:ascii="Times New Roman" w:hAnsi="Times New Roman" w:cs="Times New Roman"/>
        </w:rPr>
        <w:lastRenderedPageBreak/>
        <w:t xml:space="preserve">2  </w:t>
      </w:r>
      <w:r w:rsidR="001E63C5" w:rsidRPr="00160019">
        <w:rPr>
          <w:rFonts w:ascii="Times New Roman" w:hAnsi="Times New Roman" w:cs="Times New Roman"/>
        </w:rPr>
        <w:t>术语与符号</w:t>
      </w:r>
      <w:bookmarkEnd w:id="3"/>
      <w:bookmarkEnd w:id="4"/>
    </w:p>
    <w:p w:rsidR="001E63C5" w:rsidRPr="00160019" w:rsidRDefault="00065037" w:rsidP="00957D46">
      <w:pPr>
        <w:pStyle w:val="2"/>
        <w:spacing w:before="163" w:after="163"/>
        <w:rPr>
          <w:rFonts w:ascii="Times New Roman" w:cs="Times New Roman"/>
        </w:rPr>
      </w:pPr>
      <w:bookmarkStart w:id="5" w:name="_Toc528231795"/>
      <w:bookmarkStart w:id="6" w:name="_Toc528240264"/>
      <w:r w:rsidRPr="00160019">
        <w:rPr>
          <w:rFonts w:ascii="Times New Roman" w:cs="Times New Roman"/>
        </w:rPr>
        <w:t xml:space="preserve">2.1  </w:t>
      </w:r>
      <w:r w:rsidR="001E63C5" w:rsidRPr="00160019">
        <w:rPr>
          <w:rFonts w:ascii="Times New Roman" w:cs="Times New Roman"/>
        </w:rPr>
        <w:t>术语</w:t>
      </w:r>
      <w:bookmarkEnd w:id="5"/>
      <w:bookmarkEnd w:id="6"/>
    </w:p>
    <w:p w:rsidR="001E63C5" w:rsidRPr="00160019" w:rsidRDefault="004C6C6A" w:rsidP="00CD4977">
      <w:r w:rsidRPr="00CD4977">
        <w:rPr>
          <w:rFonts w:hint="eastAsia"/>
        </w:rPr>
        <w:t xml:space="preserve">2.1.1  </w:t>
      </w:r>
      <w:r w:rsidRPr="00160019">
        <w:t>合成纤维</w:t>
      </w:r>
      <w:r w:rsidR="00BB7F7C" w:rsidRPr="00160019">
        <w:t xml:space="preserve">  synthetic fiber</w:t>
      </w:r>
    </w:p>
    <w:p w:rsidR="00BB7F7C" w:rsidRPr="00160019" w:rsidRDefault="004C6C6A" w:rsidP="00065037">
      <w:pPr>
        <w:rPr>
          <w:rFonts w:ascii="Times New Roman" w:hAnsi="Times New Roman" w:cs="Times New Roman"/>
        </w:rPr>
      </w:pPr>
      <w:r w:rsidRPr="00160019">
        <w:rPr>
          <w:rFonts w:ascii="Times New Roman" w:hAnsi="Times New Roman" w:cs="Times New Roman"/>
        </w:rPr>
        <w:tab/>
      </w:r>
      <w:r w:rsidRPr="00160019">
        <w:rPr>
          <w:rFonts w:ascii="Times New Roman" w:hAnsi="Times New Roman" w:cs="Times New Roman"/>
        </w:rPr>
        <w:t>用有机合成材料经过挤出、拉伸、改性等工艺制成的纤维。</w:t>
      </w:r>
    </w:p>
    <w:p w:rsidR="004C6C6A" w:rsidRPr="00160019" w:rsidRDefault="004C6C6A" w:rsidP="00CD4977">
      <w:r w:rsidRPr="00CD4977">
        <w:rPr>
          <w:rFonts w:hint="eastAsia"/>
        </w:rPr>
        <w:t xml:space="preserve">2.1.2  </w:t>
      </w:r>
      <w:r w:rsidRPr="00160019">
        <w:t>合成纤维沥青混凝土</w:t>
      </w:r>
      <w:r w:rsidR="00BB7F7C" w:rsidRPr="00160019">
        <w:t xml:space="preserve">  synthetic-fiber asphalt mixture</w:t>
      </w:r>
    </w:p>
    <w:p w:rsidR="00BB7F7C" w:rsidRPr="00160019" w:rsidRDefault="004C6C6A" w:rsidP="004C6C6A">
      <w:pPr>
        <w:rPr>
          <w:rFonts w:ascii="Times New Roman" w:hAnsi="Times New Roman" w:cs="Times New Roman"/>
        </w:rPr>
      </w:pPr>
      <w:r w:rsidRPr="00160019">
        <w:rPr>
          <w:rFonts w:ascii="Times New Roman" w:hAnsi="Times New Roman" w:cs="Times New Roman"/>
        </w:rPr>
        <w:tab/>
      </w:r>
      <w:r w:rsidRPr="00160019">
        <w:rPr>
          <w:rFonts w:ascii="Times New Roman" w:hAnsi="Times New Roman" w:cs="Times New Roman"/>
        </w:rPr>
        <w:t>以合成纤维为增强材料配制的沥青混凝土。</w:t>
      </w:r>
    </w:p>
    <w:p w:rsidR="004C6C6A" w:rsidRPr="00160019" w:rsidRDefault="004C6C6A" w:rsidP="00CD4977">
      <w:r w:rsidRPr="00CD4977">
        <w:rPr>
          <w:rFonts w:hint="eastAsia"/>
        </w:rPr>
        <w:t xml:space="preserve">2.1.3 </w:t>
      </w:r>
      <w:r w:rsidRPr="00160019">
        <w:t xml:space="preserve"> 当量直径</w:t>
      </w:r>
      <w:r w:rsidR="009D7D0E" w:rsidRPr="00160019">
        <w:t xml:space="preserve">  identical diameter</w:t>
      </w:r>
    </w:p>
    <w:p w:rsidR="004C6C6A" w:rsidRPr="00160019" w:rsidRDefault="004C6C6A" w:rsidP="00065037">
      <w:pPr>
        <w:rPr>
          <w:rFonts w:ascii="Times New Roman" w:hAnsi="Times New Roman" w:cs="Times New Roman"/>
        </w:rPr>
      </w:pPr>
      <w:r w:rsidRPr="00160019">
        <w:rPr>
          <w:rFonts w:ascii="Times New Roman" w:hAnsi="Times New Roman" w:cs="Times New Roman"/>
        </w:rPr>
        <w:tab/>
      </w:r>
      <w:r w:rsidRPr="00160019">
        <w:rPr>
          <w:rFonts w:ascii="Times New Roman" w:hAnsi="Times New Roman" w:cs="Times New Roman"/>
        </w:rPr>
        <w:t>异形、非圆截面的纤维按等面积原则折算为圆形截面后的计算直径。</w:t>
      </w:r>
    </w:p>
    <w:p w:rsidR="009D7D0E" w:rsidRPr="00160019" w:rsidRDefault="009D7D0E" w:rsidP="00CD4977">
      <w:r w:rsidRPr="00CD4977">
        <w:rPr>
          <w:rFonts w:hint="eastAsia"/>
        </w:rPr>
        <w:t xml:space="preserve">2.1.4  </w:t>
      </w:r>
      <w:r w:rsidRPr="00160019">
        <w:t>纤维长径比</w:t>
      </w:r>
      <w:r w:rsidR="00BB7F7C" w:rsidRPr="00160019">
        <w:t xml:space="preserve">  aspect ratio of fiber</w:t>
      </w:r>
    </w:p>
    <w:p w:rsidR="00BB7F7C" w:rsidRPr="00160019" w:rsidRDefault="009D7D0E" w:rsidP="00065037">
      <w:pPr>
        <w:rPr>
          <w:rFonts w:ascii="Times New Roman" w:hAnsi="Times New Roman" w:cs="Times New Roman"/>
        </w:rPr>
      </w:pPr>
      <w:r w:rsidRPr="00160019">
        <w:rPr>
          <w:rFonts w:ascii="Times New Roman" w:hAnsi="Times New Roman" w:cs="Times New Roman"/>
        </w:rPr>
        <w:tab/>
      </w:r>
      <w:r w:rsidRPr="00160019">
        <w:rPr>
          <w:rFonts w:ascii="Times New Roman" w:hAnsi="Times New Roman" w:cs="Times New Roman"/>
        </w:rPr>
        <w:t>纤维的长度与直径或当量直径的比值。</w:t>
      </w:r>
    </w:p>
    <w:p w:rsidR="009D7D0E" w:rsidRPr="00160019" w:rsidRDefault="009D7D0E" w:rsidP="00CD4977">
      <w:r w:rsidRPr="00CD4977">
        <w:rPr>
          <w:rFonts w:hint="eastAsia"/>
        </w:rPr>
        <w:t>2.1.</w:t>
      </w:r>
      <w:r w:rsidR="00524AFD" w:rsidRPr="00CD4977">
        <w:rPr>
          <w:rFonts w:hint="eastAsia"/>
        </w:rPr>
        <w:t xml:space="preserve">5  </w:t>
      </w:r>
      <w:r w:rsidRPr="00160019">
        <w:t>纤维用量</w:t>
      </w:r>
      <w:r w:rsidR="00BB7F7C" w:rsidRPr="00160019">
        <w:t xml:space="preserve">  dosage of fiber</w:t>
      </w:r>
    </w:p>
    <w:p w:rsidR="009D7D0E" w:rsidRPr="00160019" w:rsidRDefault="009D7D0E" w:rsidP="004C6C6A">
      <w:pPr>
        <w:rPr>
          <w:rFonts w:ascii="Times New Roman" w:hAnsi="Times New Roman" w:cs="Times New Roman"/>
        </w:rPr>
      </w:pPr>
      <w:r w:rsidRPr="00160019">
        <w:rPr>
          <w:rFonts w:ascii="Times New Roman" w:hAnsi="Times New Roman" w:cs="Times New Roman"/>
        </w:rPr>
        <w:tab/>
      </w:r>
      <w:r w:rsidRPr="00160019">
        <w:rPr>
          <w:rFonts w:ascii="Times New Roman" w:hAnsi="Times New Roman" w:cs="Times New Roman"/>
        </w:rPr>
        <w:t>单位质量纤维沥青混凝土中纤维的质量。</w:t>
      </w:r>
    </w:p>
    <w:p w:rsidR="00B40F27" w:rsidRPr="00160019" w:rsidRDefault="00BB7F7C" w:rsidP="00CD4977">
      <w:pPr>
        <w:rPr>
          <w:noProof/>
        </w:rPr>
      </w:pPr>
      <w:r w:rsidRPr="00CD4977">
        <w:rPr>
          <w:rFonts w:hint="eastAsia"/>
        </w:rPr>
        <w:t>2.1.</w:t>
      </w:r>
      <w:r w:rsidR="00524AFD" w:rsidRPr="00CD4977">
        <w:rPr>
          <w:rFonts w:hint="eastAsia"/>
        </w:rPr>
        <w:t xml:space="preserve">6  </w:t>
      </w:r>
      <w:r w:rsidR="00B40F27" w:rsidRPr="00160019">
        <w:rPr>
          <w:noProof/>
        </w:rPr>
        <w:t>聚丙烯腈纤维（代号PANF）  polycrylontrile fiber</w:t>
      </w:r>
    </w:p>
    <w:p w:rsidR="00B40F27" w:rsidRPr="00160019" w:rsidRDefault="00B40F27" w:rsidP="00065037">
      <w:pPr>
        <w:rPr>
          <w:rFonts w:ascii="Times New Roman" w:hAnsi="Times New Roman" w:cs="Times New Roman"/>
          <w:noProof/>
        </w:rPr>
      </w:pPr>
      <w:r w:rsidRPr="00160019">
        <w:rPr>
          <w:rFonts w:ascii="Times New Roman" w:hAnsi="Times New Roman" w:cs="Times New Roman"/>
          <w:noProof/>
        </w:rPr>
        <w:tab/>
      </w:r>
      <w:r w:rsidRPr="00160019">
        <w:rPr>
          <w:rFonts w:ascii="Times New Roman" w:hAnsi="Times New Roman" w:cs="Times New Roman"/>
          <w:noProof/>
        </w:rPr>
        <w:t>由丙烯腈单体聚合或其他单体共聚后再经纺丝制成的纤维。</w:t>
      </w:r>
    </w:p>
    <w:p w:rsidR="00C86B2C" w:rsidRPr="00160019" w:rsidRDefault="00223DB7" w:rsidP="00CD4977">
      <w:pPr>
        <w:rPr>
          <w:noProof/>
        </w:rPr>
      </w:pPr>
      <w:r w:rsidRPr="00CD4977">
        <w:rPr>
          <w:rFonts w:hint="eastAsia"/>
        </w:rPr>
        <w:t>2.1.</w:t>
      </w:r>
      <w:r w:rsidR="00524AFD" w:rsidRPr="00CD4977">
        <w:rPr>
          <w:rFonts w:hint="eastAsia"/>
        </w:rPr>
        <w:t xml:space="preserve">7  </w:t>
      </w:r>
      <w:r w:rsidR="00C86B2C" w:rsidRPr="00160019">
        <w:rPr>
          <w:noProof/>
        </w:rPr>
        <w:t>聚乙烯醇纤维（代号PVAF）  polyvinyl alcohol fiber</w:t>
      </w:r>
    </w:p>
    <w:p w:rsidR="00C86B2C" w:rsidRPr="00160019" w:rsidRDefault="00C86B2C" w:rsidP="00065037">
      <w:pPr>
        <w:rPr>
          <w:rFonts w:ascii="Times New Roman" w:hAnsi="Times New Roman" w:cs="Times New Roman"/>
          <w:noProof/>
        </w:rPr>
      </w:pPr>
      <w:r w:rsidRPr="00160019">
        <w:rPr>
          <w:rFonts w:ascii="Times New Roman" w:hAnsi="Times New Roman" w:cs="Times New Roman"/>
          <w:noProof/>
        </w:rPr>
        <w:tab/>
      </w:r>
      <w:r w:rsidRPr="00160019">
        <w:rPr>
          <w:rFonts w:ascii="Times New Roman" w:hAnsi="Times New Roman" w:cs="Times New Roman"/>
          <w:noProof/>
        </w:rPr>
        <w:t>以聚乙烯醇为主要原材料制成的纤维。</w:t>
      </w:r>
    </w:p>
    <w:p w:rsidR="00223DB7" w:rsidRPr="00160019" w:rsidRDefault="00223DB7" w:rsidP="00CD4977">
      <w:pPr>
        <w:rPr>
          <w:noProof/>
        </w:rPr>
      </w:pPr>
      <w:r w:rsidRPr="00CD4977">
        <w:rPr>
          <w:rFonts w:hint="eastAsia"/>
        </w:rPr>
        <w:t>2.1.</w:t>
      </w:r>
      <w:r w:rsidR="00524AFD" w:rsidRPr="00CD4977">
        <w:rPr>
          <w:rFonts w:hint="eastAsia"/>
        </w:rPr>
        <w:t xml:space="preserve">8  </w:t>
      </w:r>
      <w:r w:rsidRPr="00160019">
        <w:rPr>
          <w:noProof/>
        </w:rPr>
        <w:t>聚酰胺纤维（代号PAF）  polyamide fiber</w:t>
      </w:r>
    </w:p>
    <w:p w:rsidR="00223DB7" w:rsidRPr="00160019" w:rsidRDefault="00223DB7" w:rsidP="00065037">
      <w:pPr>
        <w:rPr>
          <w:rFonts w:ascii="Times New Roman" w:hAnsi="Times New Roman" w:cs="Times New Roman"/>
          <w:noProof/>
        </w:rPr>
      </w:pPr>
      <w:r w:rsidRPr="00160019">
        <w:rPr>
          <w:rFonts w:ascii="Times New Roman" w:hAnsi="Times New Roman" w:cs="Times New Roman"/>
          <w:noProof/>
        </w:rPr>
        <w:tab/>
      </w:r>
      <w:r w:rsidRPr="00160019">
        <w:rPr>
          <w:rFonts w:ascii="Times New Roman" w:hAnsi="Times New Roman" w:cs="Times New Roman"/>
          <w:noProof/>
        </w:rPr>
        <w:t>由聚酰胺树脂经熔融纺丝制成的纤维。</w:t>
      </w:r>
    </w:p>
    <w:p w:rsidR="00223DB7" w:rsidRPr="00160019" w:rsidRDefault="00223DB7" w:rsidP="00CD4977">
      <w:pPr>
        <w:rPr>
          <w:noProof/>
        </w:rPr>
      </w:pPr>
      <w:r w:rsidRPr="00CD4977">
        <w:rPr>
          <w:rFonts w:hint="eastAsia"/>
        </w:rPr>
        <w:t>2.1.</w:t>
      </w:r>
      <w:r w:rsidR="00524AFD" w:rsidRPr="00CD4977">
        <w:rPr>
          <w:rFonts w:hint="eastAsia"/>
        </w:rPr>
        <w:t xml:space="preserve">9  </w:t>
      </w:r>
      <w:r w:rsidR="00C86B2C" w:rsidRPr="00160019">
        <w:rPr>
          <w:noProof/>
        </w:rPr>
        <w:t>聚酯纤维（代号</w:t>
      </w:r>
      <w:r w:rsidR="003709D7" w:rsidRPr="00160019">
        <w:rPr>
          <w:noProof/>
        </w:rPr>
        <w:t>PET</w:t>
      </w:r>
      <w:r w:rsidR="00C86B2C" w:rsidRPr="00160019">
        <w:rPr>
          <w:noProof/>
        </w:rPr>
        <w:t>）</w:t>
      </w:r>
      <w:r w:rsidR="003709D7" w:rsidRPr="00160019">
        <w:rPr>
          <w:noProof/>
        </w:rPr>
        <w:t xml:space="preserve">  polyester fiber</w:t>
      </w:r>
    </w:p>
    <w:p w:rsidR="00C86B2C" w:rsidRPr="00160019" w:rsidRDefault="003709D7" w:rsidP="00065037">
      <w:pPr>
        <w:rPr>
          <w:rFonts w:ascii="Times New Roman" w:hAnsi="Times New Roman" w:cs="Times New Roman"/>
          <w:noProof/>
        </w:rPr>
      </w:pPr>
      <w:r w:rsidRPr="00160019">
        <w:rPr>
          <w:rFonts w:ascii="Times New Roman" w:hAnsi="Times New Roman" w:cs="Times New Roman"/>
          <w:noProof/>
        </w:rPr>
        <w:tab/>
      </w:r>
      <w:r w:rsidRPr="00160019">
        <w:rPr>
          <w:rFonts w:ascii="Times New Roman" w:hAnsi="Times New Roman" w:cs="Times New Roman"/>
          <w:noProof/>
        </w:rPr>
        <w:t>由有机</w:t>
      </w:r>
      <w:hyperlink r:id="rId9" w:tgtFrame="_blank" w:history="1">
        <w:r w:rsidRPr="00160019">
          <w:rPr>
            <w:rFonts w:ascii="Times New Roman" w:hAnsi="Times New Roman" w:cs="Times New Roman"/>
            <w:noProof/>
          </w:rPr>
          <w:t>二元酸</w:t>
        </w:r>
      </w:hyperlink>
      <w:r w:rsidRPr="00160019">
        <w:rPr>
          <w:rFonts w:ascii="Times New Roman" w:hAnsi="Times New Roman" w:cs="Times New Roman"/>
          <w:noProof/>
        </w:rPr>
        <w:t>和</w:t>
      </w:r>
      <w:hyperlink r:id="rId10" w:tgtFrame="_blank" w:history="1">
        <w:r w:rsidRPr="00160019">
          <w:rPr>
            <w:rFonts w:ascii="Times New Roman" w:hAnsi="Times New Roman" w:cs="Times New Roman"/>
            <w:noProof/>
          </w:rPr>
          <w:t>二元醇</w:t>
        </w:r>
      </w:hyperlink>
      <w:r w:rsidRPr="00160019">
        <w:rPr>
          <w:rFonts w:ascii="Times New Roman" w:hAnsi="Times New Roman" w:cs="Times New Roman"/>
          <w:noProof/>
        </w:rPr>
        <w:t>缩聚而成的聚酯经纺丝制成的</w:t>
      </w:r>
      <w:hyperlink r:id="rId11" w:tgtFrame="_blank" w:history="1">
        <w:r w:rsidRPr="00160019">
          <w:rPr>
            <w:rFonts w:ascii="Times New Roman" w:hAnsi="Times New Roman" w:cs="Times New Roman"/>
            <w:noProof/>
          </w:rPr>
          <w:t>纤维</w:t>
        </w:r>
      </w:hyperlink>
      <w:r w:rsidRPr="00160019">
        <w:rPr>
          <w:rFonts w:ascii="Times New Roman" w:hAnsi="Times New Roman" w:cs="Times New Roman"/>
          <w:noProof/>
        </w:rPr>
        <w:t>。</w:t>
      </w:r>
    </w:p>
    <w:p w:rsidR="001E63C5" w:rsidRPr="00160019" w:rsidRDefault="00C05466" w:rsidP="00957D46">
      <w:pPr>
        <w:pStyle w:val="2"/>
        <w:spacing w:before="163" w:after="163"/>
        <w:rPr>
          <w:rFonts w:ascii="Times New Roman" w:cs="Times New Roman"/>
        </w:rPr>
      </w:pPr>
      <w:bookmarkStart w:id="7" w:name="_Toc528231796"/>
      <w:bookmarkStart w:id="8" w:name="_Toc528240265"/>
      <w:r w:rsidRPr="00160019">
        <w:rPr>
          <w:rFonts w:ascii="Times New Roman" w:cs="Times New Roman"/>
        </w:rPr>
        <w:t xml:space="preserve">2.2  </w:t>
      </w:r>
      <w:r w:rsidR="001E63C5" w:rsidRPr="00160019">
        <w:rPr>
          <w:rFonts w:ascii="Times New Roman" w:cs="Times New Roman"/>
        </w:rPr>
        <w:t>符号</w:t>
      </w:r>
      <w:bookmarkEnd w:id="7"/>
      <w:bookmarkEnd w:id="8"/>
    </w:p>
    <w:p w:rsidR="001E63C5" w:rsidRPr="00160019" w:rsidRDefault="002E2C92" w:rsidP="00C05466">
      <w:pPr>
        <w:ind w:firstLine="420"/>
        <w:rPr>
          <w:rFonts w:ascii="Times New Roman" w:hAnsi="Times New Roman" w:cs="Times New Roman"/>
        </w:rPr>
      </w:pPr>
      <w:r w:rsidRPr="00160019">
        <w:rPr>
          <w:rFonts w:ascii="Times New Roman" w:hAnsi="Times New Roman" w:cs="Times New Roman"/>
        </w:rPr>
        <w:t>本规程主要符号、代号及其意义详见表</w:t>
      </w:r>
      <w:r w:rsidRPr="00160019">
        <w:rPr>
          <w:rFonts w:ascii="Times New Roman" w:hAnsi="Times New Roman" w:cs="Times New Roman"/>
        </w:rPr>
        <w:t>2.2</w:t>
      </w:r>
      <w:r w:rsidRPr="00160019">
        <w:rPr>
          <w:rFonts w:ascii="Times New Roman" w:hAnsi="Times New Roman" w:cs="Times New Roman"/>
        </w:rPr>
        <w:t>。</w:t>
      </w:r>
    </w:p>
    <w:p w:rsidR="002E2C92" w:rsidRPr="00160019" w:rsidRDefault="002E2C92" w:rsidP="00393BBC">
      <w:pPr>
        <w:spacing w:beforeLines="50" w:afterLines="50"/>
        <w:jc w:val="center"/>
        <w:rPr>
          <w:rFonts w:ascii="Times New Roman" w:eastAsia="黑体" w:hAnsi="Times New Roman" w:cs="Times New Roman"/>
          <w:bCs/>
          <w:szCs w:val="32"/>
        </w:rPr>
      </w:pPr>
      <w:r w:rsidRPr="00160019">
        <w:rPr>
          <w:rFonts w:ascii="Times New Roman" w:eastAsia="黑体" w:hAnsi="Times New Roman" w:cs="Times New Roman"/>
          <w:bCs/>
          <w:szCs w:val="32"/>
        </w:rPr>
        <w:t>表</w:t>
      </w:r>
      <w:r w:rsidRPr="00160019">
        <w:rPr>
          <w:rFonts w:ascii="Times New Roman" w:eastAsia="黑体" w:hAnsi="Times New Roman" w:cs="Times New Roman"/>
          <w:bCs/>
          <w:szCs w:val="32"/>
        </w:rPr>
        <w:t xml:space="preserve">2.2  </w:t>
      </w:r>
      <w:r w:rsidRPr="00160019">
        <w:rPr>
          <w:rFonts w:ascii="Times New Roman" w:eastAsia="黑体" w:hAnsi="Times New Roman" w:cs="Times New Roman"/>
          <w:bCs/>
          <w:szCs w:val="32"/>
        </w:rPr>
        <w:t>符号及代号</w:t>
      </w:r>
    </w:p>
    <w:tbl>
      <w:tblPr>
        <w:tblStyle w:val="a7"/>
        <w:tblW w:w="3999" w:type="pct"/>
        <w:jc w:val="center"/>
        <w:tblLook w:val="04A0"/>
      </w:tblPr>
      <w:tblGrid>
        <w:gridCol w:w="1256"/>
        <w:gridCol w:w="2106"/>
        <w:gridCol w:w="3454"/>
      </w:tblGrid>
      <w:tr w:rsidR="002E2C92" w:rsidRPr="00160019" w:rsidTr="00957D46">
        <w:trPr>
          <w:trHeight w:val="397"/>
          <w:jc w:val="center"/>
        </w:trPr>
        <w:tc>
          <w:tcPr>
            <w:tcW w:w="921" w:type="pct"/>
          </w:tcPr>
          <w:p w:rsidR="002E2C92" w:rsidRPr="00E43F33" w:rsidRDefault="002E2C92" w:rsidP="001A10ED">
            <w:pPr>
              <w:spacing w:line="240" w:lineRule="auto"/>
              <w:rPr>
                <w:rFonts w:ascii="Times New Roman" w:hAnsi="Times New Roman" w:cs="Times New Roman"/>
                <w:sz w:val="21"/>
              </w:rPr>
            </w:pPr>
            <w:r w:rsidRPr="00E43F33">
              <w:rPr>
                <w:rFonts w:ascii="Times New Roman" w:hAnsi="Times New Roman" w:cs="Times New Roman"/>
                <w:sz w:val="21"/>
              </w:rPr>
              <w:t>编号</w:t>
            </w:r>
          </w:p>
        </w:tc>
        <w:tc>
          <w:tcPr>
            <w:tcW w:w="1545" w:type="pct"/>
          </w:tcPr>
          <w:p w:rsidR="002E2C92" w:rsidRPr="00E43F33" w:rsidRDefault="002E2C92" w:rsidP="001A10ED">
            <w:pPr>
              <w:spacing w:line="240" w:lineRule="auto"/>
              <w:rPr>
                <w:rFonts w:ascii="Times New Roman" w:hAnsi="Times New Roman" w:cs="Times New Roman"/>
                <w:sz w:val="21"/>
              </w:rPr>
            </w:pPr>
            <w:r w:rsidRPr="00E43F33">
              <w:rPr>
                <w:rFonts w:ascii="Times New Roman" w:hAnsi="Times New Roman" w:cs="Times New Roman"/>
                <w:sz w:val="21"/>
              </w:rPr>
              <w:t>符号或代号</w:t>
            </w:r>
          </w:p>
        </w:tc>
        <w:tc>
          <w:tcPr>
            <w:tcW w:w="2534" w:type="pct"/>
          </w:tcPr>
          <w:p w:rsidR="002E2C92" w:rsidRPr="00E43F33" w:rsidRDefault="002E2C92" w:rsidP="001A10ED">
            <w:pPr>
              <w:spacing w:line="240" w:lineRule="auto"/>
              <w:rPr>
                <w:rFonts w:ascii="Times New Roman" w:hAnsi="Times New Roman" w:cs="Times New Roman"/>
                <w:sz w:val="21"/>
              </w:rPr>
            </w:pPr>
            <w:r w:rsidRPr="00E43F33">
              <w:rPr>
                <w:rFonts w:ascii="Times New Roman" w:hAnsi="Times New Roman" w:cs="Times New Roman"/>
                <w:sz w:val="21"/>
              </w:rPr>
              <w:t>意义</w:t>
            </w:r>
          </w:p>
        </w:tc>
      </w:tr>
      <w:tr w:rsidR="002E2C92" w:rsidRPr="00160019" w:rsidTr="00957D46">
        <w:trPr>
          <w:trHeight w:val="397"/>
          <w:jc w:val="center"/>
        </w:trPr>
        <w:tc>
          <w:tcPr>
            <w:tcW w:w="921" w:type="pct"/>
          </w:tcPr>
          <w:p w:rsidR="002E2C92" w:rsidRPr="00E43F33" w:rsidRDefault="0097301A" w:rsidP="001A10ED">
            <w:pPr>
              <w:spacing w:line="240" w:lineRule="auto"/>
              <w:rPr>
                <w:rFonts w:ascii="Times New Roman" w:hAnsi="Times New Roman" w:cs="Times New Roman"/>
                <w:sz w:val="21"/>
              </w:rPr>
            </w:pPr>
            <w:r w:rsidRPr="00E43F33">
              <w:rPr>
                <w:rFonts w:ascii="Times New Roman" w:hAnsi="Times New Roman" w:cs="Times New Roman"/>
                <w:sz w:val="21"/>
              </w:rPr>
              <w:t>2.2.1</w:t>
            </w:r>
          </w:p>
        </w:tc>
        <w:tc>
          <w:tcPr>
            <w:tcW w:w="1545" w:type="pct"/>
          </w:tcPr>
          <w:p w:rsidR="002E2C92" w:rsidRPr="00E43F33" w:rsidRDefault="002E2C92" w:rsidP="001A10ED">
            <w:pPr>
              <w:spacing w:line="240" w:lineRule="auto"/>
              <w:rPr>
                <w:rFonts w:ascii="Times New Roman" w:hAnsi="Times New Roman" w:cs="Times New Roman"/>
                <w:sz w:val="21"/>
              </w:rPr>
            </w:pPr>
            <w:r w:rsidRPr="00E43F33">
              <w:rPr>
                <w:rFonts w:ascii="Times New Roman" w:hAnsi="Times New Roman" w:cs="Times New Roman"/>
                <w:sz w:val="21"/>
              </w:rPr>
              <w:t>AC</w:t>
            </w:r>
          </w:p>
        </w:tc>
        <w:tc>
          <w:tcPr>
            <w:tcW w:w="2534" w:type="pct"/>
          </w:tcPr>
          <w:p w:rsidR="002E2C92" w:rsidRPr="00E43F33" w:rsidRDefault="002E2C92" w:rsidP="001A10ED">
            <w:pPr>
              <w:spacing w:line="240" w:lineRule="auto"/>
              <w:rPr>
                <w:rFonts w:ascii="Times New Roman" w:hAnsi="Times New Roman" w:cs="Times New Roman"/>
                <w:sz w:val="21"/>
              </w:rPr>
            </w:pPr>
            <w:r w:rsidRPr="00E43F33">
              <w:rPr>
                <w:rFonts w:ascii="Times New Roman" w:hAnsi="Times New Roman" w:cs="Times New Roman"/>
                <w:sz w:val="21"/>
              </w:rPr>
              <w:t>密级配沥青混合料</w:t>
            </w:r>
          </w:p>
        </w:tc>
      </w:tr>
    </w:tbl>
    <w:p w:rsidR="003B5CAC" w:rsidRDefault="00E43F33" w:rsidP="00393BBC">
      <w:pPr>
        <w:spacing w:beforeLines="50" w:afterLines="50"/>
        <w:jc w:val="center"/>
        <w:rPr>
          <w:rFonts w:ascii="Times New Roman" w:hAnsi="Times New Roman" w:cs="Times New Roman"/>
        </w:rPr>
      </w:pPr>
      <w:r w:rsidRPr="00E43F33">
        <w:rPr>
          <w:rFonts w:ascii="Times New Roman" w:eastAsia="黑体" w:hAnsi="Times New Roman" w:cs="Times New Roman" w:hint="eastAsia"/>
          <w:bCs/>
          <w:szCs w:val="32"/>
        </w:rPr>
        <w:lastRenderedPageBreak/>
        <w:t>表</w:t>
      </w:r>
      <w:r w:rsidRPr="00E43F33">
        <w:rPr>
          <w:rFonts w:ascii="Times New Roman" w:eastAsia="黑体" w:hAnsi="Times New Roman" w:cs="Times New Roman" w:hint="eastAsia"/>
          <w:bCs/>
          <w:szCs w:val="32"/>
        </w:rPr>
        <w:t xml:space="preserve">2.2 </w:t>
      </w:r>
      <w:r>
        <w:rPr>
          <w:rFonts w:ascii="Times New Roman" w:hAnsi="Times New Roman" w:cs="Times New Roman" w:hint="eastAsia"/>
        </w:rPr>
        <w:t>（续）</w:t>
      </w:r>
    </w:p>
    <w:tbl>
      <w:tblPr>
        <w:tblStyle w:val="a7"/>
        <w:tblW w:w="3998" w:type="pct"/>
        <w:jc w:val="center"/>
        <w:tblLook w:val="04A0"/>
      </w:tblPr>
      <w:tblGrid>
        <w:gridCol w:w="1255"/>
        <w:gridCol w:w="2106"/>
        <w:gridCol w:w="3453"/>
      </w:tblGrid>
      <w:tr w:rsidR="008A2424" w:rsidRPr="00E43F33" w:rsidTr="008A2424">
        <w:trPr>
          <w:trHeight w:val="397"/>
          <w:jc w:val="center"/>
        </w:trPr>
        <w:tc>
          <w:tcPr>
            <w:tcW w:w="921" w:type="pct"/>
          </w:tcPr>
          <w:p w:rsidR="008A2424" w:rsidRPr="00E43F33" w:rsidRDefault="008A2424" w:rsidP="00A739B8">
            <w:pPr>
              <w:spacing w:line="240" w:lineRule="auto"/>
              <w:rPr>
                <w:rFonts w:ascii="Times New Roman" w:hAnsi="Times New Roman" w:cs="Times New Roman"/>
                <w:sz w:val="21"/>
              </w:rPr>
            </w:pPr>
            <w:r w:rsidRPr="00E43F33">
              <w:rPr>
                <w:rFonts w:ascii="Times New Roman" w:hAnsi="Times New Roman" w:cs="Times New Roman"/>
                <w:sz w:val="21"/>
              </w:rPr>
              <w:t>2.2.2</w:t>
            </w:r>
          </w:p>
        </w:tc>
        <w:tc>
          <w:tcPr>
            <w:tcW w:w="1545" w:type="pct"/>
          </w:tcPr>
          <w:p w:rsidR="008A2424" w:rsidRPr="00E43F33" w:rsidRDefault="008A2424" w:rsidP="00A739B8">
            <w:pPr>
              <w:spacing w:line="240" w:lineRule="auto"/>
              <w:rPr>
                <w:rFonts w:ascii="Times New Roman" w:hAnsi="Times New Roman" w:cs="Times New Roman"/>
                <w:sz w:val="21"/>
              </w:rPr>
            </w:pPr>
            <w:r w:rsidRPr="00E43F33">
              <w:rPr>
                <w:rFonts w:ascii="Times New Roman" w:hAnsi="Times New Roman" w:cs="Times New Roman"/>
                <w:sz w:val="21"/>
              </w:rPr>
              <w:t>SMA</w:t>
            </w:r>
          </w:p>
        </w:tc>
        <w:tc>
          <w:tcPr>
            <w:tcW w:w="2533" w:type="pct"/>
          </w:tcPr>
          <w:p w:rsidR="008A2424" w:rsidRPr="00E43F33" w:rsidRDefault="008A2424" w:rsidP="00A739B8">
            <w:pPr>
              <w:spacing w:line="240" w:lineRule="auto"/>
              <w:rPr>
                <w:rFonts w:ascii="Times New Roman" w:hAnsi="Times New Roman" w:cs="Times New Roman"/>
                <w:sz w:val="21"/>
              </w:rPr>
            </w:pPr>
            <w:r w:rsidRPr="00E43F33">
              <w:rPr>
                <w:rFonts w:ascii="Times New Roman" w:hAnsi="Times New Roman" w:cs="Times New Roman"/>
                <w:sz w:val="21"/>
              </w:rPr>
              <w:t>沥青玛蹄脂碎石混合料</w:t>
            </w:r>
          </w:p>
        </w:tc>
      </w:tr>
      <w:tr w:rsidR="008A2424" w:rsidRPr="00E43F33" w:rsidTr="008A2424">
        <w:trPr>
          <w:trHeight w:val="397"/>
          <w:jc w:val="center"/>
        </w:trPr>
        <w:tc>
          <w:tcPr>
            <w:tcW w:w="921" w:type="pct"/>
          </w:tcPr>
          <w:p w:rsidR="008A2424" w:rsidRPr="00E43F33" w:rsidRDefault="008A2424" w:rsidP="00E43F33">
            <w:pPr>
              <w:spacing w:line="240" w:lineRule="auto"/>
              <w:rPr>
                <w:rFonts w:ascii="Times New Roman" w:hAnsi="Times New Roman" w:cs="Times New Roman"/>
                <w:sz w:val="21"/>
              </w:rPr>
            </w:pPr>
            <w:r w:rsidRPr="00E43F33">
              <w:rPr>
                <w:rFonts w:ascii="Times New Roman" w:hAnsi="Times New Roman" w:cs="Times New Roman"/>
                <w:sz w:val="21"/>
              </w:rPr>
              <w:t>2.2.3</w:t>
            </w:r>
          </w:p>
        </w:tc>
        <w:tc>
          <w:tcPr>
            <w:tcW w:w="1545" w:type="pct"/>
          </w:tcPr>
          <w:p w:rsidR="008A2424" w:rsidRPr="00E43F33" w:rsidRDefault="008A2424" w:rsidP="00E43F33">
            <w:pPr>
              <w:spacing w:line="240" w:lineRule="auto"/>
              <w:rPr>
                <w:rFonts w:ascii="Times New Roman" w:hAnsi="Times New Roman" w:cs="Times New Roman"/>
                <w:sz w:val="21"/>
              </w:rPr>
            </w:pPr>
            <w:r w:rsidRPr="00E43F33">
              <w:rPr>
                <w:rFonts w:ascii="Times New Roman" w:hAnsi="Times New Roman" w:cs="Times New Roman"/>
                <w:sz w:val="21"/>
              </w:rPr>
              <w:t>OGFC</w:t>
            </w:r>
          </w:p>
        </w:tc>
        <w:tc>
          <w:tcPr>
            <w:tcW w:w="2533" w:type="pct"/>
          </w:tcPr>
          <w:p w:rsidR="008A2424" w:rsidRPr="00E43F33" w:rsidRDefault="008A2424" w:rsidP="00E43F33">
            <w:pPr>
              <w:spacing w:line="240" w:lineRule="auto"/>
              <w:rPr>
                <w:rFonts w:ascii="Times New Roman" w:hAnsi="Times New Roman" w:cs="Times New Roman"/>
                <w:sz w:val="21"/>
              </w:rPr>
            </w:pPr>
            <w:r w:rsidRPr="00E43F33">
              <w:rPr>
                <w:rFonts w:ascii="Times New Roman" w:hAnsi="Times New Roman" w:cs="Times New Roman"/>
                <w:sz w:val="21"/>
              </w:rPr>
              <w:t>开级配排水式沥青混合料</w:t>
            </w:r>
          </w:p>
        </w:tc>
      </w:tr>
      <w:tr w:rsidR="008A2424" w:rsidRPr="00E43F33" w:rsidTr="008A2424">
        <w:trPr>
          <w:trHeight w:val="397"/>
          <w:jc w:val="center"/>
        </w:trPr>
        <w:tc>
          <w:tcPr>
            <w:tcW w:w="921" w:type="pct"/>
          </w:tcPr>
          <w:p w:rsidR="008A2424" w:rsidRPr="00E43F33" w:rsidRDefault="008A2424" w:rsidP="00E43F33">
            <w:pPr>
              <w:spacing w:line="240" w:lineRule="auto"/>
              <w:rPr>
                <w:rFonts w:ascii="Times New Roman" w:hAnsi="Times New Roman" w:cs="Times New Roman"/>
                <w:sz w:val="21"/>
              </w:rPr>
            </w:pPr>
            <w:r w:rsidRPr="00E43F33">
              <w:rPr>
                <w:rFonts w:ascii="Times New Roman" w:hAnsi="Times New Roman" w:cs="Times New Roman"/>
                <w:sz w:val="21"/>
              </w:rPr>
              <w:t>2.2.4</w:t>
            </w:r>
          </w:p>
        </w:tc>
        <w:tc>
          <w:tcPr>
            <w:tcW w:w="1545" w:type="pct"/>
          </w:tcPr>
          <w:p w:rsidR="008A2424" w:rsidRPr="00E43F33" w:rsidRDefault="008A2424" w:rsidP="00E43F33">
            <w:pPr>
              <w:spacing w:line="240" w:lineRule="auto"/>
              <w:rPr>
                <w:rFonts w:ascii="Times New Roman" w:hAnsi="Times New Roman" w:cs="Times New Roman"/>
                <w:sz w:val="21"/>
              </w:rPr>
            </w:pPr>
            <w:r w:rsidRPr="00E43F33">
              <w:rPr>
                <w:rFonts w:ascii="Times New Roman" w:hAnsi="Times New Roman" w:cs="Times New Roman"/>
                <w:sz w:val="21"/>
              </w:rPr>
              <w:t>TFOT</w:t>
            </w:r>
          </w:p>
        </w:tc>
        <w:tc>
          <w:tcPr>
            <w:tcW w:w="2533" w:type="pct"/>
          </w:tcPr>
          <w:p w:rsidR="008A2424" w:rsidRPr="00E43F33" w:rsidRDefault="008A2424" w:rsidP="00E43F33">
            <w:pPr>
              <w:spacing w:line="240" w:lineRule="auto"/>
              <w:rPr>
                <w:rFonts w:ascii="Times New Roman" w:hAnsi="Times New Roman" w:cs="Times New Roman"/>
                <w:sz w:val="21"/>
              </w:rPr>
            </w:pPr>
            <w:r w:rsidRPr="00E43F33">
              <w:rPr>
                <w:rFonts w:ascii="Times New Roman" w:hAnsi="Times New Roman" w:cs="Times New Roman"/>
                <w:sz w:val="21"/>
              </w:rPr>
              <w:t>沥青薄膜加热试验</w:t>
            </w:r>
          </w:p>
        </w:tc>
      </w:tr>
      <w:tr w:rsidR="008A2424" w:rsidRPr="00E43F33" w:rsidTr="008A2424">
        <w:trPr>
          <w:trHeight w:val="397"/>
          <w:jc w:val="center"/>
        </w:trPr>
        <w:tc>
          <w:tcPr>
            <w:tcW w:w="921" w:type="pct"/>
          </w:tcPr>
          <w:p w:rsidR="008A2424" w:rsidRPr="00E43F33" w:rsidRDefault="008A2424" w:rsidP="00E43F33">
            <w:pPr>
              <w:spacing w:line="240" w:lineRule="auto"/>
              <w:rPr>
                <w:rFonts w:ascii="Times New Roman" w:hAnsi="Times New Roman" w:cs="Times New Roman"/>
                <w:sz w:val="21"/>
              </w:rPr>
            </w:pPr>
            <w:r w:rsidRPr="00E43F33">
              <w:rPr>
                <w:rFonts w:ascii="Times New Roman" w:hAnsi="Times New Roman" w:cs="Times New Roman"/>
                <w:sz w:val="21"/>
              </w:rPr>
              <w:t>2.2.5</w:t>
            </w:r>
          </w:p>
        </w:tc>
        <w:tc>
          <w:tcPr>
            <w:tcW w:w="1545" w:type="pct"/>
          </w:tcPr>
          <w:p w:rsidR="008A2424" w:rsidRPr="00E43F33" w:rsidRDefault="008A2424" w:rsidP="00E43F33">
            <w:pPr>
              <w:spacing w:line="240" w:lineRule="auto"/>
              <w:rPr>
                <w:rFonts w:ascii="Times New Roman" w:hAnsi="Times New Roman" w:cs="Times New Roman"/>
                <w:sz w:val="21"/>
              </w:rPr>
            </w:pPr>
            <w:r w:rsidRPr="00E43F33">
              <w:rPr>
                <w:rFonts w:ascii="Times New Roman" w:hAnsi="Times New Roman" w:cs="Times New Roman"/>
                <w:sz w:val="21"/>
              </w:rPr>
              <w:t>RTFOT</w:t>
            </w:r>
          </w:p>
        </w:tc>
        <w:tc>
          <w:tcPr>
            <w:tcW w:w="2533" w:type="pct"/>
          </w:tcPr>
          <w:p w:rsidR="008A2424" w:rsidRPr="00E43F33" w:rsidRDefault="008A2424" w:rsidP="00E43F33">
            <w:pPr>
              <w:spacing w:line="240" w:lineRule="auto"/>
              <w:rPr>
                <w:rFonts w:ascii="Times New Roman" w:hAnsi="Times New Roman" w:cs="Times New Roman"/>
                <w:sz w:val="21"/>
              </w:rPr>
            </w:pPr>
            <w:r w:rsidRPr="00E43F33">
              <w:rPr>
                <w:rFonts w:ascii="Times New Roman" w:hAnsi="Times New Roman" w:cs="Times New Roman"/>
                <w:sz w:val="21"/>
              </w:rPr>
              <w:t>沥青旋转薄膜加热试验</w:t>
            </w:r>
          </w:p>
        </w:tc>
      </w:tr>
      <w:tr w:rsidR="008A2424" w:rsidRPr="00E43F33" w:rsidTr="008A2424">
        <w:trPr>
          <w:trHeight w:val="397"/>
          <w:jc w:val="center"/>
        </w:trPr>
        <w:tc>
          <w:tcPr>
            <w:tcW w:w="921" w:type="pct"/>
          </w:tcPr>
          <w:p w:rsidR="008A2424" w:rsidRPr="00E43F33" w:rsidRDefault="008A2424" w:rsidP="00E43F33">
            <w:pPr>
              <w:spacing w:line="240" w:lineRule="auto"/>
              <w:rPr>
                <w:rFonts w:ascii="Times New Roman" w:hAnsi="Times New Roman" w:cs="Times New Roman"/>
                <w:sz w:val="21"/>
              </w:rPr>
            </w:pPr>
            <w:r w:rsidRPr="00E43F33">
              <w:rPr>
                <w:rFonts w:ascii="Times New Roman" w:hAnsi="Times New Roman" w:cs="Times New Roman"/>
                <w:sz w:val="21"/>
              </w:rPr>
              <w:t>2.2.6</w:t>
            </w:r>
          </w:p>
        </w:tc>
        <w:tc>
          <w:tcPr>
            <w:tcW w:w="1545" w:type="pct"/>
          </w:tcPr>
          <w:p w:rsidR="008A2424" w:rsidRPr="00E43F33" w:rsidRDefault="008A2424" w:rsidP="00E43F33">
            <w:pPr>
              <w:spacing w:line="240" w:lineRule="auto"/>
              <w:rPr>
                <w:rFonts w:ascii="Times New Roman" w:hAnsi="Times New Roman" w:cs="Times New Roman"/>
                <w:sz w:val="21"/>
              </w:rPr>
            </w:pPr>
            <w:r w:rsidRPr="00E43F33">
              <w:rPr>
                <w:rFonts w:ascii="Times New Roman" w:hAnsi="Times New Roman" w:cs="Times New Roman"/>
                <w:sz w:val="21"/>
              </w:rPr>
              <w:t>VV</w:t>
            </w:r>
          </w:p>
        </w:tc>
        <w:tc>
          <w:tcPr>
            <w:tcW w:w="2533" w:type="pct"/>
          </w:tcPr>
          <w:p w:rsidR="008A2424" w:rsidRPr="00E43F33" w:rsidRDefault="008A2424" w:rsidP="00E43F33">
            <w:pPr>
              <w:spacing w:line="240" w:lineRule="auto"/>
              <w:rPr>
                <w:rFonts w:ascii="Times New Roman" w:hAnsi="Times New Roman" w:cs="Times New Roman"/>
                <w:sz w:val="21"/>
              </w:rPr>
            </w:pPr>
            <w:r w:rsidRPr="00E43F33">
              <w:rPr>
                <w:rFonts w:ascii="Times New Roman" w:hAnsi="Times New Roman" w:cs="Times New Roman"/>
                <w:sz w:val="21"/>
              </w:rPr>
              <w:t>压实沥青混合料的空隙率</w:t>
            </w:r>
          </w:p>
        </w:tc>
      </w:tr>
      <w:tr w:rsidR="008A2424" w:rsidRPr="00E43F33" w:rsidTr="008A2424">
        <w:trPr>
          <w:trHeight w:val="397"/>
          <w:jc w:val="center"/>
        </w:trPr>
        <w:tc>
          <w:tcPr>
            <w:tcW w:w="921" w:type="pct"/>
          </w:tcPr>
          <w:p w:rsidR="008A2424" w:rsidRPr="00E43F33" w:rsidRDefault="008A2424" w:rsidP="00E43F33">
            <w:pPr>
              <w:spacing w:line="240" w:lineRule="auto"/>
              <w:rPr>
                <w:rFonts w:ascii="Times New Roman" w:hAnsi="Times New Roman" w:cs="Times New Roman"/>
                <w:sz w:val="21"/>
              </w:rPr>
            </w:pPr>
            <w:r w:rsidRPr="00E43F33">
              <w:rPr>
                <w:rFonts w:ascii="Times New Roman" w:hAnsi="Times New Roman" w:cs="Times New Roman"/>
                <w:sz w:val="21"/>
              </w:rPr>
              <w:t>2.2.7</w:t>
            </w:r>
          </w:p>
        </w:tc>
        <w:tc>
          <w:tcPr>
            <w:tcW w:w="1545" w:type="pct"/>
          </w:tcPr>
          <w:p w:rsidR="008A2424" w:rsidRPr="00E43F33" w:rsidRDefault="008A2424" w:rsidP="00E43F33">
            <w:pPr>
              <w:spacing w:line="240" w:lineRule="auto"/>
              <w:rPr>
                <w:rFonts w:ascii="Times New Roman" w:hAnsi="Times New Roman" w:cs="Times New Roman"/>
                <w:sz w:val="21"/>
              </w:rPr>
            </w:pPr>
            <w:r w:rsidRPr="00E43F33">
              <w:rPr>
                <w:rFonts w:ascii="Times New Roman" w:hAnsi="Times New Roman" w:cs="Times New Roman"/>
                <w:sz w:val="21"/>
              </w:rPr>
              <w:t>VMA</w:t>
            </w:r>
          </w:p>
        </w:tc>
        <w:tc>
          <w:tcPr>
            <w:tcW w:w="2533" w:type="pct"/>
          </w:tcPr>
          <w:p w:rsidR="008A2424" w:rsidRPr="00E43F33" w:rsidRDefault="008A2424" w:rsidP="00E43F33">
            <w:pPr>
              <w:spacing w:line="240" w:lineRule="auto"/>
              <w:rPr>
                <w:rFonts w:ascii="Times New Roman" w:hAnsi="Times New Roman" w:cs="Times New Roman"/>
                <w:sz w:val="21"/>
              </w:rPr>
            </w:pPr>
            <w:r w:rsidRPr="00E43F33">
              <w:rPr>
                <w:rFonts w:ascii="Times New Roman" w:hAnsi="Times New Roman" w:cs="Times New Roman"/>
                <w:sz w:val="21"/>
              </w:rPr>
              <w:t>压实沥青混合料的矿料间隙率</w:t>
            </w:r>
          </w:p>
        </w:tc>
      </w:tr>
      <w:tr w:rsidR="008A2424" w:rsidRPr="00E43F33" w:rsidTr="008A2424">
        <w:trPr>
          <w:trHeight w:val="397"/>
          <w:jc w:val="center"/>
        </w:trPr>
        <w:tc>
          <w:tcPr>
            <w:tcW w:w="921" w:type="pct"/>
          </w:tcPr>
          <w:p w:rsidR="008A2424" w:rsidRPr="00E43F33" w:rsidRDefault="008A2424" w:rsidP="00E43F33">
            <w:pPr>
              <w:spacing w:line="240" w:lineRule="auto"/>
              <w:rPr>
                <w:rFonts w:ascii="Times New Roman" w:hAnsi="Times New Roman" w:cs="Times New Roman"/>
                <w:sz w:val="21"/>
              </w:rPr>
            </w:pPr>
            <w:r w:rsidRPr="00E43F33">
              <w:rPr>
                <w:rFonts w:ascii="Times New Roman" w:hAnsi="Times New Roman" w:cs="Times New Roman"/>
                <w:sz w:val="21"/>
              </w:rPr>
              <w:t>2.2.8</w:t>
            </w:r>
          </w:p>
        </w:tc>
        <w:tc>
          <w:tcPr>
            <w:tcW w:w="1545" w:type="pct"/>
          </w:tcPr>
          <w:p w:rsidR="008A2424" w:rsidRPr="00E43F33" w:rsidRDefault="008A2424" w:rsidP="00E43F33">
            <w:pPr>
              <w:spacing w:line="240" w:lineRule="auto"/>
              <w:rPr>
                <w:rFonts w:ascii="Times New Roman" w:hAnsi="Times New Roman" w:cs="Times New Roman"/>
                <w:sz w:val="21"/>
              </w:rPr>
            </w:pPr>
            <w:r w:rsidRPr="00E43F33">
              <w:rPr>
                <w:rFonts w:ascii="Times New Roman" w:hAnsi="Times New Roman" w:cs="Times New Roman"/>
                <w:sz w:val="21"/>
              </w:rPr>
              <w:t>VFA</w:t>
            </w:r>
          </w:p>
        </w:tc>
        <w:tc>
          <w:tcPr>
            <w:tcW w:w="2533" w:type="pct"/>
          </w:tcPr>
          <w:p w:rsidR="008A2424" w:rsidRPr="00E43F33" w:rsidRDefault="008A2424" w:rsidP="00E43F33">
            <w:pPr>
              <w:spacing w:line="240" w:lineRule="auto"/>
              <w:rPr>
                <w:rFonts w:ascii="Times New Roman" w:hAnsi="Times New Roman" w:cs="Times New Roman"/>
                <w:sz w:val="21"/>
              </w:rPr>
            </w:pPr>
            <w:r w:rsidRPr="00E43F33">
              <w:rPr>
                <w:rFonts w:ascii="Times New Roman" w:hAnsi="Times New Roman" w:cs="Times New Roman"/>
                <w:sz w:val="21"/>
              </w:rPr>
              <w:t>压实沥青混合料中的沥青饱和度</w:t>
            </w:r>
          </w:p>
        </w:tc>
      </w:tr>
    </w:tbl>
    <w:p w:rsidR="00E43F33" w:rsidRPr="00E43F33" w:rsidRDefault="00E43F33" w:rsidP="001E63C5">
      <w:pPr>
        <w:rPr>
          <w:rFonts w:ascii="Times New Roman" w:hAnsi="Times New Roman" w:cs="Times New Roman"/>
        </w:rPr>
      </w:pPr>
    </w:p>
    <w:p w:rsidR="003B5CAC" w:rsidRPr="00160019" w:rsidRDefault="003B5CAC" w:rsidP="003B5CAC">
      <w:pPr>
        <w:widowControl/>
        <w:rPr>
          <w:rFonts w:ascii="Times New Roman" w:hAnsi="Times New Roman" w:cs="Times New Roman"/>
        </w:rPr>
      </w:pPr>
      <w:r w:rsidRPr="00160019">
        <w:rPr>
          <w:rFonts w:ascii="Times New Roman" w:hAnsi="Times New Roman" w:cs="Times New Roman"/>
        </w:rPr>
        <w:br w:type="page"/>
      </w:r>
    </w:p>
    <w:p w:rsidR="001E63C5" w:rsidRPr="00160019" w:rsidRDefault="00C05466" w:rsidP="00957D46">
      <w:pPr>
        <w:pStyle w:val="1"/>
        <w:spacing w:before="326" w:after="326"/>
        <w:jc w:val="center"/>
        <w:rPr>
          <w:rFonts w:ascii="Times New Roman" w:hAnsi="Times New Roman" w:cs="Times New Roman"/>
        </w:rPr>
      </w:pPr>
      <w:bookmarkStart w:id="9" w:name="_Toc528231797"/>
      <w:bookmarkStart w:id="10" w:name="_Toc528240266"/>
      <w:r w:rsidRPr="00160019">
        <w:rPr>
          <w:rFonts w:ascii="Times New Roman" w:hAnsi="Times New Roman" w:cs="Times New Roman"/>
        </w:rPr>
        <w:lastRenderedPageBreak/>
        <w:t xml:space="preserve">3  </w:t>
      </w:r>
      <w:r w:rsidR="001E63C5" w:rsidRPr="00160019">
        <w:rPr>
          <w:rFonts w:ascii="Times New Roman" w:hAnsi="Times New Roman" w:cs="Times New Roman"/>
        </w:rPr>
        <w:t>原材料</w:t>
      </w:r>
      <w:bookmarkEnd w:id="9"/>
      <w:bookmarkEnd w:id="10"/>
    </w:p>
    <w:p w:rsidR="005B0170" w:rsidRPr="00160019" w:rsidRDefault="00C05466" w:rsidP="00957D46">
      <w:pPr>
        <w:pStyle w:val="2"/>
        <w:spacing w:before="163" w:after="163"/>
        <w:rPr>
          <w:rFonts w:ascii="Times New Roman" w:cs="Times New Roman"/>
        </w:rPr>
      </w:pPr>
      <w:bookmarkStart w:id="11" w:name="_Toc528231798"/>
      <w:bookmarkStart w:id="12" w:name="_Toc528240267"/>
      <w:r w:rsidRPr="00160019">
        <w:rPr>
          <w:rFonts w:ascii="Times New Roman" w:cs="Times New Roman"/>
        </w:rPr>
        <w:t xml:space="preserve">3.1  </w:t>
      </w:r>
      <w:r w:rsidR="005B0170" w:rsidRPr="00160019">
        <w:rPr>
          <w:rFonts w:ascii="Times New Roman" w:cs="Times New Roman"/>
        </w:rPr>
        <w:t>一般规定</w:t>
      </w:r>
      <w:bookmarkEnd w:id="11"/>
      <w:bookmarkEnd w:id="12"/>
    </w:p>
    <w:p w:rsidR="005B0170" w:rsidRPr="00160019" w:rsidRDefault="005B0170" w:rsidP="005B0170">
      <w:pPr>
        <w:rPr>
          <w:rFonts w:ascii="Times New Roman" w:hAnsi="Times New Roman" w:cs="Times New Roman"/>
        </w:rPr>
      </w:pPr>
      <w:r w:rsidRPr="00160019">
        <w:rPr>
          <w:rFonts w:hint="eastAsia"/>
        </w:rPr>
        <w:t>3.1.1</w:t>
      </w:r>
      <w:r w:rsidRPr="00160019">
        <w:rPr>
          <w:rFonts w:ascii="Times New Roman" w:hAnsi="Times New Roman" w:cs="Times New Roman"/>
        </w:rPr>
        <w:t>合成纤维沥青混凝土使用的各种材料运至现场后，应进行质量检验，经评定合格后方可使用，不得以供应商提供的检测报告或商检报告代替现场检测。</w:t>
      </w:r>
    </w:p>
    <w:p w:rsidR="005B0170" w:rsidRPr="00160019" w:rsidRDefault="00CA640C" w:rsidP="005B0170">
      <w:pPr>
        <w:rPr>
          <w:rFonts w:ascii="Times New Roman" w:hAnsi="Times New Roman" w:cs="Times New Roman"/>
        </w:rPr>
      </w:pPr>
      <w:r w:rsidRPr="00160019">
        <w:rPr>
          <w:rFonts w:hint="eastAsia"/>
        </w:rPr>
        <w:t xml:space="preserve">3.1.2  </w:t>
      </w:r>
      <w:r w:rsidRPr="00160019">
        <w:rPr>
          <w:rFonts w:ascii="Times New Roman" w:hAnsi="Times New Roman" w:cs="Times New Roman"/>
        </w:rPr>
        <w:t>不同厂家、品种和规格的原材料应分别存放，不得混堆在一起。</w:t>
      </w:r>
    </w:p>
    <w:p w:rsidR="001E63C5" w:rsidRPr="00160019" w:rsidRDefault="00C05466" w:rsidP="00957D46">
      <w:pPr>
        <w:pStyle w:val="2"/>
        <w:spacing w:before="163" w:after="163"/>
        <w:rPr>
          <w:rFonts w:ascii="Times New Roman" w:cs="Times New Roman"/>
        </w:rPr>
      </w:pPr>
      <w:bookmarkStart w:id="13" w:name="_Toc528231799"/>
      <w:bookmarkStart w:id="14" w:name="_Toc528240268"/>
      <w:r w:rsidRPr="00160019">
        <w:rPr>
          <w:rFonts w:ascii="Times New Roman" w:cs="Times New Roman"/>
        </w:rPr>
        <w:t xml:space="preserve">3.2  </w:t>
      </w:r>
      <w:r w:rsidR="007C2D76" w:rsidRPr="00160019">
        <w:rPr>
          <w:rFonts w:ascii="Times New Roman" w:cs="Times New Roman"/>
        </w:rPr>
        <w:t>合成</w:t>
      </w:r>
      <w:r w:rsidR="001E63C5" w:rsidRPr="00160019">
        <w:rPr>
          <w:rFonts w:ascii="Times New Roman" w:cs="Times New Roman"/>
        </w:rPr>
        <w:t>纤维</w:t>
      </w:r>
      <w:bookmarkEnd w:id="13"/>
      <w:bookmarkEnd w:id="14"/>
    </w:p>
    <w:p w:rsidR="001E63C5" w:rsidRPr="00160019" w:rsidRDefault="005B0170" w:rsidP="001E63C5">
      <w:pPr>
        <w:rPr>
          <w:rFonts w:ascii="Times New Roman" w:hAnsi="Times New Roman" w:cs="Times New Roman"/>
        </w:rPr>
      </w:pPr>
      <w:r w:rsidRPr="00160019">
        <w:rPr>
          <w:rFonts w:hint="eastAsia"/>
          <w:bCs/>
        </w:rPr>
        <w:t>3.2.1</w:t>
      </w:r>
      <w:r w:rsidR="00CA640C" w:rsidRPr="00160019">
        <w:rPr>
          <w:rFonts w:ascii="Times New Roman" w:hAnsi="Times New Roman" w:cs="Times New Roman"/>
        </w:rPr>
        <w:t>合成纤维沥青</w:t>
      </w:r>
      <w:r w:rsidR="00747611" w:rsidRPr="00160019">
        <w:rPr>
          <w:rFonts w:ascii="Times New Roman" w:hAnsi="Times New Roman" w:cs="Times New Roman"/>
        </w:rPr>
        <w:t>混合料应采用合成纤维作为增强材料，</w:t>
      </w:r>
      <w:r w:rsidR="00CA640C" w:rsidRPr="00160019">
        <w:rPr>
          <w:rFonts w:ascii="Times New Roman" w:hAnsi="Times New Roman" w:cs="Times New Roman"/>
        </w:rPr>
        <w:t>可采用聚丙烯腈纤维、</w:t>
      </w:r>
      <w:r w:rsidR="00C86B2C" w:rsidRPr="00160019">
        <w:rPr>
          <w:rFonts w:ascii="Times New Roman" w:hAnsi="Times New Roman" w:cs="Times New Roman"/>
        </w:rPr>
        <w:t>聚乙烯醇纤维</w:t>
      </w:r>
      <w:r w:rsidR="00CA640C" w:rsidRPr="00160019">
        <w:rPr>
          <w:rFonts w:ascii="Times New Roman" w:hAnsi="Times New Roman" w:cs="Times New Roman"/>
        </w:rPr>
        <w:t>、聚酰胺纤维</w:t>
      </w:r>
      <w:r w:rsidR="00C86B2C" w:rsidRPr="00160019">
        <w:rPr>
          <w:rFonts w:ascii="Times New Roman" w:hAnsi="Times New Roman" w:cs="Times New Roman"/>
        </w:rPr>
        <w:t>和</w:t>
      </w:r>
      <w:r w:rsidR="00747611" w:rsidRPr="00160019">
        <w:rPr>
          <w:rFonts w:ascii="Times New Roman" w:hAnsi="Times New Roman" w:cs="Times New Roman"/>
        </w:rPr>
        <w:t>聚酯</w:t>
      </w:r>
      <w:r w:rsidR="00CA640C" w:rsidRPr="00160019">
        <w:rPr>
          <w:rFonts w:ascii="Times New Roman" w:hAnsi="Times New Roman" w:cs="Times New Roman"/>
        </w:rPr>
        <w:t>纤维等。合成纤维应为无毒材料。</w:t>
      </w:r>
    </w:p>
    <w:p w:rsidR="00CA640C" w:rsidRPr="00160019" w:rsidRDefault="00CA640C" w:rsidP="001E63C5">
      <w:pPr>
        <w:rPr>
          <w:rFonts w:ascii="Times New Roman" w:hAnsi="Times New Roman" w:cs="Times New Roman"/>
        </w:rPr>
      </w:pPr>
      <w:r w:rsidRPr="00160019">
        <w:rPr>
          <w:rFonts w:hint="eastAsia"/>
        </w:rPr>
        <w:t>3.2.2</w:t>
      </w:r>
      <w:r w:rsidRPr="00160019">
        <w:rPr>
          <w:rFonts w:ascii="Times New Roman" w:hAnsi="Times New Roman" w:cs="Times New Roman"/>
        </w:rPr>
        <w:t>合成纤维沥青</w:t>
      </w:r>
      <w:r w:rsidR="00747611" w:rsidRPr="00160019">
        <w:rPr>
          <w:rFonts w:ascii="Times New Roman" w:hAnsi="Times New Roman" w:cs="Times New Roman"/>
        </w:rPr>
        <w:t>混合料中合成纤维采用聚丙烯腈纤维时，</w:t>
      </w:r>
      <w:r w:rsidR="002D1C35" w:rsidRPr="00160019">
        <w:rPr>
          <w:rFonts w:ascii="Times New Roman" w:hAnsi="Times New Roman" w:cs="Times New Roman"/>
        </w:rPr>
        <w:t>聚丙烯腈纤维</w:t>
      </w:r>
      <w:r w:rsidRPr="00160019">
        <w:rPr>
          <w:rFonts w:ascii="Times New Roman" w:hAnsi="Times New Roman" w:cs="Times New Roman"/>
        </w:rPr>
        <w:t>技术要求应符合表</w:t>
      </w:r>
      <w:r w:rsidRPr="00160019">
        <w:rPr>
          <w:rFonts w:ascii="Times New Roman" w:hAnsi="Times New Roman" w:cs="Times New Roman"/>
        </w:rPr>
        <w:t>3.2.2</w:t>
      </w:r>
      <w:r w:rsidRPr="00160019">
        <w:rPr>
          <w:rFonts w:ascii="Times New Roman" w:hAnsi="Times New Roman" w:cs="Times New Roman"/>
        </w:rPr>
        <w:t>的规定。</w:t>
      </w:r>
    </w:p>
    <w:p w:rsidR="00747611" w:rsidRPr="00160019" w:rsidRDefault="00747611" w:rsidP="00393BBC">
      <w:pPr>
        <w:spacing w:beforeLines="50" w:afterLines="50"/>
        <w:jc w:val="center"/>
        <w:rPr>
          <w:rFonts w:ascii="Times New Roman" w:eastAsia="黑体" w:hAnsi="Times New Roman" w:cs="Times New Roman"/>
        </w:rPr>
      </w:pPr>
      <w:r w:rsidRPr="00160019">
        <w:rPr>
          <w:rFonts w:ascii="Times New Roman" w:eastAsia="黑体" w:hAnsi="Times New Roman" w:cs="Times New Roman"/>
        </w:rPr>
        <w:t>表</w:t>
      </w:r>
      <w:r w:rsidRPr="00160019">
        <w:rPr>
          <w:rFonts w:ascii="Times New Roman" w:eastAsia="黑体" w:hAnsi="Times New Roman" w:cs="Times New Roman"/>
        </w:rPr>
        <w:t xml:space="preserve">3.2.2  </w:t>
      </w:r>
      <w:r w:rsidRPr="00160019">
        <w:rPr>
          <w:rFonts w:ascii="Times New Roman" w:eastAsia="黑体" w:hAnsi="Times New Roman" w:cs="Times New Roman"/>
        </w:rPr>
        <w:t>聚丙烯腈纤维技术要求</w:t>
      </w:r>
    </w:p>
    <w:tbl>
      <w:tblPr>
        <w:tblStyle w:val="a7"/>
        <w:tblW w:w="0" w:type="auto"/>
        <w:jc w:val="center"/>
        <w:tblLook w:val="04A0"/>
      </w:tblPr>
      <w:tblGrid>
        <w:gridCol w:w="1559"/>
        <w:gridCol w:w="1560"/>
        <w:gridCol w:w="1275"/>
        <w:gridCol w:w="3544"/>
      </w:tblGrid>
      <w:tr w:rsidR="002D46FE" w:rsidRPr="00E43F33" w:rsidTr="002D46FE">
        <w:trPr>
          <w:jc w:val="center"/>
        </w:trPr>
        <w:tc>
          <w:tcPr>
            <w:tcW w:w="3119" w:type="dxa"/>
            <w:gridSpan w:val="2"/>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参数</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单位</w:t>
            </w:r>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技术要求</w:t>
            </w:r>
          </w:p>
        </w:tc>
      </w:tr>
      <w:tr w:rsidR="002D46FE" w:rsidRPr="00E43F33" w:rsidTr="002D46FE">
        <w:trPr>
          <w:jc w:val="center"/>
        </w:trPr>
        <w:tc>
          <w:tcPr>
            <w:tcW w:w="1559" w:type="dxa"/>
            <w:vMerge w:val="restart"/>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外观</w:t>
            </w:r>
          </w:p>
        </w:tc>
        <w:tc>
          <w:tcPr>
            <w:tcW w:w="1560"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颜色</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w:t>
            </w:r>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单一、无色差</w:t>
            </w:r>
          </w:p>
        </w:tc>
      </w:tr>
      <w:tr w:rsidR="002D46FE" w:rsidRPr="00E43F33" w:rsidTr="002D46FE">
        <w:trPr>
          <w:jc w:val="center"/>
        </w:trPr>
        <w:tc>
          <w:tcPr>
            <w:tcW w:w="1559" w:type="dxa"/>
            <w:vMerge/>
            <w:vAlign w:val="center"/>
          </w:tcPr>
          <w:p w:rsidR="002D46FE" w:rsidRPr="00E43F33" w:rsidRDefault="002D46FE" w:rsidP="008123D0">
            <w:pPr>
              <w:spacing w:line="240" w:lineRule="auto"/>
              <w:jc w:val="center"/>
              <w:rPr>
                <w:rFonts w:ascii="Times New Roman" w:hAnsi="Times New Roman" w:cs="Times New Roman"/>
                <w:sz w:val="21"/>
              </w:rPr>
            </w:pPr>
          </w:p>
        </w:tc>
        <w:tc>
          <w:tcPr>
            <w:tcW w:w="1560"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手感</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w:t>
            </w:r>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柔软无并丝</w:t>
            </w:r>
          </w:p>
        </w:tc>
      </w:tr>
      <w:tr w:rsidR="002D46FE" w:rsidRPr="00E43F33" w:rsidTr="002D46FE">
        <w:trPr>
          <w:jc w:val="center"/>
        </w:trPr>
        <w:tc>
          <w:tcPr>
            <w:tcW w:w="1559" w:type="dxa"/>
            <w:vMerge/>
            <w:vAlign w:val="center"/>
          </w:tcPr>
          <w:p w:rsidR="002D46FE" w:rsidRPr="00E43F33" w:rsidRDefault="002D46FE" w:rsidP="008123D0">
            <w:pPr>
              <w:spacing w:line="240" w:lineRule="auto"/>
              <w:jc w:val="center"/>
              <w:rPr>
                <w:rFonts w:ascii="Times New Roman" w:hAnsi="Times New Roman" w:cs="Times New Roman"/>
                <w:sz w:val="21"/>
              </w:rPr>
            </w:pPr>
          </w:p>
        </w:tc>
        <w:tc>
          <w:tcPr>
            <w:tcW w:w="1560"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洁净度</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w:t>
            </w:r>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无污染、无杂质</w:t>
            </w:r>
          </w:p>
        </w:tc>
      </w:tr>
      <w:tr w:rsidR="002D46FE" w:rsidRPr="00E43F33" w:rsidTr="002D46FE">
        <w:trPr>
          <w:jc w:val="center"/>
        </w:trPr>
        <w:tc>
          <w:tcPr>
            <w:tcW w:w="1559" w:type="dxa"/>
            <w:vMerge/>
            <w:vAlign w:val="center"/>
          </w:tcPr>
          <w:p w:rsidR="002D46FE" w:rsidRPr="00E43F33" w:rsidRDefault="002D46FE" w:rsidP="008123D0">
            <w:pPr>
              <w:spacing w:line="240" w:lineRule="auto"/>
              <w:jc w:val="center"/>
              <w:rPr>
                <w:rFonts w:ascii="Times New Roman" w:hAnsi="Times New Roman" w:cs="Times New Roman"/>
                <w:sz w:val="21"/>
              </w:rPr>
            </w:pPr>
          </w:p>
        </w:tc>
        <w:tc>
          <w:tcPr>
            <w:tcW w:w="1560"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形状</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w:t>
            </w:r>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单丝，切口腰果形截面</w:t>
            </w:r>
          </w:p>
        </w:tc>
      </w:tr>
      <w:tr w:rsidR="002D46FE" w:rsidRPr="00E43F33" w:rsidTr="002D46FE">
        <w:trPr>
          <w:jc w:val="center"/>
        </w:trPr>
        <w:tc>
          <w:tcPr>
            <w:tcW w:w="1559" w:type="dxa"/>
            <w:vMerge w:val="restart"/>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长度</w:t>
            </w:r>
          </w:p>
        </w:tc>
        <w:tc>
          <w:tcPr>
            <w:tcW w:w="1560"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平均值</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mm</w:t>
            </w:r>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6</w:t>
            </w:r>
            <w:r w:rsidRPr="00E43F33">
              <w:rPr>
                <w:rFonts w:ascii="Times New Roman" w:hAnsi="Times New Roman" w:cs="Times New Roman"/>
                <w:sz w:val="21"/>
              </w:rPr>
              <w:t>～</w:t>
            </w:r>
            <w:r w:rsidRPr="00E43F33">
              <w:rPr>
                <w:rFonts w:ascii="Times New Roman" w:hAnsi="Times New Roman" w:cs="Times New Roman"/>
                <w:sz w:val="21"/>
              </w:rPr>
              <w:t>12</w:t>
            </w:r>
          </w:p>
        </w:tc>
      </w:tr>
      <w:tr w:rsidR="002D46FE" w:rsidRPr="00E43F33" w:rsidTr="002D46FE">
        <w:trPr>
          <w:jc w:val="center"/>
        </w:trPr>
        <w:tc>
          <w:tcPr>
            <w:tcW w:w="1559" w:type="dxa"/>
            <w:vMerge/>
            <w:vAlign w:val="center"/>
          </w:tcPr>
          <w:p w:rsidR="002D46FE" w:rsidRPr="00E43F33" w:rsidRDefault="002D46FE" w:rsidP="008123D0">
            <w:pPr>
              <w:spacing w:line="240" w:lineRule="auto"/>
              <w:jc w:val="center"/>
              <w:rPr>
                <w:rFonts w:ascii="Times New Roman" w:hAnsi="Times New Roman" w:cs="Times New Roman"/>
                <w:sz w:val="21"/>
              </w:rPr>
            </w:pPr>
          </w:p>
        </w:tc>
        <w:tc>
          <w:tcPr>
            <w:tcW w:w="1560"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偏差</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w:t>
            </w:r>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±10</w:t>
            </w:r>
          </w:p>
        </w:tc>
      </w:tr>
      <w:tr w:rsidR="002D46FE" w:rsidRPr="00E43F33" w:rsidTr="002D46FE">
        <w:trPr>
          <w:jc w:val="center"/>
        </w:trPr>
        <w:tc>
          <w:tcPr>
            <w:tcW w:w="1559" w:type="dxa"/>
            <w:vMerge w:val="restart"/>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直径</w:t>
            </w:r>
          </w:p>
        </w:tc>
        <w:tc>
          <w:tcPr>
            <w:tcW w:w="1560"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平均值</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proofErr w:type="spellStart"/>
            <w:r w:rsidRPr="00E43F33">
              <w:rPr>
                <w:rFonts w:ascii="Times New Roman" w:hAnsi="Times New Roman" w:cs="Times New Roman"/>
                <w:sz w:val="21"/>
              </w:rPr>
              <w:t>μm</w:t>
            </w:r>
            <w:proofErr w:type="spellEnd"/>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15</w:t>
            </w:r>
            <w:r w:rsidRPr="00E43F33">
              <w:rPr>
                <w:rFonts w:ascii="Times New Roman" w:hAnsi="Times New Roman" w:cs="Times New Roman"/>
                <w:sz w:val="21"/>
              </w:rPr>
              <w:t>～</w:t>
            </w:r>
            <w:r w:rsidRPr="00E43F33">
              <w:rPr>
                <w:rFonts w:ascii="Times New Roman" w:hAnsi="Times New Roman" w:cs="Times New Roman"/>
                <w:sz w:val="21"/>
              </w:rPr>
              <w:t>25</w:t>
            </w:r>
          </w:p>
        </w:tc>
      </w:tr>
      <w:tr w:rsidR="002D46FE" w:rsidRPr="00E43F33" w:rsidTr="002D46FE">
        <w:trPr>
          <w:jc w:val="center"/>
        </w:trPr>
        <w:tc>
          <w:tcPr>
            <w:tcW w:w="1559" w:type="dxa"/>
            <w:vMerge/>
            <w:vAlign w:val="center"/>
          </w:tcPr>
          <w:p w:rsidR="002D46FE" w:rsidRPr="00E43F33" w:rsidRDefault="002D46FE" w:rsidP="008123D0">
            <w:pPr>
              <w:spacing w:line="240" w:lineRule="auto"/>
              <w:jc w:val="center"/>
              <w:rPr>
                <w:rFonts w:ascii="Times New Roman" w:hAnsi="Times New Roman" w:cs="Times New Roman"/>
                <w:sz w:val="21"/>
              </w:rPr>
            </w:pPr>
          </w:p>
        </w:tc>
        <w:tc>
          <w:tcPr>
            <w:tcW w:w="1560"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偏差</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w:t>
            </w:r>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±10</w:t>
            </w:r>
          </w:p>
        </w:tc>
      </w:tr>
      <w:tr w:rsidR="002D46FE" w:rsidRPr="00E43F33" w:rsidTr="002D46FE">
        <w:trPr>
          <w:jc w:val="center"/>
        </w:trPr>
        <w:tc>
          <w:tcPr>
            <w:tcW w:w="3119" w:type="dxa"/>
            <w:gridSpan w:val="2"/>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密度</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g/cm</w:t>
            </w:r>
            <w:r w:rsidRPr="00E43F33">
              <w:rPr>
                <w:rFonts w:ascii="Times New Roman" w:hAnsi="Times New Roman" w:cs="Times New Roman"/>
                <w:sz w:val="21"/>
                <w:vertAlign w:val="superscript"/>
              </w:rPr>
              <w:t>3</w:t>
            </w:r>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1.18±0.05</w:t>
            </w:r>
          </w:p>
        </w:tc>
      </w:tr>
      <w:tr w:rsidR="002D46FE" w:rsidRPr="00E43F33" w:rsidTr="002D46FE">
        <w:trPr>
          <w:jc w:val="center"/>
        </w:trPr>
        <w:tc>
          <w:tcPr>
            <w:tcW w:w="3119" w:type="dxa"/>
            <w:gridSpan w:val="2"/>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熔点</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宋体" w:cs="Times New Roman"/>
                <w:sz w:val="21"/>
              </w:rPr>
              <w:t>℃</w:t>
            </w:r>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≥220</w:t>
            </w:r>
          </w:p>
        </w:tc>
      </w:tr>
      <w:tr w:rsidR="002D46FE" w:rsidRPr="00E43F33" w:rsidTr="002D46FE">
        <w:trPr>
          <w:jc w:val="center"/>
        </w:trPr>
        <w:tc>
          <w:tcPr>
            <w:tcW w:w="3119" w:type="dxa"/>
            <w:gridSpan w:val="2"/>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断裂强度</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proofErr w:type="spellStart"/>
            <w:r w:rsidRPr="00E43F33">
              <w:rPr>
                <w:rFonts w:ascii="Times New Roman" w:hAnsi="Times New Roman" w:cs="Times New Roman"/>
                <w:sz w:val="21"/>
              </w:rPr>
              <w:t>MPa</w:t>
            </w:r>
            <w:proofErr w:type="spellEnd"/>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≥800</w:t>
            </w:r>
          </w:p>
        </w:tc>
      </w:tr>
      <w:tr w:rsidR="002D46FE" w:rsidRPr="00E43F33" w:rsidTr="002D46FE">
        <w:trPr>
          <w:jc w:val="center"/>
        </w:trPr>
        <w:tc>
          <w:tcPr>
            <w:tcW w:w="3119" w:type="dxa"/>
            <w:gridSpan w:val="2"/>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弹性模量</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proofErr w:type="spellStart"/>
            <w:r w:rsidRPr="00E43F33">
              <w:rPr>
                <w:rFonts w:ascii="Times New Roman" w:hAnsi="Times New Roman" w:cs="Times New Roman"/>
                <w:sz w:val="21"/>
              </w:rPr>
              <w:t>GPa</w:t>
            </w:r>
            <w:proofErr w:type="spellEnd"/>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≥7.0</w:t>
            </w:r>
          </w:p>
        </w:tc>
      </w:tr>
      <w:tr w:rsidR="002D46FE" w:rsidRPr="00E43F33" w:rsidTr="002D46FE">
        <w:trPr>
          <w:jc w:val="center"/>
        </w:trPr>
        <w:tc>
          <w:tcPr>
            <w:tcW w:w="3119" w:type="dxa"/>
            <w:gridSpan w:val="2"/>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断裂伸长率</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w:t>
            </w:r>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≥8.0</w:t>
            </w:r>
          </w:p>
        </w:tc>
      </w:tr>
      <w:tr w:rsidR="002D46FE" w:rsidRPr="00E43F33" w:rsidTr="002D46FE">
        <w:trPr>
          <w:jc w:val="center"/>
        </w:trPr>
        <w:tc>
          <w:tcPr>
            <w:tcW w:w="3119" w:type="dxa"/>
            <w:gridSpan w:val="2"/>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吸油率</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w:t>
            </w:r>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≥500</w:t>
            </w:r>
          </w:p>
        </w:tc>
      </w:tr>
      <w:tr w:rsidR="002D46FE" w:rsidRPr="00E43F33" w:rsidTr="002D46FE">
        <w:trPr>
          <w:jc w:val="center"/>
        </w:trPr>
        <w:tc>
          <w:tcPr>
            <w:tcW w:w="3119" w:type="dxa"/>
            <w:gridSpan w:val="2"/>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含水率</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w:t>
            </w:r>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≤1.0</w:t>
            </w:r>
          </w:p>
        </w:tc>
      </w:tr>
    </w:tbl>
    <w:p w:rsidR="00A65566" w:rsidRPr="00160019" w:rsidRDefault="00A65566" w:rsidP="002D46FE">
      <w:pPr>
        <w:rPr>
          <w:rFonts w:ascii="Times New Roman" w:hAnsi="Times New Roman" w:cs="Times New Roman"/>
        </w:rPr>
      </w:pPr>
    </w:p>
    <w:p w:rsidR="007D355B" w:rsidRPr="00160019" w:rsidRDefault="002D1C35" w:rsidP="001E63C5">
      <w:pPr>
        <w:rPr>
          <w:rFonts w:ascii="Times New Roman" w:hAnsi="Times New Roman" w:cs="Times New Roman"/>
        </w:rPr>
      </w:pPr>
      <w:r w:rsidRPr="00160019">
        <w:rPr>
          <w:rFonts w:hint="eastAsia"/>
          <w:bCs/>
        </w:rPr>
        <w:t xml:space="preserve">3.2.3 </w:t>
      </w:r>
      <w:r w:rsidRPr="00160019">
        <w:rPr>
          <w:rFonts w:ascii="Times New Roman" w:hAnsi="Times New Roman" w:cs="Times New Roman"/>
        </w:rPr>
        <w:t>合成纤维沥青混合料中合成纤维采用</w:t>
      </w:r>
      <w:r w:rsidR="00B40F27" w:rsidRPr="00160019">
        <w:rPr>
          <w:rFonts w:ascii="Times New Roman" w:hAnsi="Times New Roman" w:cs="Times New Roman"/>
        </w:rPr>
        <w:t>聚乙烯醇</w:t>
      </w:r>
      <w:r w:rsidRPr="00160019">
        <w:rPr>
          <w:rFonts w:ascii="Times New Roman" w:hAnsi="Times New Roman" w:cs="Times New Roman"/>
        </w:rPr>
        <w:t>纤维时，</w:t>
      </w:r>
      <w:r w:rsidR="00B40F27" w:rsidRPr="00160019">
        <w:rPr>
          <w:rFonts w:ascii="Times New Roman" w:hAnsi="Times New Roman" w:cs="Times New Roman"/>
        </w:rPr>
        <w:t>聚乙烯醇</w:t>
      </w:r>
      <w:r w:rsidRPr="00160019">
        <w:rPr>
          <w:rFonts w:ascii="Times New Roman" w:hAnsi="Times New Roman" w:cs="Times New Roman"/>
        </w:rPr>
        <w:t>纤维技术要求应符合表</w:t>
      </w:r>
      <w:r w:rsidRPr="00160019">
        <w:rPr>
          <w:rFonts w:ascii="Times New Roman" w:hAnsi="Times New Roman" w:cs="Times New Roman"/>
        </w:rPr>
        <w:t>3.2.3</w:t>
      </w:r>
      <w:r w:rsidRPr="00160019">
        <w:rPr>
          <w:rFonts w:ascii="Times New Roman" w:hAnsi="Times New Roman" w:cs="Times New Roman"/>
        </w:rPr>
        <w:t>的规定。</w:t>
      </w:r>
    </w:p>
    <w:p w:rsidR="009C0323" w:rsidRPr="00160019" w:rsidRDefault="001A10ED" w:rsidP="00393BBC">
      <w:pPr>
        <w:spacing w:beforeLines="50" w:afterLines="50"/>
        <w:jc w:val="center"/>
        <w:rPr>
          <w:rFonts w:ascii="Times New Roman" w:eastAsia="黑体" w:hAnsi="Times New Roman" w:cs="Times New Roman"/>
        </w:rPr>
      </w:pPr>
      <w:r w:rsidRPr="00160019">
        <w:rPr>
          <w:rFonts w:ascii="Times New Roman" w:eastAsia="黑体" w:hAnsi="Times New Roman" w:cs="Times New Roman"/>
        </w:rPr>
        <w:lastRenderedPageBreak/>
        <w:t>表</w:t>
      </w:r>
      <w:r w:rsidRPr="00160019">
        <w:rPr>
          <w:rFonts w:ascii="Times New Roman" w:eastAsia="黑体" w:hAnsi="Times New Roman" w:cs="Times New Roman"/>
        </w:rPr>
        <w:t xml:space="preserve">3.2.3  </w:t>
      </w:r>
      <w:r w:rsidR="009C0323" w:rsidRPr="00160019">
        <w:rPr>
          <w:rFonts w:ascii="Times New Roman" w:eastAsia="黑体" w:hAnsi="Times New Roman" w:cs="Times New Roman"/>
        </w:rPr>
        <w:t>聚乙烯醇纤维技术要求</w:t>
      </w:r>
    </w:p>
    <w:tbl>
      <w:tblPr>
        <w:tblStyle w:val="a7"/>
        <w:tblW w:w="0" w:type="auto"/>
        <w:jc w:val="center"/>
        <w:tblLook w:val="04A0"/>
      </w:tblPr>
      <w:tblGrid>
        <w:gridCol w:w="1326"/>
        <w:gridCol w:w="275"/>
        <w:gridCol w:w="1285"/>
        <w:gridCol w:w="1275"/>
        <w:gridCol w:w="3544"/>
      </w:tblGrid>
      <w:tr w:rsidR="002D46FE" w:rsidRPr="00E43F33" w:rsidTr="008123D0">
        <w:trPr>
          <w:jc w:val="center"/>
        </w:trPr>
        <w:tc>
          <w:tcPr>
            <w:tcW w:w="2886" w:type="dxa"/>
            <w:gridSpan w:val="3"/>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参数</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单位</w:t>
            </w:r>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技术要求</w:t>
            </w:r>
          </w:p>
        </w:tc>
      </w:tr>
      <w:tr w:rsidR="002D46FE" w:rsidRPr="00E43F33" w:rsidTr="008123D0">
        <w:trPr>
          <w:jc w:val="center"/>
        </w:trPr>
        <w:tc>
          <w:tcPr>
            <w:tcW w:w="1601" w:type="dxa"/>
            <w:gridSpan w:val="2"/>
            <w:vMerge w:val="restart"/>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外观</w:t>
            </w:r>
          </w:p>
        </w:tc>
        <w:tc>
          <w:tcPr>
            <w:tcW w:w="128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颜色</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w:t>
            </w:r>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白色或浅黄，无色差</w:t>
            </w:r>
          </w:p>
        </w:tc>
      </w:tr>
      <w:tr w:rsidR="002D46FE" w:rsidRPr="00E43F33" w:rsidTr="008123D0">
        <w:trPr>
          <w:jc w:val="center"/>
        </w:trPr>
        <w:tc>
          <w:tcPr>
            <w:tcW w:w="1601" w:type="dxa"/>
            <w:gridSpan w:val="2"/>
            <w:vMerge/>
            <w:vAlign w:val="center"/>
          </w:tcPr>
          <w:p w:rsidR="002D46FE" w:rsidRPr="00E43F33" w:rsidRDefault="002D46FE" w:rsidP="008123D0">
            <w:pPr>
              <w:spacing w:line="240" w:lineRule="auto"/>
              <w:jc w:val="center"/>
              <w:rPr>
                <w:rFonts w:ascii="Times New Roman" w:hAnsi="Times New Roman" w:cs="Times New Roman"/>
                <w:sz w:val="21"/>
              </w:rPr>
            </w:pPr>
          </w:p>
        </w:tc>
        <w:tc>
          <w:tcPr>
            <w:tcW w:w="128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手感</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w:t>
            </w:r>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柔软无并丝</w:t>
            </w:r>
          </w:p>
        </w:tc>
      </w:tr>
      <w:tr w:rsidR="002D46FE" w:rsidRPr="00E43F33" w:rsidTr="008123D0">
        <w:trPr>
          <w:jc w:val="center"/>
        </w:trPr>
        <w:tc>
          <w:tcPr>
            <w:tcW w:w="1601" w:type="dxa"/>
            <w:gridSpan w:val="2"/>
            <w:vMerge/>
            <w:vAlign w:val="center"/>
          </w:tcPr>
          <w:p w:rsidR="002D46FE" w:rsidRPr="00E43F33" w:rsidRDefault="002D46FE" w:rsidP="008123D0">
            <w:pPr>
              <w:spacing w:line="240" w:lineRule="auto"/>
              <w:jc w:val="center"/>
              <w:rPr>
                <w:rFonts w:ascii="Times New Roman" w:hAnsi="Times New Roman" w:cs="Times New Roman"/>
                <w:sz w:val="21"/>
              </w:rPr>
            </w:pPr>
          </w:p>
        </w:tc>
        <w:tc>
          <w:tcPr>
            <w:tcW w:w="128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洁净度</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w:t>
            </w:r>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无污染、无杂质</w:t>
            </w:r>
          </w:p>
        </w:tc>
      </w:tr>
      <w:tr w:rsidR="002D46FE" w:rsidRPr="00E43F33" w:rsidTr="008123D0">
        <w:trPr>
          <w:jc w:val="center"/>
        </w:trPr>
        <w:tc>
          <w:tcPr>
            <w:tcW w:w="1601" w:type="dxa"/>
            <w:gridSpan w:val="2"/>
            <w:vMerge/>
            <w:vAlign w:val="center"/>
          </w:tcPr>
          <w:p w:rsidR="002D46FE" w:rsidRPr="00E43F33" w:rsidRDefault="002D46FE" w:rsidP="008123D0">
            <w:pPr>
              <w:spacing w:line="240" w:lineRule="auto"/>
              <w:jc w:val="center"/>
              <w:rPr>
                <w:rFonts w:ascii="Times New Roman" w:hAnsi="Times New Roman" w:cs="Times New Roman"/>
                <w:sz w:val="21"/>
              </w:rPr>
            </w:pPr>
          </w:p>
        </w:tc>
        <w:tc>
          <w:tcPr>
            <w:tcW w:w="128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形状</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w:t>
            </w:r>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束状单丝，无倍长丝</w:t>
            </w:r>
          </w:p>
        </w:tc>
      </w:tr>
      <w:tr w:rsidR="002D46FE" w:rsidRPr="00E43F33" w:rsidTr="008123D0">
        <w:trPr>
          <w:jc w:val="center"/>
        </w:trPr>
        <w:tc>
          <w:tcPr>
            <w:tcW w:w="2886" w:type="dxa"/>
            <w:gridSpan w:val="3"/>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密度</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g/cm</w:t>
            </w:r>
            <w:r w:rsidRPr="00E43F33">
              <w:rPr>
                <w:rFonts w:ascii="Times New Roman" w:hAnsi="Times New Roman" w:cs="Times New Roman"/>
                <w:sz w:val="21"/>
                <w:vertAlign w:val="superscript"/>
              </w:rPr>
              <w:t>3</w:t>
            </w:r>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1.30±0.3</w:t>
            </w:r>
          </w:p>
        </w:tc>
      </w:tr>
      <w:tr w:rsidR="002D46FE" w:rsidRPr="00E43F33" w:rsidTr="008123D0">
        <w:trPr>
          <w:jc w:val="center"/>
        </w:trPr>
        <w:tc>
          <w:tcPr>
            <w:tcW w:w="2886" w:type="dxa"/>
            <w:gridSpan w:val="3"/>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熔融峰值</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宋体" w:cs="Times New Roman"/>
                <w:sz w:val="21"/>
              </w:rPr>
              <w:t>℃</w:t>
            </w:r>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≥220</w:t>
            </w:r>
          </w:p>
        </w:tc>
      </w:tr>
      <w:tr w:rsidR="002D46FE" w:rsidRPr="00E43F33" w:rsidTr="008123D0">
        <w:trPr>
          <w:jc w:val="center"/>
        </w:trPr>
        <w:tc>
          <w:tcPr>
            <w:tcW w:w="1326" w:type="dxa"/>
            <w:vMerge w:val="restart"/>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长度</w:t>
            </w:r>
          </w:p>
        </w:tc>
        <w:tc>
          <w:tcPr>
            <w:tcW w:w="1560" w:type="dxa"/>
            <w:gridSpan w:val="2"/>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平均值</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mm</w:t>
            </w:r>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6</w:t>
            </w:r>
          </w:p>
        </w:tc>
      </w:tr>
      <w:tr w:rsidR="002D46FE" w:rsidRPr="00E43F33" w:rsidTr="008123D0">
        <w:trPr>
          <w:jc w:val="center"/>
        </w:trPr>
        <w:tc>
          <w:tcPr>
            <w:tcW w:w="1326" w:type="dxa"/>
            <w:vMerge/>
            <w:vAlign w:val="center"/>
          </w:tcPr>
          <w:p w:rsidR="002D46FE" w:rsidRPr="00E43F33" w:rsidRDefault="002D46FE" w:rsidP="008123D0">
            <w:pPr>
              <w:spacing w:line="240" w:lineRule="auto"/>
              <w:jc w:val="center"/>
              <w:rPr>
                <w:rFonts w:ascii="Times New Roman" w:hAnsi="Times New Roman" w:cs="Times New Roman"/>
                <w:sz w:val="21"/>
              </w:rPr>
            </w:pPr>
          </w:p>
        </w:tc>
        <w:tc>
          <w:tcPr>
            <w:tcW w:w="1560" w:type="dxa"/>
            <w:gridSpan w:val="2"/>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偏差</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w:t>
            </w:r>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±10</w:t>
            </w:r>
          </w:p>
        </w:tc>
      </w:tr>
      <w:tr w:rsidR="002D46FE" w:rsidRPr="00E43F33" w:rsidTr="008123D0">
        <w:trPr>
          <w:jc w:val="center"/>
        </w:trPr>
        <w:tc>
          <w:tcPr>
            <w:tcW w:w="1326" w:type="dxa"/>
            <w:vMerge w:val="restart"/>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直径</w:t>
            </w:r>
          </w:p>
        </w:tc>
        <w:tc>
          <w:tcPr>
            <w:tcW w:w="1560" w:type="dxa"/>
            <w:gridSpan w:val="2"/>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平均值</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µm</w:t>
            </w:r>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10</w:t>
            </w:r>
            <w:r w:rsidR="00E43F33" w:rsidRPr="00E43F33">
              <w:rPr>
                <w:rFonts w:ascii="Times New Roman" w:hAnsi="Times New Roman" w:cs="Times New Roman"/>
                <w:sz w:val="21"/>
              </w:rPr>
              <w:t>～</w:t>
            </w:r>
            <w:r w:rsidRPr="00E43F33">
              <w:rPr>
                <w:rFonts w:ascii="Times New Roman" w:hAnsi="Times New Roman" w:cs="Times New Roman"/>
                <w:sz w:val="21"/>
              </w:rPr>
              <w:t>50</w:t>
            </w:r>
          </w:p>
        </w:tc>
      </w:tr>
      <w:tr w:rsidR="002D46FE" w:rsidRPr="00E43F33" w:rsidTr="008123D0">
        <w:trPr>
          <w:jc w:val="center"/>
        </w:trPr>
        <w:tc>
          <w:tcPr>
            <w:tcW w:w="1326" w:type="dxa"/>
            <w:vMerge/>
            <w:vAlign w:val="center"/>
          </w:tcPr>
          <w:p w:rsidR="002D46FE" w:rsidRPr="00E43F33" w:rsidRDefault="002D46FE" w:rsidP="008123D0">
            <w:pPr>
              <w:spacing w:line="240" w:lineRule="auto"/>
              <w:jc w:val="center"/>
              <w:rPr>
                <w:rFonts w:ascii="Times New Roman" w:hAnsi="Times New Roman" w:cs="Times New Roman"/>
                <w:sz w:val="21"/>
              </w:rPr>
            </w:pPr>
          </w:p>
        </w:tc>
        <w:tc>
          <w:tcPr>
            <w:tcW w:w="1560" w:type="dxa"/>
            <w:gridSpan w:val="2"/>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偏差</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w:t>
            </w:r>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±10</w:t>
            </w:r>
          </w:p>
        </w:tc>
      </w:tr>
      <w:tr w:rsidR="002D46FE" w:rsidRPr="00E43F33" w:rsidTr="008123D0">
        <w:trPr>
          <w:jc w:val="center"/>
        </w:trPr>
        <w:tc>
          <w:tcPr>
            <w:tcW w:w="2886" w:type="dxa"/>
            <w:gridSpan w:val="3"/>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断裂强度</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proofErr w:type="spellStart"/>
            <w:r w:rsidRPr="00E43F33">
              <w:rPr>
                <w:rFonts w:ascii="Times New Roman" w:hAnsi="Times New Roman" w:cs="Times New Roman"/>
                <w:sz w:val="21"/>
              </w:rPr>
              <w:t>MPa</w:t>
            </w:r>
            <w:proofErr w:type="spellEnd"/>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≥1500</w:t>
            </w:r>
          </w:p>
        </w:tc>
      </w:tr>
      <w:tr w:rsidR="002D46FE" w:rsidRPr="00E43F33" w:rsidTr="008123D0">
        <w:trPr>
          <w:jc w:val="center"/>
        </w:trPr>
        <w:tc>
          <w:tcPr>
            <w:tcW w:w="2886" w:type="dxa"/>
            <w:gridSpan w:val="3"/>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弹性模量</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proofErr w:type="spellStart"/>
            <w:r w:rsidRPr="00E43F33">
              <w:rPr>
                <w:rFonts w:ascii="Times New Roman" w:hAnsi="Times New Roman" w:cs="Times New Roman"/>
                <w:sz w:val="21"/>
              </w:rPr>
              <w:t>GPa</w:t>
            </w:r>
            <w:proofErr w:type="spellEnd"/>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≥35.0</w:t>
            </w:r>
          </w:p>
        </w:tc>
      </w:tr>
      <w:tr w:rsidR="002D46FE" w:rsidRPr="00E43F33" w:rsidTr="008123D0">
        <w:trPr>
          <w:jc w:val="center"/>
        </w:trPr>
        <w:tc>
          <w:tcPr>
            <w:tcW w:w="2886" w:type="dxa"/>
            <w:gridSpan w:val="3"/>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断裂伸长率</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w:t>
            </w:r>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7</w:t>
            </w:r>
            <w:r w:rsidRPr="00E43F33">
              <w:rPr>
                <w:rFonts w:ascii="Times New Roman" w:hAnsi="Times New Roman" w:cs="Times New Roman"/>
                <w:sz w:val="21"/>
              </w:rPr>
              <w:t>～</w:t>
            </w:r>
            <w:r w:rsidRPr="00E43F33">
              <w:rPr>
                <w:rFonts w:ascii="Times New Roman" w:hAnsi="Times New Roman" w:cs="Times New Roman"/>
                <w:sz w:val="21"/>
              </w:rPr>
              <w:t>20</w:t>
            </w:r>
          </w:p>
        </w:tc>
      </w:tr>
      <w:tr w:rsidR="002D46FE" w:rsidRPr="00E43F33" w:rsidTr="008123D0">
        <w:trPr>
          <w:jc w:val="center"/>
        </w:trPr>
        <w:tc>
          <w:tcPr>
            <w:tcW w:w="2886" w:type="dxa"/>
            <w:gridSpan w:val="3"/>
          </w:tcPr>
          <w:p w:rsidR="002D46FE" w:rsidRPr="00E43F33" w:rsidRDefault="002D46FE" w:rsidP="004E5325">
            <w:pPr>
              <w:spacing w:line="240" w:lineRule="auto"/>
              <w:jc w:val="center"/>
              <w:rPr>
                <w:rFonts w:ascii="Times New Roman" w:hAnsi="Times New Roman" w:cs="Times New Roman"/>
                <w:sz w:val="21"/>
              </w:rPr>
            </w:pPr>
            <w:r w:rsidRPr="00E43F33">
              <w:rPr>
                <w:rFonts w:ascii="Times New Roman" w:hAnsi="Times New Roman" w:cs="Times New Roman"/>
                <w:sz w:val="21"/>
              </w:rPr>
              <w:t>吸油率</w:t>
            </w:r>
          </w:p>
        </w:tc>
        <w:tc>
          <w:tcPr>
            <w:tcW w:w="1275" w:type="dxa"/>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w:t>
            </w:r>
          </w:p>
        </w:tc>
        <w:tc>
          <w:tcPr>
            <w:tcW w:w="3544" w:type="dxa"/>
          </w:tcPr>
          <w:p w:rsidR="002D46FE" w:rsidRPr="00E43F33" w:rsidRDefault="004E5325" w:rsidP="008123D0">
            <w:pPr>
              <w:spacing w:line="240" w:lineRule="auto"/>
              <w:jc w:val="center"/>
              <w:rPr>
                <w:rFonts w:ascii="Times New Roman" w:hAnsi="Times New Roman" w:cs="Times New Roman"/>
                <w:sz w:val="21"/>
              </w:rPr>
            </w:pPr>
            <w:r w:rsidRPr="00E43F33">
              <w:rPr>
                <w:rFonts w:ascii="Times New Roman" w:hAnsi="Times New Roman" w:cs="Times New Roman"/>
                <w:sz w:val="21"/>
              </w:rPr>
              <w:t>≥</w:t>
            </w:r>
            <w:r w:rsidR="002D46FE" w:rsidRPr="00E43F33">
              <w:rPr>
                <w:rFonts w:ascii="Times New Roman" w:hAnsi="Times New Roman" w:cs="Times New Roman"/>
                <w:sz w:val="21"/>
              </w:rPr>
              <w:t>500</w:t>
            </w:r>
          </w:p>
        </w:tc>
      </w:tr>
      <w:tr w:rsidR="002D46FE" w:rsidRPr="00E43F33" w:rsidTr="008123D0">
        <w:trPr>
          <w:jc w:val="center"/>
        </w:trPr>
        <w:tc>
          <w:tcPr>
            <w:tcW w:w="2886" w:type="dxa"/>
            <w:gridSpan w:val="3"/>
          </w:tcPr>
          <w:p w:rsidR="002D46FE" w:rsidRPr="00E43F33" w:rsidRDefault="002D46FE" w:rsidP="004E5325">
            <w:pPr>
              <w:spacing w:line="240" w:lineRule="auto"/>
              <w:jc w:val="center"/>
              <w:rPr>
                <w:rFonts w:ascii="Times New Roman" w:hAnsi="Times New Roman" w:cs="Times New Roman"/>
                <w:sz w:val="21"/>
              </w:rPr>
            </w:pPr>
            <w:r w:rsidRPr="00E43F33">
              <w:rPr>
                <w:rFonts w:ascii="Times New Roman" w:hAnsi="Times New Roman" w:cs="Times New Roman"/>
                <w:sz w:val="21"/>
              </w:rPr>
              <w:t>含水率（以质量计）</w:t>
            </w:r>
          </w:p>
        </w:tc>
        <w:tc>
          <w:tcPr>
            <w:tcW w:w="1275" w:type="dxa"/>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w:t>
            </w:r>
          </w:p>
        </w:tc>
        <w:tc>
          <w:tcPr>
            <w:tcW w:w="3544" w:type="dxa"/>
          </w:tcPr>
          <w:p w:rsidR="002D46FE" w:rsidRPr="00E43F33" w:rsidRDefault="004E5325" w:rsidP="008123D0">
            <w:pPr>
              <w:spacing w:line="240" w:lineRule="auto"/>
              <w:jc w:val="center"/>
              <w:rPr>
                <w:rFonts w:ascii="Times New Roman" w:hAnsi="Times New Roman" w:cs="Times New Roman"/>
                <w:sz w:val="21"/>
              </w:rPr>
            </w:pPr>
            <w:r w:rsidRPr="00E43F33">
              <w:rPr>
                <w:rFonts w:ascii="Times New Roman" w:hAnsi="Times New Roman" w:cs="Times New Roman"/>
                <w:sz w:val="21"/>
              </w:rPr>
              <w:t>≤</w:t>
            </w:r>
            <w:r w:rsidR="002D46FE" w:rsidRPr="00E43F33">
              <w:rPr>
                <w:rFonts w:ascii="Times New Roman" w:hAnsi="Times New Roman" w:cs="Times New Roman"/>
                <w:sz w:val="21"/>
              </w:rPr>
              <w:t>1.0</w:t>
            </w:r>
          </w:p>
        </w:tc>
      </w:tr>
    </w:tbl>
    <w:p w:rsidR="00CA68EA" w:rsidRPr="00160019" w:rsidRDefault="00CA68EA" w:rsidP="001E63C5">
      <w:pPr>
        <w:rPr>
          <w:rFonts w:ascii="Times New Roman" w:hAnsi="Times New Roman" w:cs="Times New Roman"/>
        </w:rPr>
      </w:pPr>
    </w:p>
    <w:p w:rsidR="007C2D76" w:rsidRPr="00160019" w:rsidRDefault="00823857" w:rsidP="001E63C5">
      <w:pPr>
        <w:rPr>
          <w:rFonts w:ascii="Times New Roman" w:hAnsi="Times New Roman" w:cs="Times New Roman"/>
        </w:rPr>
      </w:pPr>
      <w:r w:rsidRPr="00160019">
        <w:rPr>
          <w:rFonts w:hint="eastAsia"/>
        </w:rPr>
        <w:t xml:space="preserve">3.2.4 </w:t>
      </w:r>
      <w:r w:rsidRPr="00160019">
        <w:rPr>
          <w:rFonts w:ascii="Times New Roman" w:hAnsi="Times New Roman" w:cs="Times New Roman"/>
        </w:rPr>
        <w:t>合成纤维沥青混合料中合成纤维采用聚酰胺纤维时，聚酰胺纤维技术要求应符合表</w:t>
      </w:r>
      <w:r w:rsidRPr="00160019">
        <w:rPr>
          <w:rFonts w:ascii="Times New Roman" w:hAnsi="Times New Roman" w:cs="Times New Roman"/>
        </w:rPr>
        <w:t>3.2.4</w:t>
      </w:r>
      <w:r w:rsidRPr="00160019">
        <w:rPr>
          <w:rFonts w:ascii="Times New Roman" w:hAnsi="Times New Roman" w:cs="Times New Roman"/>
        </w:rPr>
        <w:t>的规定</w:t>
      </w:r>
      <w:r w:rsidR="002D1F4B" w:rsidRPr="00160019">
        <w:rPr>
          <w:rFonts w:ascii="Times New Roman" w:hAnsi="Times New Roman" w:cs="Times New Roman"/>
        </w:rPr>
        <w:t>。</w:t>
      </w:r>
    </w:p>
    <w:p w:rsidR="007C2D76" w:rsidRPr="00160019" w:rsidRDefault="00823857" w:rsidP="00393BBC">
      <w:pPr>
        <w:spacing w:beforeLines="50" w:afterLines="50"/>
        <w:jc w:val="center"/>
        <w:rPr>
          <w:rFonts w:ascii="Times New Roman" w:eastAsia="黑体" w:hAnsi="Times New Roman" w:cs="Times New Roman"/>
        </w:rPr>
      </w:pPr>
      <w:r w:rsidRPr="00160019">
        <w:rPr>
          <w:rFonts w:ascii="Times New Roman" w:eastAsia="黑体" w:hAnsi="Times New Roman" w:cs="Times New Roman"/>
        </w:rPr>
        <w:t>表</w:t>
      </w:r>
      <w:r w:rsidRPr="00160019">
        <w:rPr>
          <w:rFonts w:ascii="Times New Roman" w:eastAsia="黑体" w:hAnsi="Times New Roman" w:cs="Times New Roman"/>
        </w:rPr>
        <w:t xml:space="preserve">3.2.4  </w:t>
      </w:r>
      <w:r w:rsidRPr="00160019">
        <w:rPr>
          <w:rFonts w:ascii="Times New Roman" w:eastAsia="黑体" w:hAnsi="Times New Roman" w:cs="Times New Roman"/>
        </w:rPr>
        <w:t>聚酰胺纤维技术要求</w:t>
      </w:r>
    </w:p>
    <w:tbl>
      <w:tblPr>
        <w:tblStyle w:val="a7"/>
        <w:tblW w:w="0" w:type="auto"/>
        <w:jc w:val="center"/>
        <w:tblLook w:val="04A0"/>
      </w:tblPr>
      <w:tblGrid>
        <w:gridCol w:w="1559"/>
        <w:gridCol w:w="1560"/>
        <w:gridCol w:w="1275"/>
        <w:gridCol w:w="3544"/>
      </w:tblGrid>
      <w:tr w:rsidR="002D46FE" w:rsidRPr="00E43F33" w:rsidTr="008123D0">
        <w:trPr>
          <w:jc w:val="center"/>
        </w:trPr>
        <w:tc>
          <w:tcPr>
            <w:tcW w:w="3119" w:type="dxa"/>
            <w:gridSpan w:val="2"/>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参数</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单位</w:t>
            </w:r>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技术要求</w:t>
            </w:r>
          </w:p>
        </w:tc>
      </w:tr>
      <w:tr w:rsidR="002D46FE" w:rsidRPr="00E43F33" w:rsidTr="008123D0">
        <w:trPr>
          <w:jc w:val="center"/>
        </w:trPr>
        <w:tc>
          <w:tcPr>
            <w:tcW w:w="1559" w:type="dxa"/>
            <w:vMerge w:val="restart"/>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外观</w:t>
            </w:r>
          </w:p>
        </w:tc>
        <w:tc>
          <w:tcPr>
            <w:tcW w:w="1560"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颜色</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w:t>
            </w:r>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单一、无色差</w:t>
            </w:r>
          </w:p>
        </w:tc>
      </w:tr>
      <w:tr w:rsidR="002D46FE" w:rsidRPr="00E43F33" w:rsidTr="008123D0">
        <w:trPr>
          <w:jc w:val="center"/>
        </w:trPr>
        <w:tc>
          <w:tcPr>
            <w:tcW w:w="1559" w:type="dxa"/>
            <w:vMerge/>
            <w:vAlign w:val="center"/>
          </w:tcPr>
          <w:p w:rsidR="002D46FE" w:rsidRPr="00E43F33" w:rsidRDefault="002D46FE" w:rsidP="008123D0">
            <w:pPr>
              <w:spacing w:line="240" w:lineRule="auto"/>
              <w:jc w:val="center"/>
              <w:rPr>
                <w:rFonts w:ascii="Times New Roman" w:hAnsi="Times New Roman" w:cs="Times New Roman"/>
                <w:sz w:val="21"/>
              </w:rPr>
            </w:pPr>
          </w:p>
        </w:tc>
        <w:tc>
          <w:tcPr>
            <w:tcW w:w="1560"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手感</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w:t>
            </w:r>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柔软</w:t>
            </w:r>
          </w:p>
        </w:tc>
      </w:tr>
      <w:tr w:rsidR="002D46FE" w:rsidRPr="00E43F33" w:rsidTr="008123D0">
        <w:trPr>
          <w:jc w:val="center"/>
        </w:trPr>
        <w:tc>
          <w:tcPr>
            <w:tcW w:w="1559" w:type="dxa"/>
            <w:vMerge/>
            <w:vAlign w:val="center"/>
          </w:tcPr>
          <w:p w:rsidR="002D46FE" w:rsidRPr="00E43F33" w:rsidRDefault="002D46FE" w:rsidP="008123D0">
            <w:pPr>
              <w:spacing w:line="240" w:lineRule="auto"/>
              <w:jc w:val="center"/>
              <w:rPr>
                <w:rFonts w:ascii="Times New Roman" w:hAnsi="Times New Roman" w:cs="Times New Roman"/>
                <w:sz w:val="21"/>
              </w:rPr>
            </w:pPr>
          </w:p>
        </w:tc>
        <w:tc>
          <w:tcPr>
            <w:tcW w:w="1560"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洁净度</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w:t>
            </w:r>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无污染、无杂质</w:t>
            </w:r>
          </w:p>
        </w:tc>
      </w:tr>
      <w:tr w:rsidR="002D46FE" w:rsidRPr="00E43F33" w:rsidTr="008123D0">
        <w:trPr>
          <w:jc w:val="center"/>
        </w:trPr>
        <w:tc>
          <w:tcPr>
            <w:tcW w:w="1559" w:type="dxa"/>
            <w:vMerge/>
            <w:vAlign w:val="center"/>
          </w:tcPr>
          <w:p w:rsidR="002D46FE" w:rsidRPr="00E43F33" w:rsidRDefault="002D46FE" w:rsidP="008123D0">
            <w:pPr>
              <w:spacing w:line="240" w:lineRule="auto"/>
              <w:jc w:val="center"/>
              <w:rPr>
                <w:rFonts w:ascii="Times New Roman" w:hAnsi="Times New Roman" w:cs="Times New Roman"/>
                <w:sz w:val="21"/>
              </w:rPr>
            </w:pPr>
          </w:p>
        </w:tc>
        <w:tc>
          <w:tcPr>
            <w:tcW w:w="1560"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形状</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w:t>
            </w:r>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单丝，切口均匀</w:t>
            </w:r>
          </w:p>
        </w:tc>
      </w:tr>
      <w:tr w:rsidR="002D46FE" w:rsidRPr="00E43F33" w:rsidTr="008123D0">
        <w:trPr>
          <w:jc w:val="center"/>
        </w:trPr>
        <w:tc>
          <w:tcPr>
            <w:tcW w:w="1559" w:type="dxa"/>
            <w:vMerge w:val="restart"/>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长度</w:t>
            </w:r>
          </w:p>
        </w:tc>
        <w:tc>
          <w:tcPr>
            <w:tcW w:w="1560"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平均值</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mm</w:t>
            </w:r>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6</w:t>
            </w:r>
            <w:r w:rsidRPr="00E43F33">
              <w:rPr>
                <w:rFonts w:ascii="Times New Roman" w:hAnsi="Times New Roman" w:cs="Times New Roman"/>
                <w:sz w:val="21"/>
              </w:rPr>
              <w:t>～</w:t>
            </w:r>
            <w:r w:rsidRPr="00E43F33">
              <w:rPr>
                <w:rFonts w:ascii="Times New Roman" w:hAnsi="Times New Roman" w:cs="Times New Roman"/>
                <w:sz w:val="21"/>
              </w:rPr>
              <w:t>12</w:t>
            </w:r>
          </w:p>
        </w:tc>
      </w:tr>
      <w:tr w:rsidR="002D46FE" w:rsidRPr="00E43F33" w:rsidTr="008123D0">
        <w:trPr>
          <w:jc w:val="center"/>
        </w:trPr>
        <w:tc>
          <w:tcPr>
            <w:tcW w:w="1559" w:type="dxa"/>
            <w:vMerge/>
            <w:vAlign w:val="center"/>
          </w:tcPr>
          <w:p w:rsidR="002D46FE" w:rsidRPr="00E43F33" w:rsidRDefault="002D46FE" w:rsidP="008123D0">
            <w:pPr>
              <w:spacing w:line="240" w:lineRule="auto"/>
              <w:jc w:val="center"/>
              <w:rPr>
                <w:rFonts w:ascii="Times New Roman" w:hAnsi="Times New Roman" w:cs="Times New Roman"/>
                <w:sz w:val="21"/>
              </w:rPr>
            </w:pPr>
          </w:p>
        </w:tc>
        <w:tc>
          <w:tcPr>
            <w:tcW w:w="1560"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偏差</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w:t>
            </w:r>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±10</w:t>
            </w:r>
          </w:p>
        </w:tc>
      </w:tr>
      <w:tr w:rsidR="002D46FE" w:rsidRPr="00E43F33" w:rsidTr="008123D0">
        <w:trPr>
          <w:jc w:val="center"/>
        </w:trPr>
        <w:tc>
          <w:tcPr>
            <w:tcW w:w="1559" w:type="dxa"/>
            <w:vMerge w:val="restart"/>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直径</w:t>
            </w:r>
          </w:p>
        </w:tc>
        <w:tc>
          <w:tcPr>
            <w:tcW w:w="1560"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平均值</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proofErr w:type="spellStart"/>
            <w:r w:rsidRPr="00E43F33">
              <w:rPr>
                <w:rFonts w:ascii="Times New Roman" w:hAnsi="Times New Roman" w:cs="Times New Roman"/>
                <w:sz w:val="21"/>
              </w:rPr>
              <w:t>μm</w:t>
            </w:r>
            <w:proofErr w:type="spellEnd"/>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15</w:t>
            </w:r>
            <w:r w:rsidRPr="00E43F33">
              <w:rPr>
                <w:rFonts w:ascii="Times New Roman" w:hAnsi="Times New Roman" w:cs="Times New Roman"/>
                <w:sz w:val="21"/>
              </w:rPr>
              <w:t>～</w:t>
            </w:r>
            <w:r w:rsidRPr="00E43F33">
              <w:rPr>
                <w:rFonts w:ascii="Times New Roman" w:hAnsi="Times New Roman" w:cs="Times New Roman"/>
                <w:sz w:val="21"/>
              </w:rPr>
              <w:t>30</w:t>
            </w:r>
          </w:p>
        </w:tc>
      </w:tr>
      <w:tr w:rsidR="002D46FE" w:rsidRPr="00E43F33" w:rsidTr="008123D0">
        <w:trPr>
          <w:jc w:val="center"/>
        </w:trPr>
        <w:tc>
          <w:tcPr>
            <w:tcW w:w="1559" w:type="dxa"/>
            <w:vMerge/>
            <w:vAlign w:val="center"/>
          </w:tcPr>
          <w:p w:rsidR="002D46FE" w:rsidRPr="00E43F33" w:rsidRDefault="002D46FE" w:rsidP="008123D0">
            <w:pPr>
              <w:spacing w:line="240" w:lineRule="auto"/>
              <w:jc w:val="center"/>
              <w:rPr>
                <w:rFonts w:ascii="Times New Roman" w:hAnsi="Times New Roman" w:cs="Times New Roman"/>
                <w:sz w:val="21"/>
              </w:rPr>
            </w:pPr>
          </w:p>
        </w:tc>
        <w:tc>
          <w:tcPr>
            <w:tcW w:w="1560"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偏差</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w:t>
            </w:r>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±10</w:t>
            </w:r>
          </w:p>
        </w:tc>
      </w:tr>
      <w:tr w:rsidR="002D46FE" w:rsidRPr="00E43F33" w:rsidTr="008123D0">
        <w:trPr>
          <w:jc w:val="center"/>
        </w:trPr>
        <w:tc>
          <w:tcPr>
            <w:tcW w:w="3119" w:type="dxa"/>
            <w:gridSpan w:val="2"/>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密度</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g/cm</w:t>
            </w:r>
            <w:r w:rsidRPr="00E43F33">
              <w:rPr>
                <w:rFonts w:ascii="Times New Roman" w:hAnsi="Times New Roman" w:cs="Times New Roman"/>
                <w:sz w:val="21"/>
                <w:vertAlign w:val="superscript"/>
              </w:rPr>
              <w:t>3</w:t>
            </w:r>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1.15±0.05</w:t>
            </w:r>
          </w:p>
        </w:tc>
      </w:tr>
      <w:tr w:rsidR="002D46FE" w:rsidRPr="00E43F33" w:rsidTr="008123D0">
        <w:trPr>
          <w:jc w:val="center"/>
        </w:trPr>
        <w:tc>
          <w:tcPr>
            <w:tcW w:w="3119" w:type="dxa"/>
            <w:gridSpan w:val="2"/>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断裂强度</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proofErr w:type="spellStart"/>
            <w:r w:rsidRPr="00E43F33">
              <w:rPr>
                <w:rFonts w:ascii="Times New Roman" w:hAnsi="Times New Roman" w:cs="Times New Roman"/>
                <w:sz w:val="21"/>
              </w:rPr>
              <w:t>MPa</w:t>
            </w:r>
            <w:proofErr w:type="spellEnd"/>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≥600</w:t>
            </w:r>
          </w:p>
        </w:tc>
      </w:tr>
      <w:tr w:rsidR="002D46FE" w:rsidRPr="00E43F33" w:rsidTr="008123D0">
        <w:trPr>
          <w:jc w:val="center"/>
        </w:trPr>
        <w:tc>
          <w:tcPr>
            <w:tcW w:w="3119" w:type="dxa"/>
            <w:gridSpan w:val="2"/>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断裂伸长率</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w:t>
            </w:r>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≥20</w:t>
            </w:r>
          </w:p>
        </w:tc>
      </w:tr>
      <w:tr w:rsidR="002D46FE" w:rsidRPr="00E43F33" w:rsidTr="008123D0">
        <w:trPr>
          <w:jc w:val="center"/>
        </w:trPr>
        <w:tc>
          <w:tcPr>
            <w:tcW w:w="3119" w:type="dxa"/>
            <w:gridSpan w:val="2"/>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吸油率</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w:t>
            </w:r>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≥500</w:t>
            </w:r>
          </w:p>
        </w:tc>
      </w:tr>
      <w:tr w:rsidR="002D46FE" w:rsidRPr="00E43F33" w:rsidTr="008123D0">
        <w:trPr>
          <w:jc w:val="center"/>
        </w:trPr>
        <w:tc>
          <w:tcPr>
            <w:tcW w:w="3119" w:type="dxa"/>
            <w:gridSpan w:val="2"/>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含水率</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w:t>
            </w:r>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≤1.0</w:t>
            </w:r>
          </w:p>
        </w:tc>
      </w:tr>
    </w:tbl>
    <w:p w:rsidR="00823857" w:rsidRPr="00160019" w:rsidRDefault="00823857" w:rsidP="001E63C5">
      <w:pPr>
        <w:rPr>
          <w:rFonts w:ascii="Times New Roman" w:hAnsi="Times New Roman" w:cs="Times New Roman"/>
        </w:rPr>
      </w:pPr>
    </w:p>
    <w:p w:rsidR="00823857" w:rsidRPr="00160019" w:rsidRDefault="00823857" w:rsidP="001E63C5">
      <w:pPr>
        <w:rPr>
          <w:rFonts w:ascii="Times New Roman" w:hAnsi="Times New Roman" w:cs="Times New Roman"/>
        </w:rPr>
      </w:pPr>
      <w:r w:rsidRPr="00160019">
        <w:rPr>
          <w:rFonts w:hint="eastAsia"/>
        </w:rPr>
        <w:lastRenderedPageBreak/>
        <w:t xml:space="preserve">3.2.5 </w:t>
      </w:r>
      <w:r w:rsidRPr="00160019">
        <w:rPr>
          <w:rFonts w:ascii="Times New Roman" w:hAnsi="Times New Roman" w:cs="Times New Roman"/>
        </w:rPr>
        <w:t>合成纤维沥青混合料中合成纤维采用聚酯纤维时，聚酯纤维技术要求应符合表</w:t>
      </w:r>
      <w:r w:rsidRPr="00160019">
        <w:rPr>
          <w:rFonts w:ascii="Times New Roman" w:hAnsi="Times New Roman" w:cs="Times New Roman"/>
        </w:rPr>
        <w:t>3.2.5</w:t>
      </w:r>
      <w:r w:rsidRPr="00160019">
        <w:rPr>
          <w:rFonts w:ascii="Times New Roman" w:hAnsi="Times New Roman" w:cs="Times New Roman"/>
        </w:rPr>
        <w:t>的规定。</w:t>
      </w:r>
    </w:p>
    <w:p w:rsidR="007C2D76" w:rsidRPr="00160019" w:rsidRDefault="00823857" w:rsidP="00393BBC">
      <w:pPr>
        <w:spacing w:beforeLines="50" w:afterLines="50"/>
        <w:jc w:val="center"/>
        <w:rPr>
          <w:rFonts w:ascii="Times New Roman" w:eastAsia="黑体" w:hAnsi="Times New Roman" w:cs="Times New Roman"/>
        </w:rPr>
      </w:pPr>
      <w:r w:rsidRPr="00160019">
        <w:rPr>
          <w:rFonts w:ascii="Times New Roman" w:eastAsia="黑体" w:hAnsi="Times New Roman" w:cs="Times New Roman"/>
        </w:rPr>
        <w:t>表</w:t>
      </w:r>
      <w:r w:rsidRPr="00160019">
        <w:rPr>
          <w:rFonts w:ascii="Times New Roman" w:eastAsia="黑体" w:hAnsi="Times New Roman" w:cs="Times New Roman"/>
        </w:rPr>
        <w:t xml:space="preserve">3.2.5  </w:t>
      </w:r>
      <w:r w:rsidRPr="00160019">
        <w:rPr>
          <w:rFonts w:ascii="Times New Roman" w:eastAsia="黑体" w:hAnsi="Times New Roman" w:cs="Times New Roman"/>
        </w:rPr>
        <w:t>聚酯纤维技术要求</w:t>
      </w:r>
    </w:p>
    <w:tbl>
      <w:tblPr>
        <w:tblStyle w:val="a7"/>
        <w:tblW w:w="0" w:type="auto"/>
        <w:jc w:val="center"/>
        <w:tblLook w:val="04A0"/>
      </w:tblPr>
      <w:tblGrid>
        <w:gridCol w:w="1559"/>
        <w:gridCol w:w="1560"/>
        <w:gridCol w:w="1275"/>
        <w:gridCol w:w="3544"/>
      </w:tblGrid>
      <w:tr w:rsidR="002D46FE" w:rsidRPr="00E43F33" w:rsidTr="008123D0">
        <w:trPr>
          <w:jc w:val="center"/>
        </w:trPr>
        <w:tc>
          <w:tcPr>
            <w:tcW w:w="3119" w:type="dxa"/>
            <w:gridSpan w:val="2"/>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参数</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单位</w:t>
            </w:r>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技术要求</w:t>
            </w:r>
          </w:p>
        </w:tc>
      </w:tr>
      <w:tr w:rsidR="002D46FE" w:rsidRPr="00E43F33" w:rsidTr="008123D0">
        <w:trPr>
          <w:jc w:val="center"/>
        </w:trPr>
        <w:tc>
          <w:tcPr>
            <w:tcW w:w="1559" w:type="dxa"/>
            <w:vMerge w:val="restart"/>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外观</w:t>
            </w:r>
          </w:p>
        </w:tc>
        <w:tc>
          <w:tcPr>
            <w:tcW w:w="1560"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颜色</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w:t>
            </w:r>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单一、无色差</w:t>
            </w:r>
          </w:p>
        </w:tc>
      </w:tr>
      <w:tr w:rsidR="002D46FE" w:rsidRPr="00E43F33" w:rsidTr="008123D0">
        <w:trPr>
          <w:jc w:val="center"/>
        </w:trPr>
        <w:tc>
          <w:tcPr>
            <w:tcW w:w="1559" w:type="dxa"/>
            <w:vMerge/>
            <w:vAlign w:val="center"/>
          </w:tcPr>
          <w:p w:rsidR="002D46FE" w:rsidRPr="00E43F33" w:rsidRDefault="002D46FE" w:rsidP="008123D0">
            <w:pPr>
              <w:spacing w:line="240" w:lineRule="auto"/>
              <w:jc w:val="center"/>
              <w:rPr>
                <w:rFonts w:ascii="Times New Roman" w:hAnsi="Times New Roman" w:cs="Times New Roman"/>
                <w:sz w:val="21"/>
              </w:rPr>
            </w:pPr>
          </w:p>
        </w:tc>
        <w:tc>
          <w:tcPr>
            <w:tcW w:w="1560"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手感</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w:t>
            </w:r>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柔软无并丝</w:t>
            </w:r>
          </w:p>
        </w:tc>
      </w:tr>
      <w:tr w:rsidR="002D46FE" w:rsidRPr="00E43F33" w:rsidTr="008123D0">
        <w:trPr>
          <w:jc w:val="center"/>
        </w:trPr>
        <w:tc>
          <w:tcPr>
            <w:tcW w:w="1559" w:type="dxa"/>
            <w:vMerge/>
            <w:vAlign w:val="center"/>
          </w:tcPr>
          <w:p w:rsidR="002D46FE" w:rsidRPr="00E43F33" w:rsidRDefault="002D46FE" w:rsidP="008123D0">
            <w:pPr>
              <w:spacing w:line="240" w:lineRule="auto"/>
              <w:jc w:val="center"/>
              <w:rPr>
                <w:rFonts w:ascii="Times New Roman" w:hAnsi="Times New Roman" w:cs="Times New Roman"/>
                <w:sz w:val="21"/>
              </w:rPr>
            </w:pPr>
          </w:p>
        </w:tc>
        <w:tc>
          <w:tcPr>
            <w:tcW w:w="1560"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洁净度</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w:t>
            </w:r>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无污染、无杂质</w:t>
            </w:r>
          </w:p>
        </w:tc>
      </w:tr>
      <w:tr w:rsidR="002D46FE" w:rsidRPr="00E43F33" w:rsidTr="008123D0">
        <w:trPr>
          <w:jc w:val="center"/>
        </w:trPr>
        <w:tc>
          <w:tcPr>
            <w:tcW w:w="1559" w:type="dxa"/>
            <w:vMerge/>
            <w:vAlign w:val="center"/>
          </w:tcPr>
          <w:p w:rsidR="002D46FE" w:rsidRPr="00E43F33" w:rsidRDefault="002D46FE" w:rsidP="008123D0">
            <w:pPr>
              <w:spacing w:line="240" w:lineRule="auto"/>
              <w:jc w:val="center"/>
              <w:rPr>
                <w:rFonts w:ascii="Times New Roman" w:hAnsi="Times New Roman" w:cs="Times New Roman"/>
                <w:sz w:val="21"/>
              </w:rPr>
            </w:pPr>
          </w:p>
        </w:tc>
        <w:tc>
          <w:tcPr>
            <w:tcW w:w="1560"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形状</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w:t>
            </w:r>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单丝，切口均匀</w:t>
            </w:r>
          </w:p>
        </w:tc>
      </w:tr>
      <w:tr w:rsidR="002D46FE" w:rsidRPr="00E43F33" w:rsidTr="008123D0">
        <w:trPr>
          <w:jc w:val="center"/>
        </w:trPr>
        <w:tc>
          <w:tcPr>
            <w:tcW w:w="1559" w:type="dxa"/>
            <w:vMerge w:val="restart"/>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长度</w:t>
            </w:r>
          </w:p>
        </w:tc>
        <w:tc>
          <w:tcPr>
            <w:tcW w:w="1560"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平均值</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mm</w:t>
            </w:r>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6</w:t>
            </w:r>
            <w:r w:rsidRPr="00E43F33">
              <w:rPr>
                <w:rFonts w:ascii="Times New Roman" w:hAnsi="Times New Roman" w:cs="Times New Roman"/>
                <w:sz w:val="21"/>
              </w:rPr>
              <w:t>～</w:t>
            </w:r>
            <w:r w:rsidRPr="00E43F33">
              <w:rPr>
                <w:rFonts w:ascii="Times New Roman" w:hAnsi="Times New Roman" w:cs="Times New Roman"/>
                <w:sz w:val="21"/>
              </w:rPr>
              <w:t>12</w:t>
            </w:r>
          </w:p>
        </w:tc>
      </w:tr>
      <w:tr w:rsidR="002D46FE" w:rsidRPr="00E43F33" w:rsidTr="008123D0">
        <w:trPr>
          <w:jc w:val="center"/>
        </w:trPr>
        <w:tc>
          <w:tcPr>
            <w:tcW w:w="1559" w:type="dxa"/>
            <w:vMerge/>
            <w:vAlign w:val="center"/>
          </w:tcPr>
          <w:p w:rsidR="002D46FE" w:rsidRPr="00E43F33" w:rsidRDefault="002D46FE" w:rsidP="008123D0">
            <w:pPr>
              <w:spacing w:line="240" w:lineRule="auto"/>
              <w:jc w:val="center"/>
              <w:rPr>
                <w:rFonts w:ascii="Times New Roman" w:hAnsi="Times New Roman" w:cs="Times New Roman"/>
                <w:sz w:val="21"/>
              </w:rPr>
            </w:pPr>
          </w:p>
        </w:tc>
        <w:tc>
          <w:tcPr>
            <w:tcW w:w="1560"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偏差</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w:t>
            </w:r>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±10</w:t>
            </w:r>
          </w:p>
        </w:tc>
      </w:tr>
      <w:tr w:rsidR="002D46FE" w:rsidRPr="00E43F33" w:rsidTr="008123D0">
        <w:trPr>
          <w:jc w:val="center"/>
        </w:trPr>
        <w:tc>
          <w:tcPr>
            <w:tcW w:w="1559" w:type="dxa"/>
            <w:vMerge w:val="restart"/>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直径</w:t>
            </w:r>
          </w:p>
        </w:tc>
        <w:tc>
          <w:tcPr>
            <w:tcW w:w="1560"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平均值</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proofErr w:type="spellStart"/>
            <w:r w:rsidRPr="00E43F33">
              <w:rPr>
                <w:rFonts w:ascii="Times New Roman" w:hAnsi="Times New Roman" w:cs="Times New Roman"/>
                <w:sz w:val="21"/>
              </w:rPr>
              <w:t>μm</w:t>
            </w:r>
            <w:proofErr w:type="spellEnd"/>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10</w:t>
            </w:r>
            <w:r w:rsidRPr="00E43F33">
              <w:rPr>
                <w:rFonts w:ascii="Times New Roman" w:hAnsi="Times New Roman" w:cs="Times New Roman"/>
                <w:sz w:val="21"/>
              </w:rPr>
              <w:t>～</w:t>
            </w:r>
            <w:r w:rsidRPr="00E43F33">
              <w:rPr>
                <w:rFonts w:ascii="Times New Roman" w:hAnsi="Times New Roman" w:cs="Times New Roman"/>
                <w:sz w:val="21"/>
              </w:rPr>
              <w:t>20</w:t>
            </w:r>
          </w:p>
        </w:tc>
      </w:tr>
      <w:tr w:rsidR="002D46FE" w:rsidRPr="00E43F33" w:rsidTr="008123D0">
        <w:trPr>
          <w:jc w:val="center"/>
        </w:trPr>
        <w:tc>
          <w:tcPr>
            <w:tcW w:w="1559" w:type="dxa"/>
            <w:vMerge/>
            <w:vAlign w:val="center"/>
          </w:tcPr>
          <w:p w:rsidR="002D46FE" w:rsidRPr="00E43F33" w:rsidRDefault="002D46FE" w:rsidP="008123D0">
            <w:pPr>
              <w:spacing w:line="240" w:lineRule="auto"/>
              <w:jc w:val="center"/>
              <w:rPr>
                <w:rFonts w:ascii="Times New Roman" w:hAnsi="Times New Roman" w:cs="Times New Roman"/>
                <w:sz w:val="21"/>
              </w:rPr>
            </w:pPr>
          </w:p>
        </w:tc>
        <w:tc>
          <w:tcPr>
            <w:tcW w:w="1560"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偏差</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w:t>
            </w:r>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±10</w:t>
            </w:r>
          </w:p>
        </w:tc>
      </w:tr>
      <w:tr w:rsidR="002D46FE" w:rsidRPr="00E43F33" w:rsidTr="008123D0">
        <w:trPr>
          <w:jc w:val="center"/>
        </w:trPr>
        <w:tc>
          <w:tcPr>
            <w:tcW w:w="3119" w:type="dxa"/>
            <w:gridSpan w:val="2"/>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密度</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g/cm</w:t>
            </w:r>
            <w:r w:rsidRPr="00E43F33">
              <w:rPr>
                <w:rFonts w:ascii="Times New Roman" w:hAnsi="Times New Roman" w:cs="Times New Roman"/>
                <w:sz w:val="21"/>
                <w:vertAlign w:val="superscript"/>
              </w:rPr>
              <w:t>3</w:t>
            </w:r>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1.36±0.05</w:t>
            </w:r>
          </w:p>
        </w:tc>
      </w:tr>
      <w:tr w:rsidR="002D46FE" w:rsidRPr="00E43F33" w:rsidTr="008123D0">
        <w:trPr>
          <w:jc w:val="center"/>
        </w:trPr>
        <w:tc>
          <w:tcPr>
            <w:tcW w:w="3119" w:type="dxa"/>
            <w:gridSpan w:val="2"/>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熔点</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w:t>
            </w:r>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≥250</w:t>
            </w:r>
          </w:p>
        </w:tc>
      </w:tr>
      <w:tr w:rsidR="002D46FE" w:rsidRPr="00E43F33" w:rsidTr="008123D0">
        <w:trPr>
          <w:jc w:val="center"/>
        </w:trPr>
        <w:tc>
          <w:tcPr>
            <w:tcW w:w="3119" w:type="dxa"/>
            <w:gridSpan w:val="2"/>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断裂强度</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proofErr w:type="spellStart"/>
            <w:r w:rsidRPr="00E43F33">
              <w:rPr>
                <w:rFonts w:ascii="Times New Roman" w:hAnsi="Times New Roman" w:cs="Times New Roman"/>
                <w:sz w:val="21"/>
              </w:rPr>
              <w:t>MPa</w:t>
            </w:r>
            <w:proofErr w:type="spellEnd"/>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≥450</w:t>
            </w:r>
          </w:p>
        </w:tc>
      </w:tr>
      <w:tr w:rsidR="002D46FE" w:rsidRPr="00E43F33" w:rsidTr="008123D0">
        <w:trPr>
          <w:jc w:val="center"/>
        </w:trPr>
        <w:tc>
          <w:tcPr>
            <w:tcW w:w="3119" w:type="dxa"/>
            <w:gridSpan w:val="2"/>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弹性模量</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proofErr w:type="spellStart"/>
            <w:r w:rsidRPr="00E43F33">
              <w:rPr>
                <w:rFonts w:ascii="Times New Roman" w:hAnsi="Times New Roman" w:cs="Times New Roman"/>
                <w:sz w:val="21"/>
              </w:rPr>
              <w:t>GPa</w:t>
            </w:r>
            <w:proofErr w:type="spellEnd"/>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≥5.0</w:t>
            </w:r>
          </w:p>
        </w:tc>
      </w:tr>
      <w:tr w:rsidR="002D46FE" w:rsidRPr="00E43F33" w:rsidTr="008123D0">
        <w:trPr>
          <w:jc w:val="center"/>
        </w:trPr>
        <w:tc>
          <w:tcPr>
            <w:tcW w:w="3119" w:type="dxa"/>
            <w:gridSpan w:val="2"/>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断裂伸长率</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w:t>
            </w:r>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≥20</w:t>
            </w:r>
          </w:p>
        </w:tc>
      </w:tr>
      <w:tr w:rsidR="002D46FE" w:rsidRPr="00E43F33" w:rsidTr="008123D0">
        <w:trPr>
          <w:jc w:val="center"/>
        </w:trPr>
        <w:tc>
          <w:tcPr>
            <w:tcW w:w="3119" w:type="dxa"/>
            <w:gridSpan w:val="2"/>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吸油率</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w:t>
            </w:r>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≥500</w:t>
            </w:r>
          </w:p>
        </w:tc>
      </w:tr>
      <w:tr w:rsidR="002D46FE" w:rsidRPr="00E43F33" w:rsidTr="008123D0">
        <w:trPr>
          <w:jc w:val="center"/>
        </w:trPr>
        <w:tc>
          <w:tcPr>
            <w:tcW w:w="3119" w:type="dxa"/>
            <w:gridSpan w:val="2"/>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含水率</w:t>
            </w:r>
          </w:p>
        </w:tc>
        <w:tc>
          <w:tcPr>
            <w:tcW w:w="1275"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w:t>
            </w:r>
          </w:p>
        </w:tc>
        <w:tc>
          <w:tcPr>
            <w:tcW w:w="3544" w:type="dxa"/>
            <w:vAlign w:val="center"/>
          </w:tcPr>
          <w:p w:rsidR="002D46FE" w:rsidRPr="00E43F33" w:rsidRDefault="002D46FE" w:rsidP="008123D0">
            <w:pPr>
              <w:spacing w:line="240" w:lineRule="auto"/>
              <w:jc w:val="center"/>
              <w:rPr>
                <w:rFonts w:ascii="Times New Roman" w:hAnsi="Times New Roman" w:cs="Times New Roman"/>
                <w:sz w:val="21"/>
              </w:rPr>
            </w:pPr>
            <w:r w:rsidRPr="00E43F33">
              <w:rPr>
                <w:rFonts w:ascii="Times New Roman" w:hAnsi="Times New Roman" w:cs="Times New Roman"/>
                <w:sz w:val="21"/>
              </w:rPr>
              <w:t>≤1.0</w:t>
            </w:r>
          </w:p>
        </w:tc>
      </w:tr>
    </w:tbl>
    <w:p w:rsidR="00823857" w:rsidRPr="00160019" w:rsidRDefault="00823857" w:rsidP="001E63C5">
      <w:pPr>
        <w:rPr>
          <w:rFonts w:ascii="Times New Roman" w:hAnsi="Times New Roman" w:cs="Times New Roman"/>
        </w:rPr>
      </w:pPr>
    </w:p>
    <w:p w:rsidR="002D1F4B" w:rsidRPr="00160019" w:rsidRDefault="002D1F4B" w:rsidP="002D1F4B">
      <w:pPr>
        <w:rPr>
          <w:rFonts w:ascii="Times New Roman" w:hAnsi="Times New Roman" w:cs="Times New Roman"/>
        </w:rPr>
      </w:pPr>
      <w:r w:rsidRPr="00160019">
        <w:rPr>
          <w:rFonts w:hint="eastAsia"/>
        </w:rPr>
        <w:t>3.</w:t>
      </w:r>
      <w:r w:rsidR="00524AFD" w:rsidRPr="00160019">
        <w:rPr>
          <w:rFonts w:hint="eastAsia"/>
        </w:rPr>
        <w:t>2</w:t>
      </w:r>
      <w:r w:rsidRPr="00160019">
        <w:rPr>
          <w:rFonts w:hint="eastAsia"/>
        </w:rPr>
        <w:t xml:space="preserve">.6 </w:t>
      </w:r>
      <w:r w:rsidRPr="00160019">
        <w:rPr>
          <w:rFonts w:ascii="Times New Roman" w:hAnsi="Times New Roman" w:cs="Times New Roman"/>
        </w:rPr>
        <w:t>纤维应在</w:t>
      </w:r>
      <w:r w:rsidRPr="00160019">
        <w:rPr>
          <w:rFonts w:ascii="Times New Roman" w:hAnsi="Times New Roman" w:cs="Times New Roman"/>
        </w:rPr>
        <w:t>250℃</w:t>
      </w:r>
      <w:r w:rsidRPr="00160019">
        <w:rPr>
          <w:rFonts w:ascii="Times New Roman" w:hAnsi="Times New Roman" w:cs="Times New Roman"/>
        </w:rPr>
        <w:t>的干拌温度</w:t>
      </w:r>
      <w:r w:rsidR="00C75EFC" w:rsidRPr="00160019">
        <w:rPr>
          <w:rFonts w:ascii="Times New Roman" w:hAnsi="Times New Roman" w:cs="Times New Roman"/>
        </w:rPr>
        <w:t>下</w:t>
      </w:r>
      <w:r w:rsidRPr="00160019">
        <w:rPr>
          <w:rFonts w:ascii="Times New Roman" w:hAnsi="Times New Roman" w:cs="Times New Roman"/>
        </w:rPr>
        <w:t>不变质、不发脆，使用纤维必须符合环保要求，不危害身体健康。纤维必须在混合料拌和过程中能充分分散均匀。</w:t>
      </w:r>
    </w:p>
    <w:p w:rsidR="002D1F4B" w:rsidRPr="00160019" w:rsidRDefault="002D1F4B" w:rsidP="002D1F4B">
      <w:pPr>
        <w:rPr>
          <w:rFonts w:ascii="Times New Roman" w:hAnsi="Times New Roman" w:cs="Times New Roman"/>
        </w:rPr>
      </w:pPr>
      <w:r w:rsidRPr="00160019">
        <w:rPr>
          <w:rFonts w:hint="eastAsia"/>
        </w:rPr>
        <w:t>3.</w:t>
      </w:r>
      <w:r w:rsidR="00524AFD" w:rsidRPr="00160019">
        <w:rPr>
          <w:rFonts w:hint="eastAsia"/>
        </w:rPr>
        <w:t>2</w:t>
      </w:r>
      <w:r w:rsidRPr="00160019">
        <w:rPr>
          <w:rFonts w:hint="eastAsia"/>
        </w:rPr>
        <w:t>.7</w:t>
      </w:r>
      <w:r w:rsidRPr="00160019">
        <w:rPr>
          <w:rFonts w:ascii="Times New Roman" w:hAnsi="Times New Roman" w:cs="Times New Roman"/>
        </w:rPr>
        <w:t>纤维应存放在室内或有棚盖的地方，松散纤维在运输及使用过程中应避免受潮，不结团。</w:t>
      </w:r>
    </w:p>
    <w:p w:rsidR="002D1F4B" w:rsidRPr="00160019" w:rsidRDefault="002D1F4B" w:rsidP="001E63C5">
      <w:pPr>
        <w:rPr>
          <w:rFonts w:ascii="Times New Roman" w:hAnsi="Times New Roman" w:cs="Times New Roman"/>
        </w:rPr>
      </w:pPr>
      <w:r w:rsidRPr="00160019">
        <w:rPr>
          <w:rFonts w:hint="eastAsia"/>
        </w:rPr>
        <w:t>3.</w:t>
      </w:r>
      <w:r w:rsidR="00524AFD" w:rsidRPr="00160019">
        <w:rPr>
          <w:rFonts w:hint="eastAsia"/>
        </w:rPr>
        <w:t>2</w:t>
      </w:r>
      <w:r w:rsidRPr="00160019">
        <w:rPr>
          <w:rFonts w:hint="eastAsia"/>
        </w:rPr>
        <w:t xml:space="preserve">.8  </w:t>
      </w:r>
      <w:r w:rsidRPr="00160019">
        <w:rPr>
          <w:rFonts w:ascii="Times New Roman" w:hAnsi="Times New Roman" w:cs="Times New Roman"/>
        </w:rPr>
        <w:t>纤维用量以沥青混合料总量的质量百分率计算，通常情况下</w:t>
      </w:r>
      <w:r w:rsidRPr="00160019">
        <w:rPr>
          <w:rFonts w:ascii="Times New Roman" w:hAnsi="Times New Roman" w:cs="Times New Roman"/>
        </w:rPr>
        <w:t>SMA</w:t>
      </w:r>
      <w:r w:rsidRPr="00160019">
        <w:rPr>
          <w:rFonts w:ascii="Times New Roman" w:hAnsi="Times New Roman" w:cs="Times New Roman"/>
        </w:rPr>
        <w:t>路面的合成纤维用量不宜低于</w:t>
      </w:r>
      <w:r w:rsidRPr="00160019">
        <w:rPr>
          <w:rFonts w:ascii="Times New Roman" w:hAnsi="Times New Roman" w:cs="Times New Roman"/>
        </w:rPr>
        <w:t>0.3%</w:t>
      </w:r>
      <w:r w:rsidRPr="00160019">
        <w:rPr>
          <w:rFonts w:ascii="Times New Roman" w:hAnsi="Times New Roman" w:cs="Times New Roman"/>
        </w:rPr>
        <w:t>。根据工程路段的交通荷载情况，必要时可适当增加纤维用量。纤维用量的允许误差不宜超过</w:t>
      </w:r>
      <w:r w:rsidRPr="00160019">
        <w:rPr>
          <w:rFonts w:ascii="Times New Roman" w:hAnsi="Times New Roman" w:cs="Times New Roman"/>
        </w:rPr>
        <w:t>±5%</w:t>
      </w:r>
      <w:r w:rsidRPr="00160019">
        <w:rPr>
          <w:rFonts w:ascii="Times New Roman" w:hAnsi="Times New Roman" w:cs="Times New Roman"/>
        </w:rPr>
        <w:t>。</w:t>
      </w:r>
    </w:p>
    <w:p w:rsidR="007C2B0A" w:rsidRPr="00160019" w:rsidRDefault="00C05466" w:rsidP="00957D46">
      <w:pPr>
        <w:pStyle w:val="2"/>
        <w:spacing w:before="163" w:after="163"/>
        <w:rPr>
          <w:rFonts w:ascii="Times New Roman" w:cs="Times New Roman"/>
        </w:rPr>
      </w:pPr>
      <w:bookmarkStart w:id="15" w:name="_Toc528231800"/>
      <w:bookmarkStart w:id="16" w:name="_Toc528240269"/>
      <w:r w:rsidRPr="00160019">
        <w:rPr>
          <w:rFonts w:ascii="Times New Roman" w:cs="Times New Roman"/>
        </w:rPr>
        <w:t xml:space="preserve">3.3  </w:t>
      </w:r>
      <w:r w:rsidR="007C2B0A" w:rsidRPr="00160019">
        <w:rPr>
          <w:rFonts w:ascii="Times New Roman" w:cs="Times New Roman"/>
        </w:rPr>
        <w:t>其他原材料</w:t>
      </w:r>
      <w:bookmarkEnd w:id="15"/>
      <w:bookmarkEnd w:id="16"/>
    </w:p>
    <w:p w:rsidR="00351917" w:rsidRPr="00160019" w:rsidRDefault="007C2B0A" w:rsidP="007C2B0A">
      <w:pPr>
        <w:rPr>
          <w:rFonts w:ascii="Times New Roman" w:hAnsi="Times New Roman" w:cs="Times New Roman"/>
        </w:rPr>
      </w:pPr>
      <w:r w:rsidRPr="00160019">
        <w:rPr>
          <w:rFonts w:hint="eastAsia"/>
        </w:rPr>
        <w:t xml:space="preserve">3.3.1 </w:t>
      </w:r>
      <w:r w:rsidR="00351917" w:rsidRPr="00160019">
        <w:rPr>
          <w:rFonts w:ascii="Times New Roman" w:hAnsi="Times New Roman" w:cs="Times New Roman"/>
        </w:rPr>
        <w:t>合成纤维沥青混凝土是合成纤维与沥青混凝土的复合材料。相对于常规沥青混凝土，合成纤维沥青混凝土更注重于掺加合成纤维后的配合比设计，除合成纤维之外的其他原材料，如粗集料、细集料或填料等，宜与常规沥青混凝土中原</w:t>
      </w:r>
      <w:r w:rsidR="00351917" w:rsidRPr="00160019">
        <w:rPr>
          <w:rFonts w:ascii="Times New Roman" w:hAnsi="Times New Roman" w:cs="Times New Roman"/>
        </w:rPr>
        <w:lastRenderedPageBreak/>
        <w:t>材料一致，不得因合成纤维的掺入，而降低其他原材料的性能要求。</w:t>
      </w:r>
    </w:p>
    <w:p w:rsidR="007C2B0A" w:rsidRPr="00160019" w:rsidRDefault="00351917" w:rsidP="007C2B0A">
      <w:pPr>
        <w:rPr>
          <w:rFonts w:ascii="Times New Roman" w:hAnsi="Times New Roman" w:cs="Times New Roman"/>
        </w:rPr>
      </w:pPr>
      <w:r w:rsidRPr="00160019">
        <w:rPr>
          <w:rFonts w:hint="eastAsia"/>
        </w:rPr>
        <w:t xml:space="preserve">3.3.2 </w:t>
      </w:r>
      <w:r w:rsidR="007C2B0A" w:rsidRPr="00160019">
        <w:rPr>
          <w:rFonts w:ascii="Times New Roman" w:hAnsi="Times New Roman" w:cs="Times New Roman"/>
        </w:rPr>
        <w:t>合成纤维普通沥青混合料中沥青胶结料宜采用</w:t>
      </w:r>
      <w:r w:rsidR="007C2B0A" w:rsidRPr="00160019">
        <w:rPr>
          <w:rFonts w:ascii="Times New Roman" w:hAnsi="Times New Roman" w:cs="Times New Roman"/>
        </w:rPr>
        <w:t>A</w:t>
      </w:r>
      <w:r w:rsidR="007C2B0A" w:rsidRPr="00160019">
        <w:rPr>
          <w:rFonts w:ascii="Times New Roman" w:hAnsi="Times New Roman" w:cs="Times New Roman"/>
        </w:rPr>
        <w:t>级道路石油沥青，其技术要求应符合现行行业标准《公路沥青路面施工技术规范》</w:t>
      </w:r>
      <w:r w:rsidR="007C2B0A" w:rsidRPr="00160019">
        <w:rPr>
          <w:rFonts w:ascii="Times New Roman" w:hAnsi="Times New Roman" w:cs="Times New Roman"/>
        </w:rPr>
        <w:t>JTG F40</w:t>
      </w:r>
      <w:r w:rsidR="007C2B0A" w:rsidRPr="00160019">
        <w:rPr>
          <w:rFonts w:ascii="Times New Roman" w:hAnsi="Times New Roman" w:cs="Times New Roman"/>
        </w:rPr>
        <w:t>的相关规定。</w:t>
      </w:r>
    </w:p>
    <w:p w:rsidR="007C2B0A" w:rsidRPr="00160019" w:rsidRDefault="007C2B0A" w:rsidP="007C2B0A">
      <w:pPr>
        <w:rPr>
          <w:rFonts w:ascii="Times New Roman" w:hAnsi="Times New Roman" w:cs="Times New Roman"/>
        </w:rPr>
      </w:pPr>
      <w:r w:rsidRPr="00160019">
        <w:rPr>
          <w:rFonts w:hint="eastAsia"/>
        </w:rPr>
        <w:t>3.3.</w:t>
      </w:r>
      <w:r w:rsidR="00351917" w:rsidRPr="00160019">
        <w:rPr>
          <w:rFonts w:hint="eastAsia"/>
        </w:rPr>
        <w:t>3</w:t>
      </w:r>
      <w:r w:rsidRPr="00160019">
        <w:rPr>
          <w:rFonts w:ascii="Times New Roman" w:hAnsi="Times New Roman" w:cs="Times New Roman"/>
        </w:rPr>
        <w:t>合成纤维改性沥青混合料中沥青胶结料宜采用</w:t>
      </w:r>
      <w:r w:rsidR="00351917" w:rsidRPr="00160019">
        <w:rPr>
          <w:rFonts w:ascii="Times New Roman" w:hAnsi="Times New Roman" w:cs="Times New Roman"/>
        </w:rPr>
        <w:t>改性沥青，改性沥青可单独或复合采用高分子聚合物、天然沥青及其他改性材料制作，其技术要求应符合现行行业标准《公路沥青路面施工技术规范》</w:t>
      </w:r>
      <w:r w:rsidR="00351917" w:rsidRPr="00160019">
        <w:rPr>
          <w:rFonts w:ascii="Times New Roman" w:hAnsi="Times New Roman" w:cs="Times New Roman"/>
        </w:rPr>
        <w:t>JTG F40</w:t>
      </w:r>
      <w:r w:rsidR="00351917" w:rsidRPr="00160019">
        <w:rPr>
          <w:rFonts w:ascii="Times New Roman" w:hAnsi="Times New Roman" w:cs="Times New Roman"/>
        </w:rPr>
        <w:t>的相关规定。</w:t>
      </w:r>
    </w:p>
    <w:p w:rsidR="002C2853" w:rsidRPr="00160019" w:rsidRDefault="00351917" w:rsidP="007C2B0A">
      <w:pPr>
        <w:rPr>
          <w:rFonts w:ascii="Times New Roman" w:hAnsi="Times New Roman" w:cs="Times New Roman"/>
        </w:rPr>
      </w:pPr>
      <w:r w:rsidRPr="00160019">
        <w:rPr>
          <w:rFonts w:hint="eastAsia"/>
        </w:rPr>
        <w:t>3.3.</w:t>
      </w:r>
      <w:r w:rsidR="00246A5D" w:rsidRPr="00160019">
        <w:rPr>
          <w:rFonts w:hint="eastAsia"/>
        </w:rPr>
        <w:t>4</w:t>
      </w:r>
      <w:r w:rsidRPr="00160019">
        <w:rPr>
          <w:rFonts w:ascii="Times New Roman" w:hAnsi="Times New Roman" w:cs="Times New Roman"/>
        </w:rPr>
        <w:t>合成纤维沥青混合料中粗集料应洁净、干燥、表面粗糙，宜优先使用碎石，其技术要求应符合现行行业标准《公路沥青路面施工技术规范》</w:t>
      </w:r>
      <w:r w:rsidRPr="00160019">
        <w:rPr>
          <w:rFonts w:ascii="Times New Roman" w:hAnsi="Times New Roman" w:cs="Times New Roman"/>
        </w:rPr>
        <w:t>JTG F40</w:t>
      </w:r>
      <w:r w:rsidRPr="00160019">
        <w:rPr>
          <w:rFonts w:ascii="Times New Roman" w:hAnsi="Times New Roman" w:cs="Times New Roman"/>
        </w:rPr>
        <w:t>的相关规定。</w:t>
      </w:r>
    </w:p>
    <w:p w:rsidR="007C2B0A" w:rsidRPr="00160019" w:rsidRDefault="002C2853" w:rsidP="007C2B0A">
      <w:pPr>
        <w:rPr>
          <w:rFonts w:ascii="Times New Roman" w:hAnsi="Times New Roman" w:cs="Times New Roman"/>
        </w:rPr>
      </w:pPr>
      <w:r w:rsidRPr="00160019">
        <w:rPr>
          <w:rFonts w:hint="eastAsia"/>
        </w:rPr>
        <w:t>3.3.</w:t>
      </w:r>
      <w:r w:rsidR="00246A5D" w:rsidRPr="00160019">
        <w:rPr>
          <w:rFonts w:hint="eastAsia"/>
        </w:rPr>
        <w:t>5</w:t>
      </w:r>
      <w:r w:rsidRPr="00160019">
        <w:rPr>
          <w:rFonts w:ascii="Times New Roman" w:hAnsi="Times New Roman" w:cs="Times New Roman"/>
        </w:rPr>
        <w:t>合成纤维沥青混合料中细集料应坚硬、洁净、干燥、无风化、无杂质并有适当的颗粒级配，宜采用机制砂、石屑或天然砂，不得采用料场的下脚料，其技术要求应符合现行行业标准《公路沥青路面施工技术规范》</w:t>
      </w:r>
      <w:r w:rsidRPr="00160019">
        <w:rPr>
          <w:rFonts w:ascii="Times New Roman" w:hAnsi="Times New Roman" w:cs="Times New Roman"/>
        </w:rPr>
        <w:t>JTG F40</w:t>
      </w:r>
      <w:r w:rsidRPr="00160019">
        <w:rPr>
          <w:rFonts w:ascii="Times New Roman" w:hAnsi="Times New Roman" w:cs="Times New Roman"/>
        </w:rPr>
        <w:t>的相关规定。</w:t>
      </w:r>
    </w:p>
    <w:p w:rsidR="002C2853" w:rsidRPr="00160019" w:rsidRDefault="002C2853" w:rsidP="007C2B0A">
      <w:pPr>
        <w:rPr>
          <w:rFonts w:ascii="Times New Roman" w:hAnsi="Times New Roman" w:cs="Times New Roman"/>
        </w:rPr>
      </w:pPr>
      <w:r w:rsidRPr="00160019">
        <w:rPr>
          <w:rFonts w:hint="eastAsia"/>
        </w:rPr>
        <w:t>3.3.</w:t>
      </w:r>
      <w:r w:rsidR="00246A5D" w:rsidRPr="00160019">
        <w:rPr>
          <w:rFonts w:hint="eastAsia"/>
        </w:rPr>
        <w:t>6</w:t>
      </w:r>
      <w:r w:rsidRPr="00160019">
        <w:rPr>
          <w:rFonts w:ascii="Times New Roman" w:hAnsi="Times New Roman" w:cs="Times New Roman"/>
        </w:rPr>
        <w:t>合成纤维沥青混合料中填料应采用石灰岩或岩浆岩中的强基性岩石等憎水性石料经磨细得到的矿粉。矿粉应干燥、清洁、不结团，能从矿粉仓中自由流出，不得使用回收的粉尘，其技术要求应符合现行行业标准《公路沥青路面施工技术规范》</w:t>
      </w:r>
      <w:r w:rsidRPr="00160019">
        <w:rPr>
          <w:rFonts w:ascii="Times New Roman" w:hAnsi="Times New Roman" w:cs="Times New Roman"/>
        </w:rPr>
        <w:t>JTG F40</w:t>
      </w:r>
      <w:r w:rsidRPr="00160019">
        <w:rPr>
          <w:rFonts w:ascii="Times New Roman" w:hAnsi="Times New Roman" w:cs="Times New Roman"/>
        </w:rPr>
        <w:t>的相关规定。</w:t>
      </w:r>
    </w:p>
    <w:p w:rsidR="002C2853" w:rsidRPr="00160019" w:rsidRDefault="002C2853" w:rsidP="002C2853">
      <w:pPr>
        <w:rPr>
          <w:rFonts w:ascii="Times New Roman" w:hAnsi="Times New Roman" w:cs="Times New Roman"/>
        </w:rPr>
      </w:pPr>
      <w:r w:rsidRPr="00160019">
        <w:rPr>
          <w:rFonts w:hint="eastAsia"/>
        </w:rPr>
        <w:t>3.3.</w:t>
      </w:r>
      <w:r w:rsidR="00246A5D" w:rsidRPr="00160019">
        <w:rPr>
          <w:rFonts w:hint="eastAsia"/>
        </w:rPr>
        <w:t>7</w:t>
      </w:r>
      <w:r w:rsidRPr="00160019">
        <w:rPr>
          <w:rFonts w:ascii="Times New Roman" w:hAnsi="Times New Roman" w:cs="Times New Roman"/>
        </w:rPr>
        <w:t>针对不同的沥青混合料级配类型</w:t>
      </w:r>
      <w:r w:rsidR="002A47D4" w:rsidRPr="00160019">
        <w:rPr>
          <w:rFonts w:ascii="Times New Roman" w:hAnsi="Times New Roman" w:cs="Times New Roman"/>
        </w:rPr>
        <w:t>或其他设计要求</w:t>
      </w:r>
      <w:r w:rsidRPr="00160019">
        <w:rPr>
          <w:rFonts w:ascii="Times New Roman" w:hAnsi="Times New Roman" w:cs="Times New Roman"/>
        </w:rPr>
        <w:t>，合成纤维沥青混合料中沥青胶结料、粗集料、细集料和填料的技术要求尚应符合其他现行国家标准或行业标准的相关规定。</w:t>
      </w:r>
    </w:p>
    <w:p w:rsidR="009409B1" w:rsidRPr="00160019" w:rsidRDefault="009409B1" w:rsidP="00DA4C38">
      <w:pPr>
        <w:rPr>
          <w:rFonts w:ascii="Times New Roman" w:hAnsi="Times New Roman" w:cs="Times New Roman"/>
        </w:rPr>
      </w:pPr>
      <w:r w:rsidRPr="00160019">
        <w:rPr>
          <w:rFonts w:ascii="Times New Roman" w:hAnsi="Times New Roman" w:cs="Times New Roman"/>
        </w:rPr>
        <w:br w:type="page"/>
      </w:r>
    </w:p>
    <w:p w:rsidR="001E63C5" w:rsidRPr="00160019" w:rsidRDefault="00C05466" w:rsidP="00957D46">
      <w:pPr>
        <w:pStyle w:val="1"/>
        <w:spacing w:before="326" w:after="326"/>
        <w:jc w:val="center"/>
        <w:rPr>
          <w:rFonts w:ascii="Times New Roman" w:hAnsi="Times New Roman" w:cs="Times New Roman"/>
        </w:rPr>
      </w:pPr>
      <w:bookmarkStart w:id="17" w:name="_Toc528231801"/>
      <w:bookmarkStart w:id="18" w:name="_Toc528240270"/>
      <w:r w:rsidRPr="00160019">
        <w:rPr>
          <w:rFonts w:ascii="Times New Roman" w:hAnsi="Times New Roman" w:cs="Times New Roman"/>
        </w:rPr>
        <w:lastRenderedPageBreak/>
        <w:t xml:space="preserve">4  </w:t>
      </w:r>
      <w:r w:rsidR="001E63C5" w:rsidRPr="00160019">
        <w:rPr>
          <w:rFonts w:ascii="Times New Roman" w:hAnsi="Times New Roman" w:cs="Times New Roman"/>
        </w:rPr>
        <w:t>组成设计</w:t>
      </w:r>
      <w:bookmarkEnd w:id="17"/>
      <w:bookmarkEnd w:id="18"/>
    </w:p>
    <w:p w:rsidR="001E63C5" w:rsidRPr="00160019" w:rsidRDefault="00C05466" w:rsidP="00957D46">
      <w:pPr>
        <w:pStyle w:val="2"/>
        <w:spacing w:before="163" w:after="163"/>
        <w:rPr>
          <w:rFonts w:ascii="Times New Roman" w:cs="Times New Roman"/>
        </w:rPr>
      </w:pPr>
      <w:bookmarkStart w:id="19" w:name="_Toc528231802"/>
      <w:bookmarkStart w:id="20" w:name="_Toc528240271"/>
      <w:r w:rsidRPr="00160019">
        <w:rPr>
          <w:rFonts w:ascii="Times New Roman" w:cs="Times New Roman"/>
        </w:rPr>
        <w:t xml:space="preserve">4.1  </w:t>
      </w:r>
      <w:r w:rsidR="001E63C5" w:rsidRPr="00160019">
        <w:rPr>
          <w:rFonts w:ascii="Times New Roman" w:cs="Times New Roman"/>
        </w:rPr>
        <w:t>一般规定</w:t>
      </w:r>
      <w:bookmarkEnd w:id="19"/>
      <w:bookmarkEnd w:id="20"/>
    </w:p>
    <w:p w:rsidR="001E63C5" w:rsidRPr="00160019" w:rsidRDefault="009725FF" w:rsidP="001E63C5">
      <w:pPr>
        <w:rPr>
          <w:rFonts w:ascii="Times New Roman" w:hAnsi="Times New Roman" w:cs="Times New Roman"/>
        </w:rPr>
      </w:pPr>
      <w:r w:rsidRPr="00160019">
        <w:rPr>
          <w:rFonts w:hint="eastAsia"/>
        </w:rPr>
        <w:t xml:space="preserve">4.1.1 </w:t>
      </w:r>
      <w:r w:rsidRPr="00160019">
        <w:rPr>
          <w:rFonts w:ascii="Times New Roman" w:hAnsi="Times New Roman" w:cs="Times New Roman"/>
        </w:rPr>
        <w:t>合成纤维沥青混合料宜优先采用沥青</w:t>
      </w:r>
      <w:r w:rsidR="00F50BBE" w:rsidRPr="00160019">
        <w:rPr>
          <w:rFonts w:ascii="Times New Roman" w:hAnsi="Times New Roman" w:cs="Times New Roman"/>
        </w:rPr>
        <w:t>玛蹄脂碎石</w:t>
      </w:r>
      <w:r w:rsidRPr="00160019">
        <w:rPr>
          <w:rFonts w:ascii="Times New Roman" w:hAnsi="Times New Roman" w:cs="Times New Roman"/>
        </w:rPr>
        <w:t>混凝土（</w:t>
      </w:r>
      <w:r w:rsidRPr="00160019">
        <w:rPr>
          <w:rFonts w:ascii="Times New Roman" w:hAnsi="Times New Roman" w:cs="Times New Roman"/>
        </w:rPr>
        <w:t>SMA</w:t>
      </w:r>
      <w:r w:rsidRPr="00160019">
        <w:rPr>
          <w:rFonts w:ascii="Times New Roman" w:hAnsi="Times New Roman" w:cs="Times New Roman"/>
        </w:rPr>
        <w:t>型）、连续密级配沥青混凝土（</w:t>
      </w:r>
      <w:r w:rsidRPr="00160019">
        <w:rPr>
          <w:rFonts w:ascii="Times New Roman" w:hAnsi="Times New Roman" w:cs="Times New Roman"/>
        </w:rPr>
        <w:t>AC</w:t>
      </w:r>
      <w:r w:rsidRPr="00160019">
        <w:rPr>
          <w:rFonts w:ascii="Times New Roman" w:hAnsi="Times New Roman" w:cs="Times New Roman"/>
        </w:rPr>
        <w:t>型）或开级配</w:t>
      </w:r>
      <w:r w:rsidR="00F50BBE" w:rsidRPr="00160019">
        <w:rPr>
          <w:rFonts w:ascii="Times New Roman" w:hAnsi="Times New Roman" w:cs="Times New Roman"/>
        </w:rPr>
        <w:t>排水式</w:t>
      </w:r>
      <w:r w:rsidRPr="00160019">
        <w:rPr>
          <w:rFonts w:ascii="Times New Roman" w:hAnsi="Times New Roman" w:cs="Times New Roman"/>
        </w:rPr>
        <w:t>沥青混凝土（</w:t>
      </w:r>
      <w:r w:rsidRPr="00160019">
        <w:rPr>
          <w:rFonts w:ascii="Times New Roman" w:hAnsi="Times New Roman" w:cs="Times New Roman"/>
        </w:rPr>
        <w:t>OGFC</w:t>
      </w:r>
      <w:r w:rsidRPr="00160019">
        <w:rPr>
          <w:rFonts w:ascii="Times New Roman" w:hAnsi="Times New Roman" w:cs="Times New Roman"/>
        </w:rPr>
        <w:t>型）组成设计，其类型与规格应符合表</w:t>
      </w:r>
      <w:r w:rsidRPr="00160019">
        <w:rPr>
          <w:rFonts w:ascii="Times New Roman" w:hAnsi="Times New Roman" w:cs="Times New Roman"/>
        </w:rPr>
        <w:t>4.1.1</w:t>
      </w:r>
      <w:r w:rsidRPr="00160019">
        <w:rPr>
          <w:rFonts w:ascii="Times New Roman" w:hAnsi="Times New Roman" w:cs="Times New Roman"/>
        </w:rPr>
        <w:t>的规定</w:t>
      </w:r>
      <w:r w:rsidR="00DA4C38" w:rsidRPr="00160019">
        <w:rPr>
          <w:rFonts w:ascii="Times New Roman" w:hAnsi="Times New Roman" w:cs="Times New Roman"/>
        </w:rPr>
        <w:t>。</w:t>
      </w:r>
    </w:p>
    <w:p w:rsidR="009725FF" w:rsidRPr="00160019" w:rsidRDefault="009725FF" w:rsidP="00393BBC">
      <w:pPr>
        <w:spacing w:beforeLines="50" w:afterLines="50"/>
        <w:jc w:val="center"/>
        <w:rPr>
          <w:rFonts w:ascii="Times New Roman" w:eastAsia="黑体" w:hAnsi="Times New Roman" w:cs="Times New Roman"/>
        </w:rPr>
      </w:pPr>
      <w:r w:rsidRPr="00160019">
        <w:rPr>
          <w:rFonts w:ascii="Times New Roman" w:eastAsia="黑体" w:hAnsi="Times New Roman" w:cs="Times New Roman"/>
        </w:rPr>
        <w:t>表</w:t>
      </w:r>
      <w:r w:rsidRPr="00160019">
        <w:rPr>
          <w:rFonts w:ascii="Times New Roman" w:eastAsia="黑体" w:hAnsi="Times New Roman" w:cs="Times New Roman"/>
        </w:rPr>
        <w:t xml:space="preserve">4.1.1  </w:t>
      </w:r>
      <w:r w:rsidRPr="00160019">
        <w:rPr>
          <w:rFonts w:ascii="Times New Roman" w:eastAsia="黑体" w:hAnsi="Times New Roman" w:cs="Times New Roman"/>
        </w:rPr>
        <w:t>合成纤维沥青混合料类型与规格</w:t>
      </w:r>
    </w:p>
    <w:tbl>
      <w:tblPr>
        <w:tblStyle w:val="a7"/>
        <w:tblW w:w="0" w:type="auto"/>
        <w:tblLook w:val="04A0"/>
      </w:tblPr>
      <w:tblGrid>
        <w:gridCol w:w="1420"/>
        <w:gridCol w:w="1420"/>
        <w:gridCol w:w="1420"/>
        <w:gridCol w:w="1420"/>
        <w:gridCol w:w="1421"/>
        <w:gridCol w:w="1421"/>
      </w:tblGrid>
      <w:tr w:rsidR="009725FF" w:rsidRPr="00E43F33" w:rsidTr="0026657F">
        <w:tc>
          <w:tcPr>
            <w:tcW w:w="1420" w:type="dxa"/>
            <w:vAlign w:val="center"/>
          </w:tcPr>
          <w:p w:rsidR="009725FF" w:rsidRPr="00E43F33" w:rsidRDefault="009725FF" w:rsidP="001A10ED">
            <w:pPr>
              <w:spacing w:line="240" w:lineRule="auto"/>
              <w:jc w:val="center"/>
              <w:rPr>
                <w:rFonts w:ascii="Times New Roman" w:hAnsi="Times New Roman" w:cs="Times New Roman"/>
                <w:sz w:val="21"/>
              </w:rPr>
            </w:pPr>
            <w:r w:rsidRPr="00E43F33">
              <w:rPr>
                <w:rFonts w:ascii="Times New Roman" w:hAnsi="Times New Roman" w:cs="Times New Roman"/>
                <w:sz w:val="21"/>
              </w:rPr>
              <w:t>混合料类型</w:t>
            </w:r>
          </w:p>
        </w:tc>
        <w:tc>
          <w:tcPr>
            <w:tcW w:w="1420" w:type="dxa"/>
            <w:vAlign w:val="center"/>
          </w:tcPr>
          <w:p w:rsidR="009725FF" w:rsidRPr="00E43F33" w:rsidRDefault="009725FF" w:rsidP="001A10ED">
            <w:pPr>
              <w:spacing w:line="240" w:lineRule="auto"/>
              <w:jc w:val="center"/>
              <w:rPr>
                <w:rFonts w:ascii="Times New Roman" w:hAnsi="Times New Roman" w:cs="Times New Roman"/>
                <w:sz w:val="21"/>
              </w:rPr>
            </w:pPr>
            <w:r w:rsidRPr="00E43F33">
              <w:rPr>
                <w:rFonts w:ascii="Times New Roman" w:hAnsi="Times New Roman" w:cs="Times New Roman"/>
                <w:sz w:val="21"/>
              </w:rPr>
              <w:t>SMA</w:t>
            </w:r>
            <w:r w:rsidRPr="00E43F33">
              <w:rPr>
                <w:rFonts w:ascii="Times New Roman" w:hAnsi="Times New Roman" w:cs="Times New Roman"/>
                <w:sz w:val="21"/>
              </w:rPr>
              <w:t>型</w:t>
            </w:r>
          </w:p>
        </w:tc>
        <w:tc>
          <w:tcPr>
            <w:tcW w:w="1420" w:type="dxa"/>
            <w:vAlign w:val="center"/>
          </w:tcPr>
          <w:p w:rsidR="009725FF" w:rsidRPr="00E43F33" w:rsidRDefault="009725FF" w:rsidP="001A10ED">
            <w:pPr>
              <w:spacing w:line="240" w:lineRule="auto"/>
              <w:jc w:val="center"/>
              <w:rPr>
                <w:rFonts w:ascii="Times New Roman" w:hAnsi="Times New Roman" w:cs="Times New Roman"/>
                <w:sz w:val="21"/>
              </w:rPr>
            </w:pPr>
            <w:r w:rsidRPr="00E43F33">
              <w:rPr>
                <w:rFonts w:ascii="Times New Roman" w:hAnsi="Times New Roman" w:cs="Times New Roman"/>
                <w:sz w:val="21"/>
              </w:rPr>
              <w:t>AC</w:t>
            </w:r>
            <w:r w:rsidRPr="00E43F33">
              <w:rPr>
                <w:rFonts w:ascii="Times New Roman" w:hAnsi="Times New Roman" w:cs="Times New Roman"/>
                <w:sz w:val="21"/>
              </w:rPr>
              <w:t>型</w:t>
            </w:r>
          </w:p>
        </w:tc>
        <w:tc>
          <w:tcPr>
            <w:tcW w:w="1420" w:type="dxa"/>
            <w:vAlign w:val="center"/>
          </w:tcPr>
          <w:p w:rsidR="009725FF" w:rsidRPr="00E43F33" w:rsidRDefault="009725FF" w:rsidP="001A10ED">
            <w:pPr>
              <w:spacing w:line="240" w:lineRule="auto"/>
              <w:jc w:val="center"/>
              <w:rPr>
                <w:rFonts w:ascii="Times New Roman" w:hAnsi="Times New Roman" w:cs="Times New Roman"/>
                <w:sz w:val="21"/>
              </w:rPr>
            </w:pPr>
            <w:r w:rsidRPr="00E43F33">
              <w:rPr>
                <w:rFonts w:ascii="Times New Roman" w:hAnsi="Times New Roman" w:cs="Times New Roman"/>
                <w:sz w:val="21"/>
              </w:rPr>
              <w:t>OGFC</w:t>
            </w:r>
            <w:r w:rsidRPr="00E43F33">
              <w:rPr>
                <w:rFonts w:ascii="Times New Roman" w:hAnsi="Times New Roman" w:cs="Times New Roman"/>
                <w:sz w:val="21"/>
              </w:rPr>
              <w:t>型</w:t>
            </w:r>
          </w:p>
        </w:tc>
        <w:tc>
          <w:tcPr>
            <w:tcW w:w="1421" w:type="dxa"/>
            <w:vAlign w:val="center"/>
          </w:tcPr>
          <w:p w:rsidR="009725FF" w:rsidRPr="00E43F33" w:rsidRDefault="009725FF" w:rsidP="001A10ED">
            <w:pPr>
              <w:spacing w:line="240" w:lineRule="auto"/>
              <w:jc w:val="center"/>
              <w:rPr>
                <w:rFonts w:ascii="Times New Roman" w:hAnsi="Times New Roman" w:cs="Times New Roman"/>
                <w:sz w:val="21"/>
              </w:rPr>
            </w:pPr>
            <w:r w:rsidRPr="00E43F33">
              <w:rPr>
                <w:rFonts w:ascii="Times New Roman" w:hAnsi="Times New Roman" w:cs="Times New Roman"/>
                <w:sz w:val="21"/>
              </w:rPr>
              <w:t>公称最大粒径（</w:t>
            </w:r>
            <w:r w:rsidRPr="00E43F33">
              <w:rPr>
                <w:rFonts w:ascii="Times New Roman" w:hAnsi="Times New Roman" w:cs="Times New Roman"/>
                <w:sz w:val="21"/>
              </w:rPr>
              <w:t>mm</w:t>
            </w:r>
            <w:r w:rsidRPr="00E43F33">
              <w:rPr>
                <w:rFonts w:ascii="Times New Roman" w:hAnsi="Times New Roman" w:cs="Times New Roman"/>
                <w:sz w:val="21"/>
              </w:rPr>
              <w:t>）</w:t>
            </w:r>
          </w:p>
        </w:tc>
        <w:tc>
          <w:tcPr>
            <w:tcW w:w="1421" w:type="dxa"/>
            <w:vAlign w:val="center"/>
          </w:tcPr>
          <w:p w:rsidR="009725FF" w:rsidRPr="00E43F33" w:rsidRDefault="009725FF" w:rsidP="001A10ED">
            <w:pPr>
              <w:spacing w:line="240" w:lineRule="auto"/>
              <w:jc w:val="center"/>
              <w:rPr>
                <w:rFonts w:ascii="Times New Roman" w:hAnsi="Times New Roman" w:cs="Times New Roman"/>
                <w:sz w:val="21"/>
              </w:rPr>
            </w:pPr>
            <w:r w:rsidRPr="00E43F33">
              <w:rPr>
                <w:rFonts w:ascii="Times New Roman" w:hAnsi="Times New Roman" w:cs="Times New Roman"/>
                <w:sz w:val="21"/>
              </w:rPr>
              <w:t>最大粒径（</w:t>
            </w:r>
            <w:r w:rsidRPr="00E43F33">
              <w:rPr>
                <w:rFonts w:ascii="Times New Roman" w:hAnsi="Times New Roman" w:cs="Times New Roman"/>
                <w:sz w:val="21"/>
              </w:rPr>
              <w:t>mm</w:t>
            </w:r>
            <w:r w:rsidRPr="00E43F33">
              <w:rPr>
                <w:rFonts w:ascii="Times New Roman" w:hAnsi="Times New Roman" w:cs="Times New Roman"/>
                <w:sz w:val="21"/>
              </w:rPr>
              <w:t>）</w:t>
            </w:r>
          </w:p>
        </w:tc>
      </w:tr>
      <w:tr w:rsidR="009725FF" w:rsidRPr="00E43F33" w:rsidTr="0026657F">
        <w:tc>
          <w:tcPr>
            <w:tcW w:w="1420" w:type="dxa"/>
            <w:vAlign w:val="center"/>
          </w:tcPr>
          <w:p w:rsidR="009725FF" w:rsidRPr="00E43F33" w:rsidRDefault="0026657F" w:rsidP="001A10ED">
            <w:pPr>
              <w:spacing w:line="240" w:lineRule="auto"/>
              <w:jc w:val="center"/>
              <w:rPr>
                <w:rFonts w:ascii="Times New Roman" w:hAnsi="Times New Roman" w:cs="Times New Roman"/>
                <w:sz w:val="21"/>
              </w:rPr>
            </w:pPr>
            <w:r w:rsidRPr="00E43F33">
              <w:rPr>
                <w:rFonts w:ascii="Times New Roman" w:hAnsi="Times New Roman" w:cs="Times New Roman"/>
                <w:sz w:val="21"/>
              </w:rPr>
              <w:t>粗粒式</w:t>
            </w:r>
          </w:p>
        </w:tc>
        <w:tc>
          <w:tcPr>
            <w:tcW w:w="1420" w:type="dxa"/>
            <w:vAlign w:val="center"/>
          </w:tcPr>
          <w:p w:rsidR="009725FF" w:rsidRPr="00E43F33" w:rsidRDefault="009725FF" w:rsidP="001A10ED">
            <w:pPr>
              <w:spacing w:line="240" w:lineRule="auto"/>
              <w:jc w:val="center"/>
              <w:rPr>
                <w:rFonts w:ascii="Times New Roman" w:hAnsi="Times New Roman" w:cs="Times New Roman"/>
                <w:sz w:val="21"/>
              </w:rPr>
            </w:pPr>
            <w:r w:rsidRPr="00E43F33">
              <w:rPr>
                <w:rFonts w:ascii="Times New Roman" w:hAnsi="Times New Roman" w:cs="Times New Roman"/>
                <w:sz w:val="21"/>
              </w:rPr>
              <w:t>—</w:t>
            </w:r>
          </w:p>
        </w:tc>
        <w:tc>
          <w:tcPr>
            <w:tcW w:w="1420" w:type="dxa"/>
            <w:vAlign w:val="center"/>
          </w:tcPr>
          <w:p w:rsidR="009725FF" w:rsidRPr="00E43F33" w:rsidRDefault="009725FF" w:rsidP="001A10ED">
            <w:pPr>
              <w:spacing w:line="240" w:lineRule="auto"/>
              <w:jc w:val="center"/>
              <w:rPr>
                <w:rFonts w:ascii="Times New Roman" w:hAnsi="Times New Roman" w:cs="Times New Roman"/>
                <w:sz w:val="21"/>
              </w:rPr>
            </w:pPr>
            <w:r w:rsidRPr="00E43F33">
              <w:rPr>
                <w:rFonts w:ascii="Times New Roman" w:hAnsi="Times New Roman" w:cs="Times New Roman"/>
                <w:sz w:val="21"/>
              </w:rPr>
              <w:t>AC-25</w:t>
            </w:r>
          </w:p>
        </w:tc>
        <w:tc>
          <w:tcPr>
            <w:tcW w:w="1420" w:type="dxa"/>
            <w:vAlign w:val="center"/>
          </w:tcPr>
          <w:p w:rsidR="009725FF" w:rsidRPr="00E43F33" w:rsidRDefault="009725FF" w:rsidP="001A10ED">
            <w:pPr>
              <w:spacing w:line="240" w:lineRule="auto"/>
              <w:jc w:val="center"/>
              <w:rPr>
                <w:rFonts w:ascii="Times New Roman" w:hAnsi="Times New Roman" w:cs="Times New Roman"/>
                <w:sz w:val="21"/>
              </w:rPr>
            </w:pPr>
            <w:r w:rsidRPr="00E43F33">
              <w:rPr>
                <w:rFonts w:ascii="Times New Roman" w:hAnsi="Times New Roman" w:cs="Times New Roman"/>
                <w:sz w:val="21"/>
              </w:rPr>
              <w:t>—</w:t>
            </w:r>
          </w:p>
        </w:tc>
        <w:tc>
          <w:tcPr>
            <w:tcW w:w="1421" w:type="dxa"/>
            <w:vAlign w:val="center"/>
          </w:tcPr>
          <w:p w:rsidR="009725FF" w:rsidRPr="00E43F33" w:rsidRDefault="0026657F" w:rsidP="001A10ED">
            <w:pPr>
              <w:spacing w:line="240" w:lineRule="auto"/>
              <w:jc w:val="center"/>
              <w:rPr>
                <w:rFonts w:ascii="Times New Roman" w:hAnsi="Times New Roman" w:cs="Times New Roman"/>
                <w:sz w:val="21"/>
              </w:rPr>
            </w:pPr>
            <w:r w:rsidRPr="00E43F33">
              <w:rPr>
                <w:rFonts w:ascii="Times New Roman" w:hAnsi="Times New Roman" w:cs="Times New Roman"/>
                <w:sz w:val="21"/>
              </w:rPr>
              <w:t>26.5</w:t>
            </w:r>
          </w:p>
        </w:tc>
        <w:tc>
          <w:tcPr>
            <w:tcW w:w="1421" w:type="dxa"/>
            <w:vAlign w:val="center"/>
          </w:tcPr>
          <w:p w:rsidR="009725FF" w:rsidRPr="00E43F33" w:rsidRDefault="0026657F" w:rsidP="001A10ED">
            <w:pPr>
              <w:spacing w:line="240" w:lineRule="auto"/>
              <w:jc w:val="center"/>
              <w:rPr>
                <w:rFonts w:ascii="Times New Roman" w:hAnsi="Times New Roman" w:cs="Times New Roman"/>
                <w:sz w:val="21"/>
              </w:rPr>
            </w:pPr>
            <w:r w:rsidRPr="00E43F33">
              <w:rPr>
                <w:rFonts w:ascii="Times New Roman" w:hAnsi="Times New Roman" w:cs="Times New Roman"/>
                <w:sz w:val="21"/>
              </w:rPr>
              <w:t>31.5</w:t>
            </w:r>
          </w:p>
        </w:tc>
      </w:tr>
      <w:tr w:rsidR="0026657F" w:rsidRPr="00E43F33" w:rsidTr="0026657F">
        <w:tc>
          <w:tcPr>
            <w:tcW w:w="1420" w:type="dxa"/>
            <w:vMerge w:val="restart"/>
            <w:vAlign w:val="center"/>
          </w:tcPr>
          <w:p w:rsidR="0026657F" w:rsidRPr="00E43F33" w:rsidRDefault="0026657F" w:rsidP="001A10ED">
            <w:pPr>
              <w:spacing w:line="240" w:lineRule="auto"/>
              <w:jc w:val="center"/>
              <w:rPr>
                <w:rFonts w:ascii="Times New Roman" w:hAnsi="Times New Roman" w:cs="Times New Roman"/>
                <w:sz w:val="21"/>
              </w:rPr>
            </w:pPr>
            <w:r w:rsidRPr="00E43F33">
              <w:rPr>
                <w:rFonts w:ascii="Times New Roman" w:hAnsi="Times New Roman" w:cs="Times New Roman"/>
                <w:sz w:val="21"/>
              </w:rPr>
              <w:t>中粒式</w:t>
            </w:r>
          </w:p>
        </w:tc>
        <w:tc>
          <w:tcPr>
            <w:tcW w:w="1420" w:type="dxa"/>
            <w:vAlign w:val="center"/>
          </w:tcPr>
          <w:p w:rsidR="0026657F" w:rsidRPr="00E43F33" w:rsidRDefault="0026657F" w:rsidP="001A10ED">
            <w:pPr>
              <w:spacing w:line="240" w:lineRule="auto"/>
              <w:jc w:val="center"/>
              <w:rPr>
                <w:rFonts w:ascii="Times New Roman" w:hAnsi="Times New Roman" w:cs="Times New Roman"/>
                <w:sz w:val="21"/>
              </w:rPr>
            </w:pPr>
            <w:r w:rsidRPr="00E43F33">
              <w:rPr>
                <w:rFonts w:ascii="Times New Roman" w:hAnsi="Times New Roman" w:cs="Times New Roman"/>
                <w:sz w:val="21"/>
              </w:rPr>
              <w:t>SMA-20</w:t>
            </w:r>
          </w:p>
        </w:tc>
        <w:tc>
          <w:tcPr>
            <w:tcW w:w="1420" w:type="dxa"/>
            <w:vAlign w:val="center"/>
          </w:tcPr>
          <w:p w:rsidR="0026657F" w:rsidRPr="00E43F33" w:rsidRDefault="0026657F" w:rsidP="001A10ED">
            <w:pPr>
              <w:spacing w:line="240" w:lineRule="auto"/>
              <w:jc w:val="center"/>
              <w:rPr>
                <w:rFonts w:ascii="Times New Roman" w:hAnsi="Times New Roman" w:cs="Times New Roman"/>
                <w:sz w:val="21"/>
              </w:rPr>
            </w:pPr>
            <w:r w:rsidRPr="00E43F33">
              <w:rPr>
                <w:rFonts w:ascii="Times New Roman" w:hAnsi="Times New Roman" w:cs="Times New Roman"/>
                <w:sz w:val="21"/>
              </w:rPr>
              <w:t>AC-20</w:t>
            </w:r>
          </w:p>
        </w:tc>
        <w:tc>
          <w:tcPr>
            <w:tcW w:w="1420" w:type="dxa"/>
            <w:vAlign w:val="center"/>
          </w:tcPr>
          <w:p w:rsidR="0026657F" w:rsidRPr="00E43F33" w:rsidRDefault="0026657F" w:rsidP="001A10ED">
            <w:pPr>
              <w:spacing w:line="240" w:lineRule="auto"/>
              <w:jc w:val="center"/>
              <w:rPr>
                <w:rFonts w:ascii="Times New Roman" w:hAnsi="Times New Roman" w:cs="Times New Roman"/>
                <w:sz w:val="21"/>
              </w:rPr>
            </w:pPr>
            <w:r w:rsidRPr="00E43F33">
              <w:rPr>
                <w:rFonts w:ascii="Times New Roman" w:hAnsi="Times New Roman" w:cs="Times New Roman"/>
                <w:sz w:val="21"/>
              </w:rPr>
              <w:t>—</w:t>
            </w:r>
          </w:p>
        </w:tc>
        <w:tc>
          <w:tcPr>
            <w:tcW w:w="1421" w:type="dxa"/>
            <w:vAlign w:val="center"/>
          </w:tcPr>
          <w:p w:rsidR="0026657F" w:rsidRPr="00E43F33" w:rsidRDefault="0026657F" w:rsidP="001A10ED">
            <w:pPr>
              <w:spacing w:line="240" w:lineRule="auto"/>
              <w:jc w:val="center"/>
              <w:rPr>
                <w:rFonts w:ascii="Times New Roman" w:hAnsi="Times New Roman" w:cs="Times New Roman"/>
                <w:sz w:val="21"/>
              </w:rPr>
            </w:pPr>
            <w:r w:rsidRPr="00E43F33">
              <w:rPr>
                <w:rFonts w:ascii="Times New Roman" w:hAnsi="Times New Roman" w:cs="Times New Roman"/>
                <w:sz w:val="21"/>
              </w:rPr>
              <w:t>19.0</w:t>
            </w:r>
          </w:p>
        </w:tc>
        <w:tc>
          <w:tcPr>
            <w:tcW w:w="1421" w:type="dxa"/>
            <w:vAlign w:val="center"/>
          </w:tcPr>
          <w:p w:rsidR="0026657F" w:rsidRPr="00E43F33" w:rsidRDefault="0026657F" w:rsidP="001A10ED">
            <w:pPr>
              <w:spacing w:line="240" w:lineRule="auto"/>
              <w:jc w:val="center"/>
              <w:rPr>
                <w:rFonts w:ascii="Times New Roman" w:hAnsi="Times New Roman" w:cs="Times New Roman"/>
                <w:sz w:val="21"/>
              </w:rPr>
            </w:pPr>
            <w:r w:rsidRPr="00E43F33">
              <w:rPr>
                <w:rFonts w:ascii="Times New Roman" w:hAnsi="Times New Roman" w:cs="Times New Roman"/>
                <w:sz w:val="21"/>
              </w:rPr>
              <w:t>26.5</w:t>
            </w:r>
          </w:p>
        </w:tc>
      </w:tr>
      <w:tr w:rsidR="0026657F" w:rsidRPr="00E43F33" w:rsidTr="0026657F">
        <w:tc>
          <w:tcPr>
            <w:tcW w:w="1420" w:type="dxa"/>
            <w:vMerge/>
            <w:vAlign w:val="center"/>
          </w:tcPr>
          <w:p w:rsidR="0026657F" w:rsidRPr="00E43F33" w:rsidRDefault="0026657F" w:rsidP="001A10ED">
            <w:pPr>
              <w:spacing w:line="240" w:lineRule="auto"/>
              <w:jc w:val="center"/>
              <w:rPr>
                <w:rFonts w:ascii="Times New Roman" w:hAnsi="Times New Roman" w:cs="Times New Roman"/>
                <w:sz w:val="21"/>
              </w:rPr>
            </w:pPr>
          </w:p>
        </w:tc>
        <w:tc>
          <w:tcPr>
            <w:tcW w:w="1420" w:type="dxa"/>
            <w:vAlign w:val="center"/>
          </w:tcPr>
          <w:p w:rsidR="0026657F" w:rsidRPr="00E43F33" w:rsidRDefault="0026657F" w:rsidP="001A10ED">
            <w:pPr>
              <w:spacing w:line="240" w:lineRule="auto"/>
              <w:jc w:val="center"/>
              <w:rPr>
                <w:rFonts w:ascii="Times New Roman" w:hAnsi="Times New Roman" w:cs="Times New Roman"/>
                <w:sz w:val="21"/>
              </w:rPr>
            </w:pPr>
            <w:r w:rsidRPr="00E43F33">
              <w:rPr>
                <w:rFonts w:ascii="Times New Roman" w:hAnsi="Times New Roman" w:cs="Times New Roman"/>
                <w:sz w:val="21"/>
              </w:rPr>
              <w:t>SMA-16</w:t>
            </w:r>
          </w:p>
        </w:tc>
        <w:tc>
          <w:tcPr>
            <w:tcW w:w="1420" w:type="dxa"/>
            <w:vAlign w:val="center"/>
          </w:tcPr>
          <w:p w:rsidR="0026657F" w:rsidRPr="00E43F33" w:rsidRDefault="0026657F" w:rsidP="001A10ED">
            <w:pPr>
              <w:spacing w:line="240" w:lineRule="auto"/>
              <w:jc w:val="center"/>
              <w:rPr>
                <w:rFonts w:ascii="Times New Roman" w:hAnsi="Times New Roman" w:cs="Times New Roman"/>
                <w:sz w:val="21"/>
              </w:rPr>
            </w:pPr>
            <w:r w:rsidRPr="00E43F33">
              <w:rPr>
                <w:rFonts w:ascii="Times New Roman" w:hAnsi="Times New Roman" w:cs="Times New Roman"/>
                <w:sz w:val="21"/>
              </w:rPr>
              <w:t>AC-16</w:t>
            </w:r>
          </w:p>
        </w:tc>
        <w:tc>
          <w:tcPr>
            <w:tcW w:w="1420" w:type="dxa"/>
            <w:vAlign w:val="center"/>
          </w:tcPr>
          <w:p w:rsidR="0026657F" w:rsidRPr="00E43F33" w:rsidRDefault="0026657F" w:rsidP="001A10ED">
            <w:pPr>
              <w:spacing w:line="240" w:lineRule="auto"/>
              <w:jc w:val="center"/>
              <w:rPr>
                <w:rFonts w:ascii="Times New Roman" w:hAnsi="Times New Roman" w:cs="Times New Roman"/>
                <w:sz w:val="21"/>
              </w:rPr>
            </w:pPr>
            <w:r w:rsidRPr="00E43F33">
              <w:rPr>
                <w:rFonts w:ascii="Times New Roman" w:hAnsi="Times New Roman" w:cs="Times New Roman"/>
                <w:sz w:val="21"/>
              </w:rPr>
              <w:t>OGFC-16</w:t>
            </w:r>
          </w:p>
        </w:tc>
        <w:tc>
          <w:tcPr>
            <w:tcW w:w="1421" w:type="dxa"/>
            <w:vAlign w:val="center"/>
          </w:tcPr>
          <w:p w:rsidR="0026657F" w:rsidRPr="00E43F33" w:rsidRDefault="0026657F" w:rsidP="001A10ED">
            <w:pPr>
              <w:spacing w:line="240" w:lineRule="auto"/>
              <w:jc w:val="center"/>
              <w:rPr>
                <w:rFonts w:ascii="Times New Roman" w:hAnsi="Times New Roman" w:cs="Times New Roman"/>
                <w:sz w:val="21"/>
              </w:rPr>
            </w:pPr>
            <w:r w:rsidRPr="00E43F33">
              <w:rPr>
                <w:rFonts w:ascii="Times New Roman" w:hAnsi="Times New Roman" w:cs="Times New Roman"/>
                <w:sz w:val="21"/>
              </w:rPr>
              <w:t>16.0</w:t>
            </w:r>
          </w:p>
        </w:tc>
        <w:tc>
          <w:tcPr>
            <w:tcW w:w="1421" w:type="dxa"/>
            <w:vAlign w:val="center"/>
          </w:tcPr>
          <w:p w:rsidR="0026657F" w:rsidRPr="00E43F33" w:rsidRDefault="0026657F" w:rsidP="001A10ED">
            <w:pPr>
              <w:spacing w:line="240" w:lineRule="auto"/>
              <w:jc w:val="center"/>
              <w:rPr>
                <w:rFonts w:ascii="Times New Roman" w:hAnsi="Times New Roman" w:cs="Times New Roman"/>
                <w:sz w:val="21"/>
              </w:rPr>
            </w:pPr>
            <w:r w:rsidRPr="00E43F33">
              <w:rPr>
                <w:rFonts w:ascii="Times New Roman" w:hAnsi="Times New Roman" w:cs="Times New Roman"/>
                <w:sz w:val="21"/>
              </w:rPr>
              <w:t>19.0</w:t>
            </w:r>
          </w:p>
        </w:tc>
      </w:tr>
      <w:tr w:rsidR="0026657F" w:rsidRPr="00E43F33" w:rsidTr="0026657F">
        <w:tc>
          <w:tcPr>
            <w:tcW w:w="1420" w:type="dxa"/>
            <w:vMerge w:val="restart"/>
            <w:vAlign w:val="center"/>
          </w:tcPr>
          <w:p w:rsidR="0026657F" w:rsidRPr="00E43F33" w:rsidRDefault="0026657F" w:rsidP="001A10ED">
            <w:pPr>
              <w:spacing w:line="240" w:lineRule="auto"/>
              <w:jc w:val="center"/>
              <w:rPr>
                <w:rFonts w:ascii="Times New Roman" w:hAnsi="Times New Roman" w:cs="Times New Roman"/>
                <w:sz w:val="21"/>
              </w:rPr>
            </w:pPr>
            <w:r w:rsidRPr="00E43F33">
              <w:rPr>
                <w:rFonts w:ascii="Times New Roman" w:hAnsi="Times New Roman" w:cs="Times New Roman"/>
                <w:sz w:val="21"/>
              </w:rPr>
              <w:t>细粒式</w:t>
            </w:r>
          </w:p>
        </w:tc>
        <w:tc>
          <w:tcPr>
            <w:tcW w:w="1420" w:type="dxa"/>
            <w:vAlign w:val="center"/>
          </w:tcPr>
          <w:p w:rsidR="0026657F" w:rsidRPr="00E43F33" w:rsidRDefault="0026657F" w:rsidP="001A10ED">
            <w:pPr>
              <w:spacing w:line="240" w:lineRule="auto"/>
              <w:jc w:val="center"/>
              <w:rPr>
                <w:rFonts w:ascii="Times New Roman" w:hAnsi="Times New Roman" w:cs="Times New Roman"/>
                <w:sz w:val="21"/>
              </w:rPr>
            </w:pPr>
            <w:r w:rsidRPr="00E43F33">
              <w:rPr>
                <w:rFonts w:ascii="Times New Roman" w:hAnsi="Times New Roman" w:cs="Times New Roman"/>
                <w:sz w:val="21"/>
              </w:rPr>
              <w:t>SMA-13</w:t>
            </w:r>
          </w:p>
        </w:tc>
        <w:tc>
          <w:tcPr>
            <w:tcW w:w="1420" w:type="dxa"/>
            <w:vAlign w:val="center"/>
          </w:tcPr>
          <w:p w:rsidR="0026657F" w:rsidRPr="00E43F33" w:rsidRDefault="0026657F" w:rsidP="001A10ED">
            <w:pPr>
              <w:spacing w:line="240" w:lineRule="auto"/>
              <w:jc w:val="center"/>
              <w:rPr>
                <w:rFonts w:ascii="Times New Roman" w:hAnsi="Times New Roman" w:cs="Times New Roman"/>
                <w:sz w:val="21"/>
              </w:rPr>
            </w:pPr>
            <w:r w:rsidRPr="00E43F33">
              <w:rPr>
                <w:rFonts w:ascii="Times New Roman" w:hAnsi="Times New Roman" w:cs="Times New Roman"/>
                <w:sz w:val="21"/>
              </w:rPr>
              <w:t>AC-13</w:t>
            </w:r>
          </w:p>
        </w:tc>
        <w:tc>
          <w:tcPr>
            <w:tcW w:w="1420" w:type="dxa"/>
            <w:vAlign w:val="center"/>
          </w:tcPr>
          <w:p w:rsidR="0026657F" w:rsidRPr="00E43F33" w:rsidRDefault="0026657F" w:rsidP="001A10ED">
            <w:pPr>
              <w:spacing w:line="240" w:lineRule="auto"/>
              <w:jc w:val="center"/>
              <w:rPr>
                <w:rFonts w:ascii="Times New Roman" w:hAnsi="Times New Roman" w:cs="Times New Roman"/>
                <w:sz w:val="21"/>
              </w:rPr>
            </w:pPr>
            <w:r w:rsidRPr="00E43F33">
              <w:rPr>
                <w:rFonts w:ascii="Times New Roman" w:hAnsi="Times New Roman" w:cs="Times New Roman"/>
                <w:sz w:val="21"/>
              </w:rPr>
              <w:t>OGFC-13</w:t>
            </w:r>
          </w:p>
        </w:tc>
        <w:tc>
          <w:tcPr>
            <w:tcW w:w="1421" w:type="dxa"/>
            <w:vAlign w:val="center"/>
          </w:tcPr>
          <w:p w:rsidR="0026657F" w:rsidRPr="00E43F33" w:rsidRDefault="0026657F" w:rsidP="001A10ED">
            <w:pPr>
              <w:spacing w:line="240" w:lineRule="auto"/>
              <w:jc w:val="center"/>
              <w:rPr>
                <w:rFonts w:ascii="Times New Roman" w:hAnsi="Times New Roman" w:cs="Times New Roman"/>
                <w:sz w:val="21"/>
              </w:rPr>
            </w:pPr>
            <w:r w:rsidRPr="00E43F33">
              <w:rPr>
                <w:rFonts w:ascii="Times New Roman" w:hAnsi="Times New Roman" w:cs="Times New Roman"/>
                <w:sz w:val="21"/>
              </w:rPr>
              <w:t>13.2</w:t>
            </w:r>
          </w:p>
        </w:tc>
        <w:tc>
          <w:tcPr>
            <w:tcW w:w="1421" w:type="dxa"/>
            <w:vAlign w:val="center"/>
          </w:tcPr>
          <w:p w:rsidR="0026657F" w:rsidRPr="00E43F33" w:rsidRDefault="0026657F" w:rsidP="001A10ED">
            <w:pPr>
              <w:spacing w:line="240" w:lineRule="auto"/>
              <w:jc w:val="center"/>
              <w:rPr>
                <w:rFonts w:ascii="Times New Roman" w:hAnsi="Times New Roman" w:cs="Times New Roman"/>
                <w:sz w:val="21"/>
              </w:rPr>
            </w:pPr>
            <w:r w:rsidRPr="00E43F33">
              <w:rPr>
                <w:rFonts w:ascii="Times New Roman" w:hAnsi="Times New Roman" w:cs="Times New Roman"/>
                <w:sz w:val="21"/>
              </w:rPr>
              <w:t>16.0</w:t>
            </w:r>
          </w:p>
        </w:tc>
      </w:tr>
      <w:tr w:rsidR="0026657F" w:rsidRPr="00E43F33" w:rsidTr="0026657F">
        <w:tc>
          <w:tcPr>
            <w:tcW w:w="1420" w:type="dxa"/>
            <w:vMerge/>
            <w:vAlign w:val="center"/>
          </w:tcPr>
          <w:p w:rsidR="0026657F" w:rsidRPr="00E43F33" w:rsidRDefault="0026657F" w:rsidP="001A10ED">
            <w:pPr>
              <w:spacing w:line="240" w:lineRule="auto"/>
              <w:jc w:val="center"/>
              <w:rPr>
                <w:rFonts w:ascii="Times New Roman" w:hAnsi="Times New Roman" w:cs="Times New Roman"/>
                <w:sz w:val="21"/>
              </w:rPr>
            </w:pPr>
          </w:p>
        </w:tc>
        <w:tc>
          <w:tcPr>
            <w:tcW w:w="1420" w:type="dxa"/>
            <w:vAlign w:val="center"/>
          </w:tcPr>
          <w:p w:rsidR="0026657F" w:rsidRPr="00E43F33" w:rsidRDefault="0026657F" w:rsidP="001A10ED">
            <w:pPr>
              <w:spacing w:line="240" w:lineRule="auto"/>
              <w:jc w:val="center"/>
              <w:rPr>
                <w:rFonts w:ascii="Times New Roman" w:hAnsi="Times New Roman" w:cs="Times New Roman"/>
                <w:sz w:val="21"/>
              </w:rPr>
            </w:pPr>
            <w:r w:rsidRPr="00E43F33">
              <w:rPr>
                <w:rFonts w:ascii="Times New Roman" w:hAnsi="Times New Roman" w:cs="Times New Roman"/>
                <w:sz w:val="21"/>
              </w:rPr>
              <w:t>SMA-10</w:t>
            </w:r>
          </w:p>
        </w:tc>
        <w:tc>
          <w:tcPr>
            <w:tcW w:w="1420" w:type="dxa"/>
            <w:vAlign w:val="center"/>
          </w:tcPr>
          <w:p w:rsidR="0026657F" w:rsidRPr="00E43F33" w:rsidRDefault="0026657F" w:rsidP="001A10ED">
            <w:pPr>
              <w:spacing w:line="240" w:lineRule="auto"/>
              <w:jc w:val="center"/>
              <w:rPr>
                <w:rFonts w:ascii="Times New Roman" w:hAnsi="Times New Roman" w:cs="Times New Roman"/>
                <w:sz w:val="21"/>
              </w:rPr>
            </w:pPr>
            <w:r w:rsidRPr="00E43F33">
              <w:rPr>
                <w:rFonts w:ascii="Times New Roman" w:hAnsi="Times New Roman" w:cs="Times New Roman"/>
                <w:sz w:val="21"/>
              </w:rPr>
              <w:t>AC-10</w:t>
            </w:r>
          </w:p>
        </w:tc>
        <w:tc>
          <w:tcPr>
            <w:tcW w:w="1420" w:type="dxa"/>
            <w:vAlign w:val="center"/>
          </w:tcPr>
          <w:p w:rsidR="0026657F" w:rsidRPr="00E43F33" w:rsidRDefault="0026657F" w:rsidP="001A10ED">
            <w:pPr>
              <w:spacing w:line="240" w:lineRule="auto"/>
              <w:jc w:val="center"/>
              <w:rPr>
                <w:rFonts w:ascii="Times New Roman" w:hAnsi="Times New Roman" w:cs="Times New Roman"/>
                <w:sz w:val="21"/>
              </w:rPr>
            </w:pPr>
            <w:r w:rsidRPr="00E43F33">
              <w:rPr>
                <w:rFonts w:ascii="Times New Roman" w:hAnsi="Times New Roman" w:cs="Times New Roman"/>
                <w:sz w:val="21"/>
              </w:rPr>
              <w:t>OGFC-10</w:t>
            </w:r>
          </w:p>
        </w:tc>
        <w:tc>
          <w:tcPr>
            <w:tcW w:w="1421" w:type="dxa"/>
            <w:vAlign w:val="center"/>
          </w:tcPr>
          <w:p w:rsidR="0026657F" w:rsidRPr="00E43F33" w:rsidRDefault="0026657F" w:rsidP="001A10ED">
            <w:pPr>
              <w:spacing w:line="240" w:lineRule="auto"/>
              <w:jc w:val="center"/>
              <w:rPr>
                <w:rFonts w:ascii="Times New Roman" w:hAnsi="Times New Roman" w:cs="Times New Roman"/>
                <w:sz w:val="21"/>
              </w:rPr>
            </w:pPr>
            <w:r w:rsidRPr="00E43F33">
              <w:rPr>
                <w:rFonts w:ascii="Times New Roman" w:hAnsi="Times New Roman" w:cs="Times New Roman"/>
                <w:sz w:val="21"/>
              </w:rPr>
              <w:t>9.5</w:t>
            </w:r>
          </w:p>
        </w:tc>
        <w:tc>
          <w:tcPr>
            <w:tcW w:w="1421" w:type="dxa"/>
            <w:vAlign w:val="center"/>
          </w:tcPr>
          <w:p w:rsidR="0026657F" w:rsidRPr="00E43F33" w:rsidRDefault="0026657F" w:rsidP="001A10ED">
            <w:pPr>
              <w:spacing w:line="240" w:lineRule="auto"/>
              <w:jc w:val="center"/>
              <w:rPr>
                <w:rFonts w:ascii="Times New Roman" w:hAnsi="Times New Roman" w:cs="Times New Roman"/>
                <w:sz w:val="21"/>
              </w:rPr>
            </w:pPr>
            <w:r w:rsidRPr="00E43F33">
              <w:rPr>
                <w:rFonts w:ascii="Times New Roman" w:hAnsi="Times New Roman" w:cs="Times New Roman"/>
                <w:sz w:val="21"/>
              </w:rPr>
              <w:t>13.2</w:t>
            </w:r>
          </w:p>
        </w:tc>
      </w:tr>
    </w:tbl>
    <w:p w:rsidR="009725FF" w:rsidRPr="00160019" w:rsidRDefault="009725FF" w:rsidP="001E63C5">
      <w:pPr>
        <w:rPr>
          <w:rFonts w:ascii="Times New Roman" w:hAnsi="Times New Roman" w:cs="Times New Roman"/>
        </w:rPr>
      </w:pPr>
    </w:p>
    <w:p w:rsidR="009725FF" w:rsidRPr="00160019" w:rsidRDefault="00F86C09" w:rsidP="001E63C5">
      <w:pPr>
        <w:rPr>
          <w:rFonts w:ascii="Times New Roman" w:hAnsi="Times New Roman" w:cs="Times New Roman"/>
        </w:rPr>
      </w:pPr>
      <w:r w:rsidRPr="00160019">
        <w:rPr>
          <w:rFonts w:hint="eastAsia"/>
        </w:rPr>
        <w:t xml:space="preserve">4.1.2 </w:t>
      </w:r>
      <w:r w:rsidRPr="00160019">
        <w:rPr>
          <w:rFonts w:ascii="Times New Roman" w:hAnsi="Times New Roman" w:cs="Times New Roman"/>
          <w:noProof/>
        </w:rPr>
        <w:t>各层合成纤维沥青混合料应满足所在层位的功能性要求，便于施工，不容易离析。各层应连续施工并连接成为一个整体。</w:t>
      </w:r>
    </w:p>
    <w:p w:rsidR="009725FF" w:rsidRPr="00160019" w:rsidRDefault="00F86C09" w:rsidP="001E63C5">
      <w:pPr>
        <w:rPr>
          <w:rFonts w:ascii="Times New Roman" w:hAnsi="Times New Roman" w:cs="Times New Roman"/>
        </w:rPr>
      </w:pPr>
      <w:r w:rsidRPr="00160019">
        <w:rPr>
          <w:rFonts w:hint="eastAsia"/>
        </w:rPr>
        <w:t xml:space="preserve">4.1.3 </w:t>
      </w:r>
      <w:r w:rsidRPr="00160019">
        <w:rPr>
          <w:rFonts w:ascii="Times New Roman" w:hAnsi="Times New Roman" w:cs="Times New Roman"/>
        </w:rPr>
        <w:t>沥青面层集料的公称最大粒径宜从表面层往下逐渐增大，并应与压实层厚度相匹配。对于热拌热铺</w:t>
      </w:r>
      <w:r w:rsidRPr="00160019">
        <w:rPr>
          <w:rFonts w:ascii="Times New Roman" w:hAnsi="Times New Roman" w:cs="Times New Roman"/>
        </w:rPr>
        <w:t>SMA</w:t>
      </w:r>
      <w:r w:rsidRPr="00160019">
        <w:rPr>
          <w:rFonts w:ascii="Times New Roman" w:hAnsi="Times New Roman" w:cs="Times New Roman"/>
        </w:rPr>
        <w:t>型和</w:t>
      </w:r>
      <w:r w:rsidRPr="00160019">
        <w:rPr>
          <w:rFonts w:ascii="Times New Roman" w:hAnsi="Times New Roman" w:cs="Times New Roman"/>
        </w:rPr>
        <w:t>OGFC</w:t>
      </w:r>
      <w:r w:rsidRPr="00160019">
        <w:rPr>
          <w:rFonts w:ascii="Times New Roman" w:hAnsi="Times New Roman" w:cs="Times New Roman"/>
        </w:rPr>
        <w:t>型合成纤维沥青混合料，沥青层一层的压实厚度不宜小于集料公称最大粒径的</w:t>
      </w:r>
      <w:r w:rsidRPr="00160019">
        <w:rPr>
          <w:rFonts w:ascii="Times New Roman" w:hAnsi="Times New Roman" w:cs="Times New Roman"/>
        </w:rPr>
        <w:t>2</w:t>
      </w:r>
      <w:r w:rsidR="003E1826" w:rsidRPr="00160019">
        <w:rPr>
          <w:rFonts w:ascii="Times New Roman" w:hAnsi="Times New Roman" w:cs="Times New Roman"/>
        </w:rPr>
        <w:t>～</w:t>
      </w:r>
      <w:r w:rsidRPr="00160019">
        <w:rPr>
          <w:rFonts w:ascii="Times New Roman" w:hAnsi="Times New Roman" w:cs="Times New Roman"/>
        </w:rPr>
        <w:t>2</w:t>
      </w:r>
      <w:r w:rsidR="00953A45" w:rsidRPr="00160019">
        <w:rPr>
          <w:rFonts w:ascii="Times New Roman" w:hAnsi="Times New Roman" w:cs="Times New Roman"/>
        </w:rPr>
        <w:t>.</w:t>
      </w:r>
      <w:r w:rsidRPr="00160019">
        <w:rPr>
          <w:rFonts w:ascii="Times New Roman" w:hAnsi="Times New Roman" w:cs="Times New Roman"/>
        </w:rPr>
        <w:t>5</w:t>
      </w:r>
      <w:r w:rsidRPr="00160019">
        <w:rPr>
          <w:rFonts w:ascii="Times New Roman" w:hAnsi="Times New Roman" w:cs="Times New Roman"/>
        </w:rPr>
        <w:t>倍，对</w:t>
      </w:r>
      <w:r w:rsidRPr="00160019">
        <w:rPr>
          <w:rFonts w:ascii="Times New Roman" w:hAnsi="Times New Roman" w:cs="Times New Roman"/>
        </w:rPr>
        <w:t>AC</w:t>
      </w:r>
      <w:r w:rsidRPr="00160019">
        <w:rPr>
          <w:rFonts w:ascii="Times New Roman" w:hAnsi="Times New Roman" w:cs="Times New Roman"/>
        </w:rPr>
        <w:t>型合成纤维沥青混合料不宜小于公称最大粒径的</w:t>
      </w:r>
      <w:r w:rsidRPr="00160019">
        <w:rPr>
          <w:rFonts w:ascii="Times New Roman" w:hAnsi="Times New Roman" w:cs="Times New Roman"/>
        </w:rPr>
        <w:t>2.5</w:t>
      </w:r>
      <w:r w:rsidR="003E1826" w:rsidRPr="00160019">
        <w:rPr>
          <w:rFonts w:ascii="Times New Roman" w:hAnsi="Times New Roman" w:cs="Times New Roman"/>
        </w:rPr>
        <w:t>～</w:t>
      </w:r>
      <w:r w:rsidRPr="00160019">
        <w:rPr>
          <w:rFonts w:ascii="Times New Roman" w:hAnsi="Times New Roman" w:cs="Times New Roman"/>
        </w:rPr>
        <w:t>3</w:t>
      </w:r>
      <w:r w:rsidRPr="00160019">
        <w:rPr>
          <w:rFonts w:ascii="Times New Roman" w:hAnsi="Times New Roman" w:cs="Times New Roman"/>
        </w:rPr>
        <w:t>倍，以减少离析，便于压实。</w:t>
      </w:r>
    </w:p>
    <w:p w:rsidR="001E63C5" w:rsidRPr="00160019" w:rsidRDefault="00C05466" w:rsidP="00957D46">
      <w:pPr>
        <w:pStyle w:val="2"/>
        <w:spacing w:before="163" w:after="163"/>
        <w:rPr>
          <w:rFonts w:ascii="Times New Roman" w:cs="Times New Roman"/>
        </w:rPr>
      </w:pPr>
      <w:bookmarkStart w:id="21" w:name="_Toc528231803"/>
      <w:bookmarkStart w:id="22" w:name="_Toc528240272"/>
      <w:r w:rsidRPr="00160019">
        <w:rPr>
          <w:rFonts w:ascii="Times New Roman" w:cs="Times New Roman"/>
        </w:rPr>
        <w:t xml:space="preserve">4.2  </w:t>
      </w:r>
      <w:r w:rsidR="001F48B2" w:rsidRPr="00160019">
        <w:rPr>
          <w:rFonts w:ascii="Times New Roman" w:cs="Times New Roman"/>
        </w:rPr>
        <w:t>配合比</w:t>
      </w:r>
      <w:r w:rsidR="001E63C5" w:rsidRPr="00160019">
        <w:rPr>
          <w:rFonts w:ascii="Times New Roman" w:cs="Times New Roman"/>
        </w:rPr>
        <w:t>设计</w:t>
      </w:r>
      <w:bookmarkEnd w:id="21"/>
      <w:bookmarkEnd w:id="22"/>
    </w:p>
    <w:p w:rsidR="001E63C5" w:rsidRPr="00160019" w:rsidRDefault="00F50BBE" w:rsidP="001E63C5">
      <w:pPr>
        <w:rPr>
          <w:rFonts w:ascii="Times New Roman" w:hAnsi="Times New Roman" w:cs="Times New Roman"/>
        </w:rPr>
      </w:pPr>
      <w:r w:rsidRPr="00160019">
        <w:rPr>
          <w:rFonts w:hint="eastAsia"/>
        </w:rPr>
        <w:t xml:space="preserve">4.2.1 </w:t>
      </w:r>
      <w:r w:rsidRPr="00160019">
        <w:rPr>
          <w:rFonts w:ascii="Times New Roman" w:hAnsi="Times New Roman" w:cs="Times New Roman"/>
        </w:rPr>
        <w:t>合成纤维沥青混合料应在对同类道路配合比设计和使用情况调查研究的基础上，充分借鉴成功的经验，选用符合要求的材料，进行配合比设计。</w:t>
      </w:r>
    </w:p>
    <w:p w:rsidR="00F50BBE" w:rsidRPr="00160019" w:rsidRDefault="00F50BBE" w:rsidP="00A33AB9">
      <w:pPr>
        <w:rPr>
          <w:rFonts w:ascii="Times New Roman" w:hAnsi="Times New Roman" w:cs="Times New Roman"/>
        </w:rPr>
      </w:pPr>
      <w:r w:rsidRPr="00160019">
        <w:rPr>
          <w:rFonts w:hint="eastAsia"/>
        </w:rPr>
        <w:t>4.2.2</w:t>
      </w:r>
      <w:r w:rsidR="00A33AB9" w:rsidRPr="00160019">
        <w:rPr>
          <w:rFonts w:ascii="Times New Roman" w:hAnsi="Times New Roman" w:cs="Times New Roman"/>
        </w:rPr>
        <w:t>合成纤维沥青混合料应按现行行业标准《公路沥青路面施工技术规范》</w:t>
      </w:r>
      <w:r w:rsidR="00A33AB9" w:rsidRPr="00160019">
        <w:rPr>
          <w:rFonts w:ascii="Times New Roman" w:hAnsi="Times New Roman" w:cs="Times New Roman"/>
        </w:rPr>
        <w:t>JTG F40</w:t>
      </w:r>
      <w:r w:rsidR="00A33AB9" w:rsidRPr="00160019">
        <w:rPr>
          <w:rFonts w:ascii="Times New Roman" w:hAnsi="Times New Roman" w:cs="Times New Roman"/>
        </w:rPr>
        <w:t>中配合比设计流程进行配合比设计，各级配范围应符合现行行业标准《公路沥青路面施工技术规范》</w:t>
      </w:r>
      <w:r w:rsidR="00A33AB9" w:rsidRPr="00160019">
        <w:rPr>
          <w:rFonts w:ascii="Times New Roman" w:hAnsi="Times New Roman" w:cs="Times New Roman"/>
        </w:rPr>
        <w:t>JTG F40</w:t>
      </w:r>
      <w:r w:rsidR="00765376" w:rsidRPr="00160019">
        <w:rPr>
          <w:rFonts w:ascii="Times New Roman" w:hAnsi="Times New Roman" w:cs="Times New Roman"/>
        </w:rPr>
        <w:t>的相关规定。</w:t>
      </w:r>
    </w:p>
    <w:p w:rsidR="00123FBD" w:rsidRPr="00160019" w:rsidRDefault="0062758C" w:rsidP="001E63C5">
      <w:pPr>
        <w:rPr>
          <w:rFonts w:ascii="Times New Roman" w:hAnsi="Times New Roman" w:cs="Times New Roman"/>
        </w:rPr>
      </w:pPr>
      <w:r w:rsidRPr="00160019">
        <w:rPr>
          <w:rFonts w:hint="eastAsia"/>
        </w:rPr>
        <w:t xml:space="preserve">4.2.3 </w:t>
      </w:r>
      <w:r w:rsidR="000D70E2" w:rsidRPr="00160019">
        <w:rPr>
          <w:rFonts w:ascii="Times New Roman" w:hAnsi="Times New Roman" w:cs="Times New Roman"/>
        </w:rPr>
        <w:t>合成纤维</w:t>
      </w:r>
      <w:r w:rsidRPr="00160019">
        <w:rPr>
          <w:rFonts w:ascii="Times New Roman" w:hAnsi="Times New Roman" w:cs="Times New Roman"/>
        </w:rPr>
        <w:t>沥青混合料</w:t>
      </w:r>
      <w:r w:rsidR="001240D7" w:rsidRPr="00160019">
        <w:rPr>
          <w:rFonts w:ascii="Times New Roman" w:hAnsi="Times New Roman" w:cs="Times New Roman"/>
        </w:rPr>
        <w:t>马歇尔试验</w:t>
      </w:r>
      <w:r w:rsidRPr="00160019">
        <w:rPr>
          <w:rFonts w:ascii="Times New Roman" w:hAnsi="Times New Roman" w:cs="Times New Roman"/>
        </w:rPr>
        <w:t>技术要求应符合表</w:t>
      </w:r>
      <w:r w:rsidRPr="00160019">
        <w:rPr>
          <w:rFonts w:ascii="Times New Roman" w:hAnsi="Times New Roman" w:cs="Times New Roman"/>
        </w:rPr>
        <w:t>4.2.3-1</w:t>
      </w:r>
      <w:r w:rsidRPr="00160019">
        <w:rPr>
          <w:rFonts w:ascii="Times New Roman" w:hAnsi="Times New Roman" w:cs="Times New Roman"/>
        </w:rPr>
        <w:t>～</w:t>
      </w:r>
      <w:r w:rsidRPr="00160019">
        <w:rPr>
          <w:rFonts w:ascii="Times New Roman" w:hAnsi="Times New Roman" w:cs="Times New Roman"/>
        </w:rPr>
        <w:t>4.2.3-3</w:t>
      </w:r>
      <w:r w:rsidRPr="00160019">
        <w:rPr>
          <w:rFonts w:ascii="Times New Roman" w:hAnsi="Times New Roman" w:cs="Times New Roman"/>
        </w:rPr>
        <w:t>的规</w:t>
      </w:r>
      <w:r w:rsidRPr="00160019">
        <w:rPr>
          <w:rFonts w:ascii="Times New Roman" w:hAnsi="Times New Roman" w:cs="Times New Roman"/>
        </w:rPr>
        <w:lastRenderedPageBreak/>
        <w:t>定</w:t>
      </w:r>
      <w:r w:rsidR="00A432CF" w:rsidRPr="00160019">
        <w:rPr>
          <w:rFonts w:ascii="Times New Roman" w:hAnsi="Times New Roman" w:cs="Times New Roman"/>
        </w:rPr>
        <w:t>。</w:t>
      </w:r>
    </w:p>
    <w:p w:rsidR="00123FBD" w:rsidRPr="00160019" w:rsidRDefault="00A432CF" w:rsidP="00393BBC">
      <w:pPr>
        <w:spacing w:beforeLines="50" w:afterLines="50"/>
        <w:jc w:val="center"/>
        <w:rPr>
          <w:rFonts w:ascii="Times New Roman" w:eastAsia="黑体" w:hAnsi="Times New Roman" w:cs="Times New Roman"/>
        </w:rPr>
      </w:pPr>
      <w:r w:rsidRPr="00160019">
        <w:rPr>
          <w:rFonts w:ascii="Times New Roman" w:eastAsia="黑体" w:hAnsi="Times New Roman" w:cs="Times New Roman"/>
        </w:rPr>
        <w:t>表</w:t>
      </w:r>
      <w:r w:rsidRPr="00160019">
        <w:rPr>
          <w:rFonts w:ascii="Times New Roman" w:eastAsia="黑体" w:hAnsi="Times New Roman" w:cs="Times New Roman"/>
        </w:rPr>
        <w:t xml:space="preserve">4.2.3-1  </w:t>
      </w:r>
      <w:r w:rsidRPr="00160019">
        <w:rPr>
          <w:rFonts w:ascii="Times New Roman" w:eastAsia="黑体" w:hAnsi="Times New Roman" w:cs="Times New Roman"/>
        </w:rPr>
        <w:t>合成纤维沥青玛蹄脂碎石混合料</w:t>
      </w:r>
      <w:r w:rsidR="009F4ED7" w:rsidRPr="00160019">
        <w:rPr>
          <w:rFonts w:ascii="Times New Roman" w:eastAsia="黑体" w:hAnsi="Times New Roman" w:cs="Times New Roman"/>
        </w:rPr>
        <w:t>（</w:t>
      </w:r>
      <w:r w:rsidR="009F4ED7" w:rsidRPr="00160019">
        <w:rPr>
          <w:rFonts w:ascii="Times New Roman" w:eastAsia="黑体" w:hAnsi="Times New Roman" w:cs="Times New Roman"/>
        </w:rPr>
        <w:t>SMA</w:t>
      </w:r>
      <w:r w:rsidR="009F4ED7" w:rsidRPr="00160019">
        <w:rPr>
          <w:rFonts w:ascii="Times New Roman" w:eastAsia="黑体" w:hAnsi="Times New Roman" w:cs="Times New Roman"/>
        </w:rPr>
        <w:t>型）</w:t>
      </w:r>
      <w:r w:rsidRPr="00160019">
        <w:rPr>
          <w:rFonts w:ascii="Times New Roman" w:eastAsia="黑体" w:hAnsi="Times New Roman" w:cs="Times New Roman"/>
        </w:rPr>
        <w:t>马歇尔试验技术要求</w:t>
      </w:r>
    </w:p>
    <w:tbl>
      <w:tblPr>
        <w:tblStyle w:val="a7"/>
        <w:tblW w:w="0" w:type="auto"/>
        <w:tblLook w:val="04A0"/>
      </w:tblPr>
      <w:tblGrid>
        <w:gridCol w:w="2943"/>
        <w:gridCol w:w="709"/>
        <w:gridCol w:w="1559"/>
        <w:gridCol w:w="1606"/>
        <w:gridCol w:w="1705"/>
      </w:tblGrid>
      <w:tr w:rsidR="0007584C" w:rsidRPr="00604DA4" w:rsidTr="005E4D71">
        <w:trPr>
          <w:trHeight w:val="397"/>
        </w:trPr>
        <w:tc>
          <w:tcPr>
            <w:tcW w:w="2943" w:type="dxa"/>
            <w:vMerge w:val="restart"/>
            <w:vAlign w:val="center"/>
          </w:tcPr>
          <w:p w:rsidR="0007584C" w:rsidRPr="00604DA4" w:rsidRDefault="000758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检测项目</w:t>
            </w:r>
          </w:p>
        </w:tc>
        <w:tc>
          <w:tcPr>
            <w:tcW w:w="709" w:type="dxa"/>
            <w:vMerge w:val="restart"/>
            <w:vAlign w:val="center"/>
          </w:tcPr>
          <w:p w:rsidR="0007584C" w:rsidRPr="00604DA4" w:rsidRDefault="000758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单位</w:t>
            </w:r>
          </w:p>
        </w:tc>
        <w:tc>
          <w:tcPr>
            <w:tcW w:w="3165" w:type="dxa"/>
            <w:gridSpan w:val="2"/>
            <w:vAlign w:val="center"/>
          </w:tcPr>
          <w:p w:rsidR="0007584C" w:rsidRPr="00604DA4" w:rsidRDefault="000758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技术要求</w:t>
            </w:r>
          </w:p>
        </w:tc>
        <w:tc>
          <w:tcPr>
            <w:tcW w:w="1705" w:type="dxa"/>
            <w:vMerge w:val="restart"/>
            <w:vAlign w:val="center"/>
          </w:tcPr>
          <w:p w:rsidR="0007584C" w:rsidRPr="00604DA4" w:rsidRDefault="000758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试验方法</w:t>
            </w:r>
          </w:p>
        </w:tc>
      </w:tr>
      <w:tr w:rsidR="0007584C" w:rsidRPr="00604DA4" w:rsidTr="005E4D71">
        <w:trPr>
          <w:trHeight w:val="397"/>
        </w:trPr>
        <w:tc>
          <w:tcPr>
            <w:tcW w:w="2943" w:type="dxa"/>
            <w:vMerge/>
            <w:vAlign w:val="center"/>
          </w:tcPr>
          <w:p w:rsidR="0007584C" w:rsidRPr="00604DA4" w:rsidRDefault="0007584C" w:rsidP="0001215A">
            <w:pPr>
              <w:spacing w:line="240" w:lineRule="auto"/>
              <w:jc w:val="center"/>
              <w:rPr>
                <w:rFonts w:ascii="Times New Roman" w:hAnsi="Times New Roman" w:cs="Times New Roman"/>
                <w:sz w:val="21"/>
              </w:rPr>
            </w:pPr>
          </w:p>
        </w:tc>
        <w:tc>
          <w:tcPr>
            <w:tcW w:w="709" w:type="dxa"/>
            <w:vMerge/>
            <w:vAlign w:val="center"/>
          </w:tcPr>
          <w:p w:rsidR="0007584C" w:rsidRPr="00604DA4" w:rsidRDefault="0007584C" w:rsidP="0001215A">
            <w:pPr>
              <w:spacing w:line="240" w:lineRule="auto"/>
              <w:jc w:val="center"/>
              <w:rPr>
                <w:rFonts w:ascii="Times New Roman" w:hAnsi="Times New Roman" w:cs="Times New Roman"/>
                <w:sz w:val="21"/>
              </w:rPr>
            </w:pPr>
          </w:p>
        </w:tc>
        <w:tc>
          <w:tcPr>
            <w:tcW w:w="1559" w:type="dxa"/>
            <w:vAlign w:val="center"/>
          </w:tcPr>
          <w:p w:rsidR="0007584C" w:rsidRPr="00604DA4" w:rsidRDefault="000758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使用普通沥青</w:t>
            </w:r>
          </w:p>
        </w:tc>
        <w:tc>
          <w:tcPr>
            <w:tcW w:w="1606" w:type="dxa"/>
            <w:vAlign w:val="center"/>
          </w:tcPr>
          <w:p w:rsidR="0007584C" w:rsidRPr="00604DA4" w:rsidRDefault="000758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使用改性沥青</w:t>
            </w:r>
          </w:p>
        </w:tc>
        <w:tc>
          <w:tcPr>
            <w:tcW w:w="1705" w:type="dxa"/>
            <w:vMerge/>
            <w:vAlign w:val="center"/>
          </w:tcPr>
          <w:p w:rsidR="0007584C" w:rsidRPr="00604DA4" w:rsidRDefault="0007584C" w:rsidP="0001215A">
            <w:pPr>
              <w:spacing w:line="240" w:lineRule="auto"/>
              <w:jc w:val="center"/>
              <w:rPr>
                <w:rFonts w:ascii="Times New Roman" w:hAnsi="Times New Roman" w:cs="Times New Roman"/>
                <w:sz w:val="21"/>
              </w:rPr>
            </w:pPr>
          </w:p>
        </w:tc>
      </w:tr>
      <w:tr w:rsidR="0007584C" w:rsidRPr="00604DA4" w:rsidTr="005E4D71">
        <w:trPr>
          <w:trHeight w:val="397"/>
        </w:trPr>
        <w:tc>
          <w:tcPr>
            <w:tcW w:w="2943" w:type="dxa"/>
            <w:vAlign w:val="center"/>
          </w:tcPr>
          <w:p w:rsidR="0007584C" w:rsidRPr="00604DA4" w:rsidRDefault="000758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马歇尔试件尺寸</w:t>
            </w:r>
          </w:p>
        </w:tc>
        <w:tc>
          <w:tcPr>
            <w:tcW w:w="709" w:type="dxa"/>
            <w:vAlign w:val="center"/>
          </w:tcPr>
          <w:p w:rsidR="0007584C" w:rsidRPr="00604DA4" w:rsidRDefault="000758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mm</w:t>
            </w:r>
          </w:p>
        </w:tc>
        <w:tc>
          <w:tcPr>
            <w:tcW w:w="3165" w:type="dxa"/>
            <w:gridSpan w:val="2"/>
            <w:vAlign w:val="center"/>
          </w:tcPr>
          <w:p w:rsidR="0007584C" w:rsidRPr="00604DA4" w:rsidRDefault="000758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Φ101.6mm×63.5mm</w:t>
            </w:r>
          </w:p>
        </w:tc>
        <w:tc>
          <w:tcPr>
            <w:tcW w:w="1705" w:type="dxa"/>
            <w:vAlign w:val="center"/>
          </w:tcPr>
          <w:p w:rsidR="0007584C" w:rsidRPr="00604DA4" w:rsidRDefault="00CD67DB" w:rsidP="0001215A">
            <w:pPr>
              <w:spacing w:line="240" w:lineRule="auto"/>
              <w:jc w:val="center"/>
              <w:rPr>
                <w:rFonts w:ascii="Times New Roman" w:hAnsi="Times New Roman" w:cs="Times New Roman"/>
                <w:sz w:val="21"/>
              </w:rPr>
            </w:pPr>
            <w:r w:rsidRPr="00604DA4">
              <w:rPr>
                <w:rFonts w:ascii="Times New Roman" w:hAnsi="Times New Roman" w:cs="Times New Roman"/>
                <w:sz w:val="21"/>
              </w:rPr>
              <w:t>T 0702</w:t>
            </w:r>
          </w:p>
        </w:tc>
      </w:tr>
      <w:tr w:rsidR="0007584C" w:rsidRPr="00604DA4" w:rsidTr="005E4D71">
        <w:trPr>
          <w:trHeight w:val="397"/>
        </w:trPr>
        <w:tc>
          <w:tcPr>
            <w:tcW w:w="2943" w:type="dxa"/>
            <w:vAlign w:val="center"/>
          </w:tcPr>
          <w:p w:rsidR="0007584C" w:rsidRPr="00604DA4" w:rsidRDefault="000758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马歇尔试件击实次数</w:t>
            </w:r>
          </w:p>
        </w:tc>
        <w:tc>
          <w:tcPr>
            <w:tcW w:w="709" w:type="dxa"/>
            <w:vAlign w:val="center"/>
          </w:tcPr>
          <w:p w:rsidR="0007584C" w:rsidRPr="00604DA4" w:rsidRDefault="000758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次</w:t>
            </w:r>
          </w:p>
        </w:tc>
        <w:tc>
          <w:tcPr>
            <w:tcW w:w="3165" w:type="dxa"/>
            <w:gridSpan w:val="2"/>
            <w:vAlign w:val="center"/>
          </w:tcPr>
          <w:p w:rsidR="0007584C" w:rsidRPr="00604DA4" w:rsidRDefault="000758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双面各击实</w:t>
            </w:r>
            <w:r w:rsidRPr="00604DA4">
              <w:rPr>
                <w:rFonts w:ascii="Times New Roman" w:hAnsi="Times New Roman" w:cs="Times New Roman"/>
                <w:sz w:val="21"/>
              </w:rPr>
              <w:t>50</w:t>
            </w:r>
            <w:r w:rsidRPr="00604DA4">
              <w:rPr>
                <w:rFonts w:ascii="Times New Roman" w:hAnsi="Times New Roman" w:cs="Times New Roman"/>
                <w:sz w:val="21"/>
              </w:rPr>
              <w:t>次</w:t>
            </w:r>
          </w:p>
        </w:tc>
        <w:tc>
          <w:tcPr>
            <w:tcW w:w="1705" w:type="dxa"/>
            <w:vAlign w:val="center"/>
          </w:tcPr>
          <w:p w:rsidR="0007584C" w:rsidRPr="00604DA4" w:rsidRDefault="00CD67DB" w:rsidP="0001215A">
            <w:pPr>
              <w:spacing w:line="240" w:lineRule="auto"/>
              <w:jc w:val="center"/>
              <w:rPr>
                <w:rFonts w:ascii="Times New Roman" w:hAnsi="Times New Roman" w:cs="Times New Roman"/>
                <w:sz w:val="21"/>
              </w:rPr>
            </w:pPr>
            <w:r w:rsidRPr="00604DA4">
              <w:rPr>
                <w:rFonts w:ascii="Times New Roman" w:hAnsi="Times New Roman" w:cs="Times New Roman"/>
                <w:sz w:val="21"/>
              </w:rPr>
              <w:t>T 0702</w:t>
            </w:r>
          </w:p>
        </w:tc>
      </w:tr>
      <w:tr w:rsidR="00CD67DB" w:rsidRPr="00604DA4" w:rsidTr="005E4D71">
        <w:trPr>
          <w:trHeight w:val="397"/>
        </w:trPr>
        <w:tc>
          <w:tcPr>
            <w:tcW w:w="2943" w:type="dxa"/>
            <w:vAlign w:val="center"/>
          </w:tcPr>
          <w:p w:rsidR="00CD67DB" w:rsidRPr="00604DA4" w:rsidRDefault="00CD67DB" w:rsidP="0001215A">
            <w:pPr>
              <w:spacing w:line="240" w:lineRule="auto"/>
              <w:jc w:val="center"/>
              <w:rPr>
                <w:rFonts w:ascii="Times New Roman" w:hAnsi="Times New Roman" w:cs="Times New Roman"/>
                <w:sz w:val="21"/>
              </w:rPr>
            </w:pPr>
            <w:r w:rsidRPr="00604DA4">
              <w:rPr>
                <w:rFonts w:ascii="Times New Roman" w:hAnsi="Times New Roman" w:cs="Times New Roman"/>
                <w:sz w:val="21"/>
              </w:rPr>
              <w:t>空隙率</w:t>
            </w:r>
            <w:r w:rsidRPr="00604DA4">
              <w:rPr>
                <w:rFonts w:ascii="Times New Roman" w:hAnsi="Times New Roman" w:cs="Times New Roman"/>
                <w:sz w:val="21"/>
              </w:rPr>
              <w:t>VV</w:t>
            </w:r>
          </w:p>
        </w:tc>
        <w:tc>
          <w:tcPr>
            <w:tcW w:w="709" w:type="dxa"/>
            <w:vAlign w:val="center"/>
          </w:tcPr>
          <w:p w:rsidR="00CD67DB" w:rsidRPr="00604DA4" w:rsidRDefault="00CD67DB" w:rsidP="0001215A">
            <w:pPr>
              <w:spacing w:line="240" w:lineRule="auto"/>
              <w:jc w:val="center"/>
              <w:rPr>
                <w:rFonts w:ascii="Times New Roman" w:hAnsi="Times New Roman" w:cs="Times New Roman"/>
                <w:sz w:val="21"/>
              </w:rPr>
            </w:pPr>
            <w:r w:rsidRPr="00604DA4">
              <w:rPr>
                <w:rFonts w:ascii="Times New Roman" w:hAnsi="Times New Roman" w:cs="Times New Roman"/>
                <w:sz w:val="21"/>
              </w:rPr>
              <w:t>%</w:t>
            </w:r>
          </w:p>
        </w:tc>
        <w:tc>
          <w:tcPr>
            <w:tcW w:w="3165" w:type="dxa"/>
            <w:gridSpan w:val="2"/>
            <w:vAlign w:val="center"/>
          </w:tcPr>
          <w:p w:rsidR="00CD67DB" w:rsidRPr="00604DA4" w:rsidRDefault="00CD67DB" w:rsidP="0001215A">
            <w:pPr>
              <w:spacing w:line="240" w:lineRule="auto"/>
              <w:jc w:val="center"/>
              <w:rPr>
                <w:rFonts w:ascii="Times New Roman" w:hAnsi="Times New Roman" w:cs="Times New Roman"/>
                <w:sz w:val="21"/>
              </w:rPr>
            </w:pPr>
            <w:r w:rsidRPr="00604DA4">
              <w:rPr>
                <w:rFonts w:ascii="Times New Roman" w:hAnsi="Times New Roman" w:cs="Times New Roman"/>
                <w:sz w:val="21"/>
              </w:rPr>
              <w:t>3</w:t>
            </w:r>
            <w:r w:rsidRPr="00604DA4">
              <w:rPr>
                <w:rFonts w:ascii="Times New Roman" w:hAnsi="Times New Roman" w:cs="Times New Roman"/>
                <w:sz w:val="21"/>
              </w:rPr>
              <w:t>～</w:t>
            </w:r>
            <w:r w:rsidRPr="00604DA4">
              <w:rPr>
                <w:rFonts w:ascii="Times New Roman" w:hAnsi="Times New Roman" w:cs="Times New Roman"/>
                <w:sz w:val="21"/>
              </w:rPr>
              <w:t>4</w:t>
            </w:r>
          </w:p>
        </w:tc>
        <w:tc>
          <w:tcPr>
            <w:tcW w:w="1705" w:type="dxa"/>
            <w:vAlign w:val="center"/>
          </w:tcPr>
          <w:p w:rsidR="00CD67DB" w:rsidRPr="00604DA4" w:rsidRDefault="00CD67DB" w:rsidP="0001215A">
            <w:pPr>
              <w:spacing w:line="240" w:lineRule="auto"/>
              <w:jc w:val="center"/>
              <w:rPr>
                <w:rFonts w:ascii="Times New Roman" w:hAnsi="Times New Roman" w:cs="Times New Roman"/>
                <w:sz w:val="21"/>
              </w:rPr>
            </w:pPr>
            <w:r w:rsidRPr="00604DA4">
              <w:rPr>
                <w:rFonts w:ascii="Times New Roman" w:hAnsi="Times New Roman" w:cs="Times New Roman"/>
                <w:sz w:val="21"/>
              </w:rPr>
              <w:t>T 0705</w:t>
            </w:r>
          </w:p>
        </w:tc>
      </w:tr>
      <w:tr w:rsidR="00CD67DB" w:rsidRPr="00604DA4" w:rsidTr="005E4D71">
        <w:trPr>
          <w:trHeight w:val="397"/>
        </w:trPr>
        <w:tc>
          <w:tcPr>
            <w:tcW w:w="2943" w:type="dxa"/>
            <w:vAlign w:val="center"/>
          </w:tcPr>
          <w:p w:rsidR="00CD67DB" w:rsidRPr="00604DA4" w:rsidRDefault="00CD67DB" w:rsidP="0001215A">
            <w:pPr>
              <w:spacing w:line="240" w:lineRule="auto"/>
              <w:jc w:val="center"/>
              <w:rPr>
                <w:rFonts w:ascii="Times New Roman" w:hAnsi="Times New Roman" w:cs="Times New Roman"/>
                <w:sz w:val="21"/>
              </w:rPr>
            </w:pPr>
            <w:r w:rsidRPr="00604DA4">
              <w:rPr>
                <w:rFonts w:ascii="Times New Roman" w:hAnsi="Times New Roman" w:cs="Times New Roman"/>
                <w:sz w:val="21"/>
              </w:rPr>
              <w:t>矿料间隙率</w:t>
            </w:r>
            <w:r w:rsidRPr="00604DA4">
              <w:rPr>
                <w:rFonts w:ascii="Times New Roman" w:hAnsi="Times New Roman" w:cs="Times New Roman"/>
                <w:sz w:val="21"/>
              </w:rPr>
              <w:t>VMA</w:t>
            </w:r>
          </w:p>
        </w:tc>
        <w:tc>
          <w:tcPr>
            <w:tcW w:w="709" w:type="dxa"/>
            <w:vAlign w:val="center"/>
          </w:tcPr>
          <w:p w:rsidR="00CD67DB" w:rsidRPr="00604DA4" w:rsidRDefault="00CD67DB" w:rsidP="0001215A">
            <w:pPr>
              <w:spacing w:line="240" w:lineRule="auto"/>
              <w:jc w:val="center"/>
              <w:rPr>
                <w:rFonts w:ascii="Times New Roman" w:hAnsi="Times New Roman" w:cs="Times New Roman"/>
                <w:sz w:val="21"/>
              </w:rPr>
            </w:pPr>
            <w:r w:rsidRPr="00604DA4">
              <w:rPr>
                <w:rFonts w:ascii="Times New Roman" w:hAnsi="Times New Roman" w:cs="Times New Roman"/>
                <w:sz w:val="21"/>
              </w:rPr>
              <w:t>%</w:t>
            </w:r>
          </w:p>
        </w:tc>
        <w:tc>
          <w:tcPr>
            <w:tcW w:w="3165" w:type="dxa"/>
            <w:gridSpan w:val="2"/>
            <w:vAlign w:val="center"/>
          </w:tcPr>
          <w:p w:rsidR="00CD67DB" w:rsidRPr="00604DA4" w:rsidRDefault="00CD67DB" w:rsidP="0001215A">
            <w:pPr>
              <w:spacing w:line="240" w:lineRule="auto"/>
              <w:jc w:val="center"/>
              <w:rPr>
                <w:rFonts w:ascii="Times New Roman" w:hAnsi="Times New Roman" w:cs="Times New Roman"/>
                <w:sz w:val="21"/>
              </w:rPr>
            </w:pPr>
            <w:r w:rsidRPr="00604DA4">
              <w:rPr>
                <w:rFonts w:ascii="Times New Roman" w:hAnsi="Times New Roman" w:cs="Times New Roman"/>
                <w:sz w:val="21"/>
              </w:rPr>
              <w:t>≥17.0</w:t>
            </w:r>
          </w:p>
        </w:tc>
        <w:tc>
          <w:tcPr>
            <w:tcW w:w="1705" w:type="dxa"/>
            <w:vAlign w:val="center"/>
          </w:tcPr>
          <w:p w:rsidR="00CD67DB" w:rsidRPr="00604DA4" w:rsidRDefault="00CD67DB" w:rsidP="0001215A">
            <w:pPr>
              <w:spacing w:line="240" w:lineRule="auto"/>
              <w:jc w:val="center"/>
              <w:rPr>
                <w:rFonts w:ascii="Times New Roman" w:hAnsi="Times New Roman" w:cs="Times New Roman"/>
                <w:sz w:val="21"/>
              </w:rPr>
            </w:pPr>
            <w:r w:rsidRPr="00604DA4">
              <w:rPr>
                <w:rFonts w:ascii="Times New Roman" w:hAnsi="Times New Roman" w:cs="Times New Roman"/>
                <w:sz w:val="21"/>
              </w:rPr>
              <w:t>T 0705</w:t>
            </w:r>
          </w:p>
        </w:tc>
      </w:tr>
      <w:tr w:rsidR="00CD67DB" w:rsidRPr="00604DA4" w:rsidTr="005E4D71">
        <w:trPr>
          <w:trHeight w:val="397"/>
        </w:trPr>
        <w:tc>
          <w:tcPr>
            <w:tcW w:w="2943" w:type="dxa"/>
            <w:vAlign w:val="center"/>
          </w:tcPr>
          <w:p w:rsidR="00CD67DB" w:rsidRPr="00604DA4" w:rsidRDefault="00CD67DB" w:rsidP="0001215A">
            <w:pPr>
              <w:spacing w:line="240" w:lineRule="auto"/>
              <w:jc w:val="center"/>
              <w:rPr>
                <w:rFonts w:ascii="Times New Roman" w:hAnsi="Times New Roman" w:cs="Times New Roman"/>
                <w:sz w:val="21"/>
              </w:rPr>
            </w:pPr>
            <w:r w:rsidRPr="00604DA4">
              <w:rPr>
                <w:rFonts w:ascii="Times New Roman" w:hAnsi="Times New Roman" w:cs="Times New Roman"/>
                <w:sz w:val="21"/>
              </w:rPr>
              <w:t>沥青饱和度</w:t>
            </w:r>
            <w:r w:rsidRPr="00604DA4">
              <w:rPr>
                <w:rFonts w:ascii="Times New Roman" w:hAnsi="Times New Roman" w:cs="Times New Roman"/>
                <w:sz w:val="21"/>
              </w:rPr>
              <w:t>VFA</w:t>
            </w:r>
          </w:p>
        </w:tc>
        <w:tc>
          <w:tcPr>
            <w:tcW w:w="709" w:type="dxa"/>
            <w:vAlign w:val="center"/>
          </w:tcPr>
          <w:p w:rsidR="00CD67DB" w:rsidRPr="00604DA4" w:rsidRDefault="00CD67DB" w:rsidP="0001215A">
            <w:pPr>
              <w:spacing w:line="240" w:lineRule="auto"/>
              <w:jc w:val="center"/>
              <w:rPr>
                <w:rFonts w:ascii="Times New Roman" w:hAnsi="Times New Roman" w:cs="Times New Roman"/>
                <w:sz w:val="21"/>
              </w:rPr>
            </w:pPr>
            <w:r w:rsidRPr="00604DA4">
              <w:rPr>
                <w:rFonts w:ascii="Times New Roman" w:hAnsi="Times New Roman" w:cs="Times New Roman"/>
                <w:sz w:val="21"/>
              </w:rPr>
              <w:t>%</w:t>
            </w:r>
          </w:p>
        </w:tc>
        <w:tc>
          <w:tcPr>
            <w:tcW w:w="3165" w:type="dxa"/>
            <w:gridSpan w:val="2"/>
            <w:vAlign w:val="center"/>
          </w:tcPr>
          <w:p w:rsidR="00CD67DB" w:rsidRPr="00604DA4" w:rsidRDefault="00CD67DB" w:rsidP="0001215A">
            <w:pPr>
              <w:spacing w:line="240" w:lineRule="auto"/>
              <w:jc w:val="center"/>
              <w:rPr>
                <w:rFonts w:ascii="Times New Roman" w:hAnsi="Times New Roman" w:cs="Times New Roman"/>
                <w:sz w:val="21"/>
              </w:rPr>
            </w:pPr>
            <w:r w:rsidRPr="00604DA4">
              <w:rPr>
                <w:rFonts w:ascii="Times New Roman" w:hAnsi="Times New Roman" w:cs="Times New Roman"/>
                <w:sz w:val="21"/>
              </w:rPr>
              <w:t>75</w:t>
            </w:r>
            <w:r w:rsidRPr="00604DA4">
              <w:rPr>
                <w:rFonts w:ascii="Times New Roman" w:hAnsi="Times New Roman" w:cs="Times New Roman"/>
                <w:sz w:val="21"/>
              </w:rPr>
              <w:t>～</w:t>
            </w:r>
            <w:r w:rsidRPr="00604DA4">
              <w:rPr>
                <w:rFonts w:ascii="Times New Roman" w:hAnsi="Times New Roman" w:cs="Times New Roman"/>
                <w:sz w:val="21"/>
              </w:rPr>
              <w:t>85</w:t>
            </w:r>
          </w:p>
        </w:tc>
        <w:tc>
          <w:tcPr>
            <w:tcW w:w="1705" w:type="dxa"/>
            <w:vAlign w:val="center"/>
          </w:tcPr>
          <w:p w:rsidR="00CD67DB" w:rsidRPr="00604DA4" w:rsidRDefault="00CD67DB" w:rsidP="0001215A">
            <w:pPr>
              <w:spacing w:line="240" w:lineRule="auto"/>
              <w:jc w:val="center"/>
              <w:rPr>
                <w:rFonts w:ascii="Times New Roman" w:hAnsi="Times New Roman" w:cs="Times New Roman"/>
                <w:sz w:val="21"/>
              </w:rPr>
            </w:pPr>
            <w:r w:rsidRPr="00604DA4">
              <w:rPr>
                <w:rFonts w:ascii="Times New Roman" w:hAnsi="Times New Roman" w:cs="Times New Roman"/>
                <w:sz w:val="21"/>
              </w:rPr>
              <w:t>T 0705</w:t>
            </w:r>
          </w:p>
        </w:tc>
      </w:tr>
      <w:tr w:rsidR="0007584C" w:rsidRPr="00604DA4" w:rsidTr="005E4D71">
        <w:trPr>
          <w:trHeight w:val="397"/>
        </w:trPr>
        <w:tc>
          <w:tcPr>
            <w:tcW w:w="2943" w:type="dxa"/>
            <w:vAlign w:val="center"/>
          </w:tcPr>
          <w:p w:rsidR="0007584C" w:rsidRPr="00604DA4" w:rsidRDefault="0039584D" w:rsidP="0001215A">
            <w:pPr>
              <w:spacing w:line="240" w:lineRule="auto"/>
              <w:jc w:val="center"/>
              <w:rPr>
                <w:rFonts w:ascii="Times New Roman" w:hAnsi="Times New Roman" w:cs="Times New Roman"/>
                <w:sz w:val="21"/>
              </w:rPr>
            </w:pPr>
            <w:r w:rsidRPr="00604DA4">
              <w:rPr>
                <w:rFonts w:ascii="Times New Roman" w:hAnsi="Times New Roman" w:cs="Times New Roman"/>
                <w:sz w:val="21"/>
              </w:rPr>
              <w:t>马歇尔</w:t>
            </w:r>
            <w:r w:rsidR="0007584C" w:rsidRPr="00604DA4">
              <w:rPr>
                <w:rFonts w:ascii="Times New Roman" w:hAnsi="Times New Roman" w:cs="Times New Roman"/>
                <w:sz w:val="21"/>
              </w:rPr>
              <w:t>稳定度</w:t>
            </w:r>
          </w:p>
        </w:tc>
        <w:tc>
          <w:tcPr>
            <w:tcW w:w="709" w:type="dxa"/>
            <w:vAlign w:val="center"/>
          </w:tcPr>
          <w:p w:rsidR="0007584C" w:rsidRPr="00604DA4" w:rsidRDefault="0007584C" w:rsidP="0001215A">
            <w:pPr>
              <w:spacing w:line="240" w:lineRule="auto"/>
              <w:jc w:val="center"/>
              <w:rPr>
                <w:rFonts w:ascii="Times New Roman" w:hAnsi="Times New Roman" w:cs="Times New Roman"/>
                <w:sz w:val="21"/>
              </w:rPr>
            </w:pPr>
            <w:proofErr w:type="spellStart"/>
            <w:r w:rsidRPr="00604DA4">
              <w:rPr>
                <w:rFonts w:ascii="Times New Roman" w:hAnsi="Times New Roman" w:cs="Times New Roman"/>
                <w:sz w:val="21"/>
              </w:rPr>
              <w:t>kN</w:t>
            </w:r>
            <w:proofErr w:type="spellEnd"/>
          </w:p>
        </w:tc>
        <w:tc>
          <w:tcPr>
            <w:tcW w:w="1559" w:type="dxa"/>
            <w:vAlign w:val="center"/>
          </w:tcPr>
          <w:p w:rsidR="0007584C" w:rsidRPr="00604DA4" w:rsidRDefault="00CD67DB" w:rsidP="00DA4C38">
            <w:pPr>
              <w:spacing w:line="240" w:lineRule="auto"/>
              <w:jc w:val="center"/>
              <w:rPr>
                <w:rFonts w:ascii="Times New Roman" w:hAnsi="Times New Roman" w:cs="Times New Roman"/>
                <w:sz w:val="21"/>
              </w:rPr>
            </w:pPr>
            <w:r w:rsidRPr="00604DA4">
              <w:rPr>
                <w:rFonts w:ascii="Times New Roman" w:hAnsi="Times New Roman" w:cs="Times New Roman"/>
                <w:sz w:val="21"/>
              </w:rPr>
              <w:t>≥</w:t>
            </w:r>
            <w:r w:rsidR="00DA4C38" w:rsidRPr="00604DA4">
              <w:rPr>
                <w:rFonts w:ascii="Times New Roman" w:hAnsi="Times New Roman" w:cs="Times New Roman"/>
                <w:sz w:val="21"/>
              </w:rPr>
              <w:t>6.0</w:t>
            </w:r>
          </w:p>
        </w:tc>
        <w:tc>
          <w:tcPr>
            <w:tcW w:w="1606" w:type="dxa"/>
            <w:vAlign w:val="center"/>
          </w:tcPr>
          <w:p w:rsidR="0007584C" w:rsidRPr="00604DA4" w:rsidRDefault="00CD67DB" w:rsidP="0001215A">
            <w:pPr>
              <w:spacing w:line="240" w:lineRule="auto"/>
              <w:jc w:val="center"/>
              <w:rPr>
                <w:rFonts w:ascii="Times New Roman" w:hAnsi="Times New Roman" w:cs="Times New Roman"/>
                <w:sz w:val="21"/>
              </w:rPr>
            </w:pPr>
            <w:r w:rsidRPr="00604DA4">
              <w:rPr>
                <w:rFonts w:ascii="Times New Roman" w:hAnsi="Times New Roman" w:cs="Times New Roman"/>
                <w:sz w:val="21"/>
              </w:rPr>
              <w:t>≥6.</w:t>
            </w:r>
            <w:r w:rsidR="00DA4C38" w:rsidRPr="00604DA4">
              <w:rPr>
                <w:rFonts w:ascii="Times New Roman" w:hAnsi="Times New Roman" w:cs="Times New Roman"/>
                <w:sz w:val="21"/>
              </w:rPr>
              <w:t>5</w:t>
            </w:r>
          </w:p>
        </w:tc>
        <w:tc>
          <w:tcPr>
            <w:tcW w:w="1705" w:type="dxa"/>
            <w:vAlign w:val="center"/>
          </w:tcPr>
          <w:p w:rsidR="0007584C" w:rsidRPr="00604DA4" w:rsidRDefault="00CD67DB" w:rsidP="0001215A">
            <w:pPr>
              <w:spacing w:line="240" w:lineRule="auto"/>
              <w:jc w:val="center"/>
              <w:rPr>
                <w:rFonts w:ascii="Times New Roman" w:hAnsi="Times New Roman" w:cs="Times New Roman"/>
                <w:sz w:val="21"/>
              </w:rPr>
            </w:pPr>
            <w:r w:rsidRPr="00604DA4">
              <w:rPr>
                <w:rFonts w:ascii="Times New Roman" w:hAnsi="Times New Roman" w:cs="Times New Roman"/>
                <w:sz w:val="21"/>
              </w:rPr>
              <w:t>T 0709</w:t>
            </w:r>
          </w:p>
        </w:tc>
      </w:tr>
      <w:tr w:rsidR="0007584C" w:rsidRPr="00604DA4" w:rsidTr="005E4D71">
        <w:trPr>
          <w:trHeight w:val="397"/>
        </w:trPr>
        <w:tc>
          <w:tcPr>
            <w:tcW w:w="2943" w:type="dxa"/>
            <w:vAlign w:val="center"/>
          </w:tcPr>
          <w:p w:rsidR="0007584C" w:rsidRPr="00604DA4" w:rsidRDefault="000758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流值</w:t>
            </w:r>
          </w:p>
        </w:tc>
        <w:tc>
          <w:tcPr>
            <w:tcW w:w="709" w:type="dxa"/>
            <w:vAlign w:val="center"/>
          </w:tcPr>
          <w:p w:rsidR="0007584C" w:rsidRPr="00604DA4" w:rsidRDefault="000758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mm</w:t>
            </w:r>
          </w:p>
        </w:tc>
        <w:tc>
          <w:tcPr>
            <w:tcW w:w="1559" w:type="dxa"/>
            <w:vAlign w:val="center"/>
          </w:tcPr>
          <w:p w:rsidR="0007584C" w:rsidRPr="00604DA4" w:rsidRDefault="00CD67DB" w:rsidP="0001215A">
            <w:pPr>
              <w:spacing w:line="240" w:lineRule="auto"/>
              <w:jc w:val="center"/>
              <w:rPr>
                <w:rFonts w:ascii="Times New Roman" w:hAnsi="Times New Roman" w:cs="Times New Roman"/>
                <w:sz w:val="21"/>
              </w:rPr>
            </w:pPr>
            <w:r w:rsidRPr="00604DA4">
              <w:rPr>
                <w:rFonts w:ascii="Times New Roman" w:hAnsi="Times New Roman" w:cs="Times New Roman"/>
                <w:sz w:val="21"/>
              </w:rPr>
              <w:t>2</w:t>
            </w:r>
            <w:r w:rsidRPr="00604DA4">
              <w:rPr>
                <w:rFonts w:ascii="Times New Roman" w:hAnsi="Times New Roman" w:cs="Times New Roman"/>
                <w:sz w:val="21"/>
              </w:rPr>
              <w:t>～</w:t>
            </w:r>
            <w:r w:rsidRPr="00604DA4">
              <w:rPr>
                <w:rFonts w:ascii="Times New Roman" w:hAnsi="Times New Roman" w:cs="Times New Roman"/>
                <w:sz w:val="21"/>
              </w:rPr>
              <w:t>5</w:t>
            </w:r>
          </w:p>
        </w:tc>
        <w:tc>
          <w:tcPr>
            <w:tcW w:w="1606" w:type="dxa"/>
            <w:vAlign w:val="center"/>
          </w:tcPr>
          <w:p w:rsidR="0007584C" w:rsidRPr="00604DA4" w:rsidRDefault="005D2360" w:rsidP="0001215A">
            <w:pPr>
              <w:spacing w:line="240" w:lineRule="auto"/>
              <w:jc w:val="center"/>
              <w:rPr>
                <w:rFonts w:ascii="Times New Roman" w:hAnsi="Times New Roman" w:cs="Times New Roman"/>
                <w:sz w:val="21"/>
              </w:rPr>
            </w:pPr>
            <w:r w:rsidRPr="00604DA4">
              <w:rPr>
                <w:rFonts w:ascii="Times New Roman" w:hAnsi="Times New Roman" w:cs="Times New Roman"/>
                <w:sz w:val="21"/>
              </w:rPr>
              <w:t>—</w:t>
            </w:r>
          </w:p>
        </w:tc>
        <w:tc>
          <w:tcPr>
            <w:tcW w:w="1705" w:type="dxa"/>
            <w:vAlign w:val="center"/>
          </w:tcPr>
          <w:p w:rsidR="0007584C" w:rsidRPr="00604DA4" w:rsidRDefault="00CD67DB" w:rsidP="0001215A">
            <w:pPr>
              <w:spacing w:line="240" w:lineRule="auto"/>
              <w:jc w:val="center"/>
              <w:rPr>
                <w:rFonts w:ascii="Times New Roman" w:hAnsi="Times New Roman" w:cs="Times New Roman"/>
                <w:sz w:val="21"/>
              </w:rPr>
            </w:pPr>
            <w:r w:rsidRPr="00604DA4">
              <w:rPr>
                <w:rFonts w:ascii="Times New Roman" w:hAnsi="Times New Roman" w:cs="Times New Roman"/>
                <w:sz w:val="21"/>
              </w:rPr>
              <w:t>T 0709</w:t>
            </w:r>
          </w:p>
        </w:tc>
      </w:tr>
      <w:tr w:rsidR="0007584C" w:rsidRPr="00604DA4" w:rsidTr="005E4D71">
        <w:trPr>
          <w:trHeight w:val="397"/>
        </w:trPr>
        <w:tc>
          <w:tcPr>
            <w:tcW w:w="2943" w:type="dxa"/>
            <w:vAlign w:val="center"/>
          </w:tcPr>
          <w:p w:rsidR="0007584C" w:rsidRPr="00604DA4" w:rsidRDefault="000758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谢伦堡沥青析漏质量损失</w:t>
            </w:r>
          </w:p>
        </w:tc>
        <w:tc>
          <w:tcPr>
            <w:tcW w:w="709" w:type="dxa"/>
            <w:vAlign w:val="center"/>
          </w:tcPr>
          <w:p w:rsidR="0007584C" w:rsidRPr="00604DA4" w:rsidRDefault="000758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w:t>
            </w:r>
          </w:p>
        </w:tc>
        <w:tc>
          <w:tcPr>
            <w:tcW w:w="1559" w:type="dxa"/>
            <w:vAlign w:val="center"/>
          </w:tcPr>
          <w:p w:rsidR="0007584C" w:rsidRPr="00604DA4" w:rsidRDefault="00CD67DB" w:rsidP="0001215A">
            <w:pPr>
              <w:spacing w:line="240" w:lineRule="auto"/>
              <w:jc w:val="center"/>
              <w:rPr>
                <w:rFonts w:ascii="Times New Roman" w:hAnsi="Times New Roman" w:cs="Times New Roman"/>
                <w:sz w:val="21"/>
              </w:rPr>
            </w:pPr>
            <w:r w:rsidRPr="00604DA4">
              <w:rPr>
                <w:rFonts w:ascii="Times New Roman" w:hAnsi="Times New Roman" w:cs="Times New Roman"/>
                <w:sz w:val="21"/>
              </w:rPr>
              <w:t>≤0.2</w:t>
            </w:r>
          </w:p>
        </w:tc>
        <w:tc>
          <w:tcPr>
            <w:tcW w:w="1606" w:type="dxa"/>
            <w:vAlign w:val="center"/>
          </w:tcPr>
          <w:p w:rsidR="0007584C" w:rsidRPr="00604DA4" w:rsidRDefault="00CD67DB" w:rsidP="0001215A">
            <w:pPr>
              <w:spacing w:line="240" w:lineRule="auto"/>
              <w:jc w:val="center"/>
              <w:rPr>
                <w:rFonts w:ascii="Times New Roman" w:hAnsi="Times New Roman" w:cs="Times New Roman"/>
                <w:sz w:val="21"/>
              </w:rPr>
            </w:pPr>
            <w:r w:rsidRPr="00604DA4">
              <w:rPr>
                <w:rFonts w:ascii="Times New Roman" w:hAnsi="Times New Roman" w:cs="Times New Roman"/>
                <w:sz w:val="21"/>
              </w:rPr>
              <w:t>≤0.1</w:t>
            </w:r>
          </w:p>
        </w:tc>
        <w:tc>
          <w:tcPr>
            <w:tcW w:w="1705" w:type="dxa"/>
            <w:vAlign w:val="center"/>
          </w:tcPr>
          <w:p w:rsidR="0007584C" w:rsidRPr="00604DA4" w:rsidRDefault="00CD67DB" w:rsidP="0001215A">
            <w:pPr>
              <w:spacing w:line="240" w:lineRule="auto"/>
              <w:jc w:val="center"/>
              <w:rPr>
                <w:rFonts w:ascii="Times New Roman" w:hAnsi="Times New Roman" w:cs="Times New Roman"/>
                <w:sz w:val="21"/>
              </w:rPr>
            </w:pPr>
            <w:r w:rsidRPr="00604DA4">
              <w:rPr>
                <w:rFonts w:ascii="Times New Roman" w:hAnsi="Times New Roman" w:cs="Times New Roman"/>
                <w:sz w:val="21"/>
              </w:rPr>
              <w:t>T 0732</w:t>
            </w:r>
          </w:p>
        </w:tc>
      </w:tr>
      <w:tr w:rsidR="0007584C" w:rsidRPr="00604DA4" w:rsidTr="005E4D71">
        <w:trPr>
          <w:trHeight w:val="397"/>
        </w:trPr>
        <w:tc>
          <w:tcPr>
            <w:tcW w:w="2943" w:type="dxa"/>
            <w:vAlign w:val="center"/>
          </w:tcPr>
          <w:p w:rsidR="0007584C" w:rsidRPr="00604DA4" w:rsidRDefault="000758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肯塔堡飞散质量损失</w:t>
            </w:r>
          </w:p>
        </w:tc>
        <w:tc>
          <w:tcPr>
            <w:tcW w:w="709" w:type="dxa"/>
            <w:vAlign w:val="center"/>
          </w:tcPr>
          <w:p w:rsidR="0007584C" w:rsidRPr="00604DA4" w:rsidRDefault="000758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w:t>
            </w:r>
          </w:p>
        </w:tc>
        <w:tc>
          <w:tcPr>
            <w:tcW w:w="1559" w:type="dxa"/>
            <w:vAlign w:val="center"/>
          </w:tcPr>
          <w:p w:rsidR="0007584C" w:rsidRPr="00604DA4" w:rsidRDefault="00CD67DB" w:rsidP="0001215A">
            <w:pPr>
              <w:spacing w:line="240" w:lineRule="auto"/>
              <w:jc w:val="center"/>
              <w:rPr>
                <w:rFonts w:ascii="Times New Roman" w:hAnsi="Times New Roman" w:cs="Times New Roman"/>
                <w:sz w:val="21"/>
              </w:rPr>
            </w:pPr>
            <w:r w:rsidRPr="00604DA4">
              <w:rPr>
                <w:rFonts w:ascii="Times New Roman" w:hAnsi="Times New Roman" w:cs="Times New Roman"/>
                <w:sz w:val="21"/>
              </w:rPr>
              <w:t>≤20</w:t>
            </w:r>
          </w:p>
        </w:tc>
        <w:tc>
          <w:tcPr>
            <w:tcW w:w="1606" w:type="dxa"/>
            <w:vAlign w:val="center"/>
          </w:tcPr>
          <w:p w:rsidR="0007584C" w:rsidRPr="00604DA4" w:rsidRDefault="00CD67DB" w:rsidP="0001215A">
            <w:pPr>
              <w:spacing w:line="240" w:lineRule="auto"/>
              <w:jc w:val="center"/>
              <w:rPr>
                <w:rFonts w:ascii="Times New Roman" w:hAnsi="Times New Roman" w:cs="Times New Roman"/>
                <w:sz w:val="21"/>
              </w:rPr>
            </w:pPr>
            <w:r w:rsidRPr="00604DA4">
              <w:rPr>
                <w:rFonts w:ascii="Times New Roman" w:hAnsi="Times New Roman" w:cs="Times New Roman"/>
                <w:sz w:val="21"/>
              </w:rPr>
              <w:t>≤15</w:t>
            </w:r>
          </w:p>
        </w:tc>
        <w:tc>
          <w:tcPr>
            <w:tcW w:w="1705" w:type="dxa"/>
            <w:vAlign w:val="center"/>
          </w:tcPr>
          <w:p w:rsidR="0007584C" w:rsidRPr="00604DA4" w:rsidRDefault="00CD67DB" w:rsidP="0001215A">
            <w:pPr>
              <w:spacing w:line="240" w:lineRule="auto"/>
              <w:jc w:val="center"/>
              <w:rPr>
                <w:rFonts w:ascii="Times New Roman" w:hAnsi="Times New Roman" w:cs="Times New Roman"/>
                <w:sz w:val="21"/>
              </w:rPr>
            </w:pPr>
            <w:r w:rsidRPr="00604DA4">
              <w:rPr>
                <w:rFonts w:ascii="Times New Roman" w:hAnsi="Times New Roman" w:cs="Times New Roman"/>
                <w:sz w:val="21"/>
              </w:rPr>
              <w:t>T 0733</w:t>
            </w:r>
          </w:p>
        </w:tc>
      </w:tr>
    </w:tbl>
    <w:p w:rsidR="00123FBD" w:rsidRPr="00604DA4" w:rsidRDefault="00CD67DB" w:rsidP="0001215A">
      <w:pPr>
        <w:spacing w:line="240" w:lineRule="auto"/>
        <w:rPr>
          <w:rFonts w:ascii="Times New Roman" w:hAnsi="Times New Roman" w:cs="Times New Roman"/>
          <w:sz w:val="21"/>
        </w:rPr>
      </w:pPr>
      <w:r w:rsidRPr="00604DA4">
        <w:rPr>
          <w:rFonts w:ascii="Times New Roman" w:hAnsi="Times New Roman" w:cs="Times New Roman"/>
          <w:sz w:val="21"/>
        </w:rPr>
        <w:t>注：</w:t>
      </w:r>
      <w:r w:rsidR="0001215A" w:rsidRPr="00604DA4">
        <w:rPr>
          <w:rFonts w:ascii="Times New Roman" w:hAnsi="Times New Roman" w:cs="Times New Roman"/>
          <w:sz w:val="21"/>
        </w:rPr>
        <w:t xml:space="preserve">1. </w:t>
      </w:r>
      <w:r w:rsidRPr="00604DA4">
        <w:rPr>
          <w:rFonts w:ascii="Times New Roman" w:hAnsi="Times New Roman" w:cs="Times New Roman"/>
          <w:sz w:val="21"/>
        </w:rPr>
        <w:t>对集料坚硬不易击碎，通行重载交通的路段，也可将击实次数增加为双面各</w:t>
      </w:r>
      <w:r w:rsidRPr="00604DA4">
        <w:rPr>
          <w:rFonts w:ascii="Times New Roman" w:hAnsi="Times New Roman" w:cs="Times New Roman"/>
          <w:sz w:val="21"/>
        </w:rPr>
        <w:t>75</w:t>
      </w:r>
      <w:r w:rsidRPr="00604DA4">
        <w:rPr>
          <w:rFonts w:ascii="Times New Roman" w:hAnsi="Times New Roman" w:cs="Times New Roman"/>
          <w:sz w:val="21"/>
        </w:rPr>
        <w:t>次。</w:t>
      </w:r>
    </w:p>
    <w:p w:rsidR="00CD67DB" w:rsidRPr="00604DA4" w:rsidRDefault="0001215A" w:rsidP="00604DA4">
      <w:pPr>
        <w:spacing w:line="240" w:lineRule="auto"/>
        <w:ind w:firstLineChars="200" w:firstLine="420"/>
        <w:rPr>
          <w:rFonts w:ascii="Times New Roman" w:hAnsi="Times New Roman" w:cs="Times New Roman"/>
          <w:sz w:val="21"/>
        </w:rPr>
      </w:pPr>
      <w:r w:rsidRPr="00604DA4">
        <w:rPr>
          <w:rFonts w:ascii="Times New Roman" w:hAnsi="Times New Roman" w:cs="Times New Roman"/>
          <w:sz w:val="21"/>
        </w:rPr>
        <w:t xml:space="preserve">2. </w:t>
      </w:r>
      <w:r w:rsidR="00CD67DB" w:rsidRPr="00604DA4">
        <w:rPr>
          <w:rFonts w:ascii="Times New Roman" w:hAnsi="Times New Roman" w:cs="Times New Roman"/>
          <w:sz w:val="21"/>
        </w:rPr>
        <w:t>对高温稳定性要求较高的重交通路段或炎热地区，设计空隙率允许放宽到</w:t>
      </w:r>
      <w:r w:rsidR="00CD67DB" w:rsidRPr="00604DA4">
        <w:rPr>
          <w:rFonts w:ascii="Times New Roman" w:hAnsi="Times New Roman" w:cs="Times New Roman"/>
          <w:sz w:val="21"/>
        </w:rPr>
        <w:t>4.5%</w:t>
      </w:r>
      <w:r w:rsidR="00CD67DB" w:rsidRPr="00604DA4">
        <w:rPr>
          <w:rFonts w:ascii="Times New Roman" w:hAnsi="Times New Roman" w:cs="Times New Roman"/>
          <w:sz w:val="21"/>
        </w:rPr>
        <w:t>，</w:t>
      </w:r>
      <w:r w:rsidR="00CD67DB" w:rsidRPr="00604DA4">
        <w:rPr>
          <w:rFonts w:ascii="Times New Roman" w:hAnsi="Times New Roman" w:cs="Times New Roman"/>
          <w:sz w:val="21"/>
        </w:rPr>
        <w:t>VMA</w:t>
      </w:r>
      <w:r w:rsidR="00CD67DB" w:rsidRPr="00604DA4">
        <w:rPr>
          <w:rFonts w:ascii="Times New Roman" w:hAnsi="Times New Roman" w:cs="Times New Roman"/>
          <w:sz w:val="21"/>
        </w:rPr>
        <w:t>允许放宽到</w:t>
      </w:r>
      <w:r w:rsidR="00CD67DB" w:rsidRPr="00604DA4">
        <w:rPr>
          <w:rFonts w:ascii="Times New Roman" w:hAnsi="Times New Roman" w:cs="Times New Roman"/>
          <w:sz w:val="21"/>
        </w:rPr>
        <w:t>16.5%</w:t>
      </w:r>
      <w:r w:rsidR="00CD67DB" w:rsidRPr="00604DA4">
        <w:rPr>
          <w:rFonts w:ascii="Times New Roman" w:hAnsi="Times New Roman" w:cs="Times New Roman"/>
          <w:sz w:val="21"/>
        </w:rPr>
        <w:t>（</w:t>
      </w:r>
      <w:r w:rsidR="00CD67DB" w:rsidRPr="00604DA4">
        <w:rPr>
          <w:rFonts w:ascii="Times New Roman" w:hAnsi="Times New Roman" w:cs="Times New Roman"/>
          <w:sz w:val="21"/>
        </w:rPr>
        <w:t>SMA-16</w:t>
      </w:r>
      <w:r w:rsidR="00CD67DB" w:rsidRPr="00604DA4">
        <w:rPr>
          <w:rFonts w:ascii="Times New Roman" w:hAnsi="Times New Roman" w:cs="Times New Roman"/>
          <w:sz w:val="21"/>
        </w:rPr>
        <w:t>）或</w:t>
      </w:r>
      <w:r w:rsidR="00CD67DB" w:rsidRPr="00604DA4">
        <w:rPr>
          <w:rFonts w:ascii="Times New Roman" w:hAnsi="Times New Roman" w:cs="Times New Roman"/>
          <w:sz w:val="21"/>
        </w:rPr>
        <w:t>16%</w:t>
      </w:r>
      <w:r w:rsidR="00CD67DB" w:rsidRPr="00604DA4">
        <w:rPr>
          <w:rFonts w:ascii="Times New Roman" w:hAnsi="Times New Roman" w:cs="Times New Roman"/>
          <w:sz w:val="21"/>
        </w:rPr>
        <w:t>（</w:t>
      </w:r>
      <w:r w:rsidR="00CD67DB" w:rsidRPr="00604DA4">
        <w:rPr>
          <w:rFonts w:ascii="Times New Roman" w:hAnsi="Times New Roman" w:cs="Times New Roman"/>
          <w:sz w:val="21"/>
        </w:rPr>
        <w:t>SMA-20</w:t>
      </w:r>
      <w:r w:rsidR="00CD67DB" w:rsidRPr="00604DA4">
        <w:rPr>
          <w:rFonts w:ascii="Times New Roman" w:hAnsi="Times New Roman" w:cs="Times New Roman"/>
          <w:sz w:val="21"/>
        </w:rPr>
        <w:t>），</w:t>
      </w:r>
      <w:r w:rsidR="00CD67DB" w:rsidRPr="00604DA4">
        <w:rPr>
          <w:rFonts w:ascii="Times New Roman" w:hAnsi="Times New Roman" w:cs="Times New Roman"/>
          <w:sz w:val="21"/>
        </w:rPr>
        <w:t>VFA</w:t>
      </w:r>
      <w:r w:rsidR="00CD67DB" w:rsidRPr="00604DA4">
        <w:rPr>
          <w:rFonts w:ascii="Times New Roman" w:hAnsi="Times New Roman" w:cs="Times New Roman"/>
          <w:sz w:val="21"/>
        </w:rPr>
        <w:t>允许放宽到</w:t>
      </w:r>
      <w:r w:rsidR="00CD67DB" w:rsidRPr="00604DA4">
        <w:rPr>
          <w:rFonts w:ascii="Times New Roman" w:hAnsi="Times New Roman" w:cs="Times New Roman"/>
          <w:sz w:val="21"/>
        </w:rPr>
        <w:t>70%</w:t>
      </w:r>
      <w:r w:rsidR="00CD67DB" w:rsidRPr="00604DA4">
        <w:rPr>
          <w:rFonts w:ascii="Times New Roman" w:hAnsi="Times New Roman" w:cs="Times New Roman"/>
          <w:sz w:val="21"/>
        </w:rPr>
        <w:t>。</w:t>
      </w:r>
    </w:p>
    <w:p w:rsidR="00CD67DB" w:rsidRPr="00604DA4" w:rsidRDefault="0001215A" w:rsidP="00604DA4">
      <w:pPr>
        <w:spacing w:line="240" w:lineRule="auto"/>
        <w:ind w:firstLineChars="200" w:firstLine="420"/>
        <w:rPr>
          <w:rFonts w:ascii="Times New Roman" w:hAnsi="Times New Roman" w:cs="Times New Roman"/>
          <w:sz w:val="21"/>
        </w:rPr>
      </w:pPr>
      <w:r w:rsidRPr="00604DA4">
        <w:rPr>
          <w:rFonts w:ascii="Times New Roman" w:hAnsi="Times New Roman" w:cs="Times New Roman"/>
          <w:sz w:val="21"/>
        </w:rPr>
        <w:t xml:space="preserve">3. </w:t>
      </w:r>
      <w:r w:rsidR="00CD67DB" w:rsidRPr="00604DA4">
        <w:rPr>
          <w:rFonts w:ascii="Times New Roman" w:hAnsi="Times New Roman" w:cs="Times New Roman"/>
          <w:sz w:val="21"/>
        </w:rPr>
        <w:t>稳定度难以达到要求时，允许放宽到</w:t>
      </w:r>
      <w:r w:rsidR="00CD67DB" w:rsidRPr="00604DA4">
        <w:rPr>
          <w:rFonts w:ascii="Times New Roman" w:hAnsi="Times New Roman" w:cs="Times New Roman"/>
          <w:sz w:val="21"/>
        </w:rPr>
        <w:t>5.</w:t>
      </w:r>
      <w:r w:rsidR="008123D0" w:rsidRPr="00604DA4">
        <w:rPr>
          <w:rFonts w:ascii="Times New Roman" w:hAnsi="Times New Roman" w:cs="Times New Roman"/>
          <w:sz w:val="21"/>
        </w:rPr>
        <w:t>5</w:t>
      </w:r>
      <w:r w:rsidR="00CD67DB" w:rsidRPr="00604DA4">
        <w:rPr>
          <w:rFonts w:ascii="Times New Roman" w:hAnsi="Times New Roman" w:cs="Times New Roman"/>
          <w:sz w:val="21"/>
        </w:rPr>
        <w:t>kN</w:t>
      </w:r>
      <w:r w:rsidR="00CD67DB" w:rsidRPr="00604DA4">
        <w:rPr>
          <w:rFonts w:ascii="Times New Roman" w:hAnsi="Times New Roman" w:cs="Times New Roman"/>
          <w:sz w:val="21"/>
        </w:rPr>
        <w:t>（非改性）或</w:t>
      </w:r>
      <w:r w:rsidR="008123D0" w:rsidRPr="00604DA4">
        <w:rPr>
          <w:rFonts w:ascii="Times New Roman" w:hAnsi="Times New Roman" w:cs="Times New Roman"/>
          <w:sz w:val="21"/>
        </w:rPr>
        <w:t>6.0</w:t>
      </w:r>
      <w:r w:rsidR="00CD67DB" w:rsidRPr="00604DA4">
        <w:rPr>
          <w:rFonts w:ascii="Times New Roman" w:hAnsi="Times New Roman" w:cs="Times New Roman"/>
          <w:sz w:val="21"/>
        </w:rPr>
        <w:t>kN</w:t>
      </w:r>
      <w:r w:rsidR="00CD67DB" w:rsidRPr="00604DA4">
        <w:rPr>
          <w:rFonts w:ascii="Times New Roman" w:hAnsi="Times New Roman" w:cs="Times New Roman"/>
          <w:sz w:val="21"/>
        </w:rPr>
        <w:t>（改性），但动稳定度检验必须合格。</w:t>
      </w:r>
    </w:p>
    <w:p w:rsidR="0001215A" w:rsidRPr="00160019" w:rsidRDefault="0001215A" w:rsidP="0001215A">
      <w:pPr>
        <w:spacing w:line="240" w:lineRule="auto"/>
        <w:rPr>
          <w:rFonts w:ascii="Times New Roman" w:hAnsi="Times New Roman" w:cs="Times New Roman"/>
          <w:sz w:val="18"/>
        </w:rPr>
      </w:pPr>
    </w:p>
    <w:p w:rsidR="00CD67DB" w:rsidRPr="00160019" w:rsidRDefault="00CD67DB" w:rsidP="00393BBC">
      <w:pPr>
        <w:spacing w:beforeLines="50" w:afterLines="50"/>
        <w:jc w:val="center"/>
        <w:rPr>
          <w:rFonts w:ascii="Times New Roman" w:eastAsia="黑体" w:hAnsi="Times New Roman" w:cs="Times New Roman"/>
        </w:rPr>
      </w:pPr>
      <w:r w:rsidRPr="00160019">
        <w:rPr>
          <w:rFonts w:ascii="Times New Roman" w:eastAsia="黑体" w:hAnsi="Times New Roman" w:cs="Times New Roman"/>
        </w:rPr>
        <w:t>表</w:t>
      </w:r>
      <w:r w:rsidRPr="00160019">
        <w:rPr>
          <w:rFonts w:ascii="Times New Roman" w:eastAsia="黑体" w:hAnsi="Times New Roman" w:cs="Times New Roman"/>
        </w:rPr>
        <w:t xml:space="preserve">4.2.3-2  </w:t>
      </w:r>
      <w:r w:rsidRPr="00160019">
        <w:rPr>
          <w:rFonts w:ascii="Times New Roman" w:eastAsia="黑体" w:hAnsi="Times New Roman" w:cs="Times New Roman"/>
        </w:rPr>
        <w:t>合成纤维连续密级配沥青混合料</w:t>
      </w:r>
      <w:r w:rsidR="009F4ED7" w:rsidRPr="00160019">
        <w:rPr>
          <w:rFonts w:ascii="Times New Roman" w:eastAsia="黑体" w:hAnsi="Times New Roman" w:cs="Times New Roman"/>
        </w:rPr>
        <w:t>（</w:t>
      </w:r>
      <w:r w:rsidR="009F4ED7" w:rsidRPr="00160019">
        <w:rPr>
          <w:rFonts w:ascii="Times New Roman" w:eastAsia="黑体" w:hAnsi="Times New Roman" w:cs="Times New Roman"/>
        </w:rPr>
        <w:t>AC</w:t>
      </w:r>
      <w:r w:rsidR="009F4ED7" w:rsidRPr="00160019">
        <w:rPr>
          <w:rFonts w:ascii="Times New Roman" w:eastAsia="黑体" w:hAnsi="Times New Roman" w:cs="Times New Roman"/>
        </w:rPr>
        <w:t>型）</w:t>
      </w:r>
      <w:r w:rsidRPr="00160019">
        <w:rPr>
          <w:rFonts w:ascii="Times New Roman" w:eastAsia="黑体" w:hAnsi="Times New Roman" w:cs="Times New Roman"/>
        </w:rPr>
        <w:t>马歇尔试验技术要求</w:t>
      </w:r>
    </w:p>
    <w:tbl>
      <w:tblPr>
        <w:tblStyle w:val="a7"/>
        <w:tblW w:w="0" w:type="auto"/>
        <w:tblLook w:val="04A0"/>
      </w:tblPr>
      <w:tblGrid>
        <w:gridCol w:w="1330"/>
        <w:gridCol w:w="1330"/>
        <w:gridCol w:w="850"/>
        <w:gridCol w:w="142"/>
        <w:gridCol w:w="709"/>
        <w:gridCol w:w="850"/>
        <w:gridCol w:w="851"/>
        <w:gridCol w:w="850"/>
        <w:gridCol w:w="1610"/>
      </w:tblGrid>
      <w:tr w:rsidR="004D7E28" w:rsidRPr="00604DA4" w:rsidTr="005E4D71">
        <w:trPr>
          <w:trHeight w:val="340"/>
        </w:trPr>
        <w:tc>
          <w:tcPr>
            <w:tcW w:w="2660" w:type="dxa"/>
            <w:gridSpan w:val="2"/>
            <w:vAlign w:val="center"/>
          </w:tcPr>
          <w:p w:rsidR="004D7E28" w:rsidRPr="00604DA4" w:rsidRDefault="004D7E28" w:rsidP="0001215A">
            <w:pPr>
              <w:spacing w:line="240" w:lineRule="auto"/>
              <w:jc w:val="center"/>
              <w:rPr>
                <w:rFonts w:ascii="Times New Roman" w:hAnsi="Times New Roman" w:cs="Times New Roman"/>
                <w:sz w:val="21"/>
              </w:rPr>
            </w:pPr>
            <w:r w:rsidRPr="00604DA4">
              <w:rPr>
                <w:rFonts w:ascii="Times New Roman" w:hAnsi="Times New Roman" w:cs="Times New Roman"/>
                <w:sz w:val="21"/>
              </w:rPr>
              <w:t>检测项目</w:t>
            </w:r>
          </w:p>
        </w:tc>
        <w:tc>
          <w:tcPr>
            <w:tcW w:w="992" w:type="dxa"/>
            <w:gridSpan w:val="2"/>
            <w:vAlign w:val="center"/>
          </w:tcPr>
          <w:p w:rsidR="004D7E28" w:rsidRPr="00604DA4" w:rsidRDefault="004D7E28" w:rsidP="0001215A">
            <w:pPr>
              <w:spacing w:line="240" w:lineRule="auto"/>
              <w:jc w:val="center"/>
              <w:rPr>
                <w:rFonts w:ascii="Times New Roman" w:hAnsi="Times New Roman" w:cs="Times New Roman"/>
                <w:sz w:val="21"/>
              </w:rPr>
            </w:pPr>
            <w:r w:rsidRPr="00604DA4">
              <w:rPr>
                <w:rFonts w:ascii="Times New Roman" w:hAnsi="Times New Roman" w:cs="Times New Roman"/>
                <w:sz w:val="21"/>
              </w:rPr>
              <w:t>单位</w:t>
            </w:r>
          </w:p>
        </w:tc>
        <w:tc>
          <w:tcPr>
            <w:tcW w:w="3260" w:type="dxa"/>
            <w:gridSpan w:val="4"/>
            <w:vAlign w:val="center"/>
          </w:tcPr>
          <w:p w:rsidR="004D7E28" w:rsidRPr="00604DA4" w:rsidRDefault="004D7E28" w:rsidP="0001215A">
            <w:pPr>
              <w:spacing w:line="240" w:lineRule="auto"/>
              <w:jc w:val="center"/>
              <w:rPr>
                <w:rFonts w:ascii="Times New Roman" w:hAnsi="Times New Roman" w:cs="Times New Roman"/>
                <w:sz w:val="21"/>
              </w:rPr>
            </w:pPr>
            <w:r w:rsidRPr="00604DA4">
              <w:rPr>
                <w:rFonts w:ascii="Times New Roman" w:hAnsi="Times New Roman" w:cs="Times New Roman"/>
                <w:sz w:val="21"/>
              </w:rPr>
              <w:t>技术要求</w:t>
            </w:r>
          </w:p>
        </w:tc>
        <w:tc>
          <w:tcPr>
            <w:tcW w:w="1610" w:type="dxa"/>
            <w:vAlign w:val="center"/>
          </w:tcPr>
          <w:p w:rsidR="004D7E28" w:rsidRPr="00604DA4" w:rsidRDefault="004D7E28" w:rsidP="0001215A">
            <w:pPr>
              <w:spacing w:line="240" w:lineRule="auto"/>
              <w:jc w:val="center"/>
              <w:rPr>
                <w:rFonts w:ascii="Times New Roman" w:hAnsi="Times New Roman" w:cs="Times New Roman"/>
                <w:sz w:val="21"/>
              </w:rPr>
            </w:pPr>
            <w:r w:rsidRPr="00604DA4">
              <w:rPr>
                <w:rFonts w:ascii="Times New Roman" w:hAnsi="Times New Roman" w:cs="Times New Roman"/>
                <w:sz w:val="21"/>
              </w:rPr>
              <w:t>试验方法</w:t>
            </w:r>
          </w:p>
        </w:tc>
      </w:tr>
      <w:tr w:rsidR="00DC744C" w:rsidRPr="00604DA4" w:rsidTr="005E4D71">
        <w:trPr>
          <w:trHeight w:val="340"/>
        </w:trPr>
        <w:tc>
          <w:tcPr>
            <w:tcW w:w="2660" w:type="dxa"/>
            <w:gridSpan w:val="2"/>
            <w:vAlign w:val="center"/>
          </w:tcPr>
          <w:p w:rsidR="00DC744C" w:rsidRPr="00604DA4" w:rsidRDefault="00DC74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马歇尔试件尺寸</w:t>
            </w:r>
          </w:p>
        </w:tc>
        <w:tc>
          <w:tcPr>
            <w:tcW w:w="992" w:type="dxa"/>
            <w:gridSpan w:val="2"/>
            <w:vAlign w:val="center"/>
          </w:tcPr>
          <w:p w:rsidR="00DC744C" w:rsidRPr="00604DA4" w:rsidRDefault="00DC74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Mm</w:t>
            </w:r>
          </w:p>
        </w:tc>
        <w:tc>
          <w:tcPr>
            <w:tcW w:w="3260" w:type="dxa"/>
            <w:gridSpan w:val="4"/>
            <w:vAlign w:val="center"/>
          </w:tcPr>
          <w:p w:rsidR="00DC744C" w:rsidRPr="00604DA4" w:rsidRDefault="00DC74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Φ101.6mm×63.5mm</w:t>
            </w:r>
          </w:p>
        </w:tc>
        <w:tc>
          <w:tcPr>
            <w:tcW w:w="1610" w:type="dxa"/>
            <w:vAlign w:val="center"/>
          </w:tcPr>
          <w:p w:rsidR="00DC744C" w:rsidRPr="00604DA4" w:rsidRDefault="00DC74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T 0702</w:t>
            </w:r>
          </w:p>
        </w:tc>
      </w:tr>
      <w:tr w:rsidR="00DC744C" w:rsidRPr="00604DA4" w:rsidTr="005E4D71">
        <w:trPr>
          <w:trHeight w:val="340"/>
        </w:trPr>
        <w:tc>
          <w:tcPr>
            <w:tcW w:w="2660" w:type="dxa"/>
            <w:gridSpan w:val="2"/>
            <w:vAlign w:val="center"/>
          </w:tcPr>
          <w:p w:rsidR="00DC744C" w:rsidRPr="00604DA4" w:rsidRDefault="00DC74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马歇尔试验击实次数</w:t>
            </w:r>
          </w:p>
        </w:tc>
        <w:tc>
          <w:tcPr>
            <w:tcW w:w="992" w:type="dxa"/>
            <w:gridSpan w:val="2"/>
            <w:vAlign w:val="center"/>
          </w:tcPr>
          <w:p w:rsidR="00DC744C" w:rsidRPr="00604DA4" w:rsidRDefault="00DC74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次</w:t>
            </w:r>
          </w:p>
        </w:tc>
        <w:tc>
          <w:tcPr>
            <w:tcW w:w="3260" w:type="dxa"/>
            <w:gridSpan w:val="4"/>
            <w:vAlign w:val="center"/>
          </w:tcPr>
          <w:p w:rsidR="00DC744C" w:rsidRPr="00604DA4" w:rsidRDefault="00DC74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双面各击实</w:t>
            </w:r>
            <w:r w:rsidRPr="00604DA4">
              <w:rPr>
                <w:rFonts w:ascii="Times New Roman" w:hAnsi="Times New Roman" w:cs="Times New Roman"/>
                <w:sz w:val="21"/>
              </w:rPr>
              <w:t>75</w:t>
            </w:r>
            <w:r w:rsidRPr="00604DA4">
              <w:rPr>
                <w:rFonts w:ascii="Times New Roman" w:hAnsi="Times New Roman" w:cs="Times New Roman"/>
                <w:sz w:val="21"/>
              </w:rPr>
              <w:t>次</w:t>
            </w:r>
          </w:p>
        </w:tc>
        <w:tc>
          <w:tcPr>
            <w:tcW w:w="1610" w:type="dxa"/>
            <w:vAlign w:val="center"/>
          </w:tcPr>
          <w:p w:rsidR="00DC744C" w:rsidRPr="00604DA4" w:rsidRDefault="00DC74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T 0702</w:t>
            </w:r>
          </w:p>
        </w:tc>
      </w:tr>
      <w:tr w:rsidR="00DC744C" w:rsidRPr="00604DA4" w:rsidTr="005E4D71">
        <w:trPr>
          <w:trHeight w:val="340"/>
        </w:trPr>
        <w:tc>
          <w:tcPr>
            <w:tcW w:w="2660" w:type="dxa"/>
            <w:gridSpan w:val="2"/>
            <w:vAlign w:val="center"/>
          </w:tcPr>
          <w:p w:rsidR="00DC744C" w:rsidRPr="00604DA4" w:rsidRDefault="00DC74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空隙率</w:t>
            </w:r>
            <w:r w:rsidRPr="00604DA4">
              <w:rPr>
                <w:rFonts w:ascii="Times New Roman" w:hAnsi="Times New Roman" w:cs="Times New Roman"/>
                <w:sz w:val="21"/>
              </w:rPr>
              <w:t>VV</w:t>
            </w:r>
          </w:p>
        </w:tc>
        <w:tc>
          <w:tcPr>
            <w:tcW w:w="992" w:type="dxa"/>
            <w:gridSpan w:val="2"/>
            <w:vAlign w:val="center"/>
          </w:tcPr>
          <w:p w:rsidR="00DC744C" w:rsidRPr="00604DA4" w:rsidRDefault="00DC74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w:t>
            </w:r>
          </w:p>
        </w:tc>
        <w:tc>
          <w:tcPr>
            <w:tcW w:w="3260" w:type="dxa"/>
            <w:gridSpan w:val="4"/>
            <w:vAlign w:val="center"/>
          </w:tcPr>
          <w:p w:rsidR="00DC744C" w:rsidRPr="00604DA4" w:rsidRDefault="00DC74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3</w:t>
            </w:r>
            <w:r w:rsidR="0039584D" w:rsidRPr="00604DA4">
              <w:rPr>
                <w:rFonts w:ascii="Times New Roman" w:hAnsi="Times New Roman" w:cs="Times New Roman"/>
                <w:sz w:val="21"/>
              </w:rPr>
              <w:t>～</w:t>
            </w:r>
            <w:r w:rsidRPr="00604DA4">
              <w:rPr>
                <w:rFonts w:ascii="Times New Roman" w:hAnsi="Times New Roman" w:cs="Times New Roman"/>
                <w:sz w:val="21"/>
              </w:rPr>
              <w:t>5</w:t>
            </w:r>
          </w:p>
        </w:tc>
        <w:tc>
          <w:tcPr>
            <w:tcW w:w="1610" w:type="dxa"/>
            <w:vAlign w:val="center"/>
          </w:tcPr>
          <w:p w:rsidR="00DC744C" w:rsidRPr="00604DA4" w:rsidRDefault="00DC74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T 0705</w:t>
            </w:r>
          </w:p>
        </w:tc>
      </w:tr>
      <w:tr w:rsidR="00DC744C" w:rsidRPr="00604DA4" w:rsidTr="005E4D71">
        <w:trPr>
          <w:trHeight w:val="340"/>
        </w:trPr>
        <w:tc>
          <w:tcPr>
            <w:tcW w:w="2660" w:type="dxa"/>
            <w:gridSpan w:val="2"/>
            <w:vAlign w:val="center"/>
          </w:tcPr>
          <w:p w:rsidR="00DC744C" w:rsidRPr="00604DA4" w:rsidRDefault="0039584D" w:rsidP="0001215A">
            <w:pPr>
              <w:spacing w:line="240" w:lineRule="auto"/>
              <w:jc w:val="center"/>
              <w:rPr>
                <w:rFonts w:ascii="Times New Roman" w:hAnsi="Times New Roman" w:cs="Times New Roman"/>
                <w:sz w:val="21"/>
              </w:rPr>
            </w:pPr>
            <w:r w:rsidRPr="00604DA4">
              <w:rPr>
                <w:rFonts w:ascii="Times New Roman" w:hAnsi="Times New Roman" w:cs="Times New Roman"/>
                <w:sz w:val="21"/>
              </w:rPr>
              <w:t>马歇尔</w:t>
            </w:r>
            <w:r w:rsidR="00DC744C" w:rsidRPr="00604DA4">
              <w:rPr>
                <w:rFonts w:ascii="Times New Roman" w:hAnsi="Times New Roman" w:cs="Times New Roman"/>
                <w:sz w:val="21"/>
              </w:rPr>
              <w:t>稳定度</w:t>
            </w:r>
          </w:p>
        </w:tc>
        <w:tc>
          <w:tcPr>
            <w:tcW w:w="992" w:type="dxa"/>
            <w:gridSpan w:val="2"/>
            <w:vAlign w:val="center"/>
          </w:tcPr>
          <w:p w:rsidR="00DC744C" w:rsidRPr="00604DA4" w:rsidRDefault="00DC744C" w:rsidP="0001215A">
            <w:pPr>
              <w:spacing w:line="240" w:lineRule="auto"/>
              <w:jc w:val="center"/>
              <w:rPr>
                <w:rFonts w:ascii="Times New Roman" w:hAnsi="Times New Roman" w:cs="Times New Roman"/>
                <w:sz w:val="21"/>
              </w:rPr>
            </w:pPr>
            <w:proofErr w:type="spellStart"/>
            <w:r w:rsidRPr="00604DA4">
              <w:rPr>
                <w:rFonts w:ascii="Times New Roman" w:hAnsi="Times New Roman" w:cs="Times New Roman"/>
                <w:sz w:val="21"/>
              </w:rPr>
              <w:t>kN</w:t>
            </w:r>
            <w:proofErr w:type="spellEnd"/>
          </w:p>
        </w:tc>
        <w:tc>
          <w:tcPr>
            <w:tcW w:w="3260" w:type="dxa"/>
            <w:gridSpan w:val="4"/>
            <w:vAlign w:val="center"/>
          </w:tcPr>
          <w:p w:rsidR="00DC744C" w:rsidRPr="00604DA4" w:rsidRDefault="00DC744C" w:rsidP="009A5157">
            <w:pPr>
              <w:spacing w:line="240" w:lineRule="auto"/>
              <w:jc w:val="center"/>
              <w:rPr>
                <w:rFonts w:ascii="Times New Roman" w:hAnsi="Times New Roman" w:cs="Times New Roman"/>
                <w:sz w:val="21"/>
              </w:rPr>
            </w:pPr>
            <w:r w:rsidRPr="00604DA4">
              <w:rPr>
                <w:rFonts w:ascii="Times New Roman" w:hAnsi="Times New Roman" w:cs="Times New Roman"/>
                <w:sz w:val="21"/>
              </w:rPr>
              <w:t>≥</w:t>
            </w:r>
            <w:r w:rsidR="009A5157" w:rsidRPr="00604DA4">
              <w:rPr>
                <w:rFonts w:ascii="Times New Roman" w:hAnsi="Times New Roman" w:cs="Times New Roman"/>
                <w:sz w:val="21"/>
              </w:rPr>
              <w:t>9</w:t>
            </w:r>
          </w:p>
        </w:tc>
        <w:tc>
          <w:tcPr>
            <w:tcW w:w="1610" w:type="dxa"/>
            <w:vAlign w:val="center"/>
          </w:tcPr>
          <w:p w:rsidR="00DC744C" w:rsidRPr="00604DA4" w:rsidRDefault="00DC74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T 0709</w:t>
            </w:r>
          </w:p>
        </w:tc>
      </w:tr>
      <w:tr w:rsidR="00DC744C" w:rsidRPr="00604DA4" w:rsidTr="005E4D71">
        <w:trPr>
          <w:trHeight w:val="340"/>
        </w:trPr>
        <w:tc>
          <w:tcPr>
            <w:tcW w:w="2660" w:type="dxa"/>
            <w:gridSpan w:val="2"/>
            <w:vAlign w:val="center"/>
          </w:tcPr>
          <w:p w:rsidR="00DC744C" w:rsidRPr="00604DA4" w:rsidRDefault="00DC74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流值</w:t>
            </w:r>
          </w:p>
        </w:tc>
        <w:tc>
          <w:tcPr>
            <w:tcW w:w="992" w:type="dxa"/>
            <w:gridSpan w:val="2"/>
            <w:vAlign w:val="center"/>
          </w:tcPr>
          <w:p w:rsidR="00DC744C" w:rsidRPr="00604DA4" w:rsidRDefault="00DC74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mm</w:t>
            </w:r>
          </w:p>
        </w:tc>
        <w:tc>
          <w:tcPr>
            <w:tcW w:w="3260" w:type="dxa"/>
            <w:gridSpan w:val="4"/>
            <w:vAlign w:val="center"/>
          </w:tcPr>
          <w:p w:rsidR="00DC744C" w:rsidRPr="00604DA4" w:rsidRDefault="00DC74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2</w:t>
            </w:r>
            <w:r w:rsidR="0039584D" w:rsidRPr="00604DA4">
              <w:rPr>
                <w:rFonts w:ascii="Times New Roman" w:hAnsi="Times New Roman" w:cs="Times New Roman"/>
                <w:sz w:val="21"/>
              </w:rPr>
              <w:t>～</w:t>
            </w:r>
            <w:r w:rsidRPr="00604DA4">
              <w:rPr>
                <w:rFonts w:ascii="Times New Roman" w:hAnsi="Times New Roman" w:cs="Times New Roman"/>
                <w:sz w:val="21"/>
              </w:rPr>
              <w:t>4</w:t>
            </w:r>
          </w:p>
        </w:tc>
        <w:tc>
          <w:tcPr>
            <w:tcW w:w="1610" w:type="dxa"/>
            <w:vAlign w:val="center"/>
          </w:tcPr>
          <w:p w:rsidR="00DC744C" w:rsidRPr="00604DA4" w:rsidRDefault="00DC74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T 0709</w:t>
            </w:r>
          </w:p>
        </w:tc>
      </w:tr>
      <w:tr w:rsidR="00DC744C" w:rsidRPr="00604DA4" w:rsidTr="005E4D71">
        <w:trPr>
          <w:trHeight w:val="340"/>
        </w:trPr>
        <w:tc>
          <w:tcPr>
            <w:tcW w:w="1330" w:type="dxa"/>
            <w:vMerge w:val="restart"/>
            <w:vAlign w:val="center"/>
          </w:tcPr>
          <w:p w:rsidR="00DC744C" w:rsidRPr="00604DA4" w:rsidRDefault="00DC74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矿料间隙率（</w:t>
            </w:r>
            <w:r w:rsidRPr="00604DA4">
              <w:rPr>
                <w:rFonts w:ascii="Times New Roman" w:hAnsi="Times New Roman" w:cs="Times New Roman"/>
                <w:sz w:val="21"/>
              </w:rPr>
              <w:t>VMA</w:t>
            </w:r>
            <w:r w:rsidRPr="00604DA4">
              <w:rPr>
                <w:rFonts w:ascii="Times New Roman" w:hAnsi="Times New Roman" w:cs="Times New Roman"/>
                <w:sz w:val="21"/>
              </w:rPr>
              <w:t>）（</w:t>
            </w:r>
            <w:r w:rsidRPr="00604DA4">
              <w:rPr>
                <w:rFonts w:ascii="Times New Roman" w:hAnsi="Times New Roman" w:cs="Times New Roman"/>
                <w:sz w:val="21"/>
              </w:rPr>
              <w:t>%</w:t>
            </w:r>
            <w:r w:rsidRPr="00604DA4">
              <w:rPr>
                <w:rFonts w:ascii="Times New Roman" w:hAnsi="Times New Roman" w:cs="Times New Roman"/>
                <w:sz w:val="21"/>
              </w:rPr>
              <w:t>）</w:t>
            </w:r>
            <w:r w:rsidRPr="00604DA4">
              <w:rPr>
                <w:rFonts w:ascii="Times New Roman" w:hAnsi="Times New Roman" w:cs="Times New Roman"/>
                <w:sz w:val="21"/>
              </w:rPr>
              <w:t>≥</w:t>
            </w:r>
          </w:p>
        </w:tc>
        <w:tc>
          <w:tcPr>
            <w:tcW w:w="1330" w:type="dxa"/>
            <w:vMerge w:val="restart"/>
            <w:vAlign w:val="center"/>
          </w:tcPr>
          <w:p w:rsidR="00DC744C" w:rsidRPr="00604DA4" w:rsidRDefault="00DC74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设计空隙率（</w:t>
            </w:r>
            <w:r w:rsidRPr="00604DA4">
              <w:rPr>
                <w:rFonts w:ascii="Times New Roman" w:hAnsi="Times New Roman" w:cs="Times New Roman"/>
                <w:sz w:val="21"/>
              </w:rPr>
              <w:t>%</w:t>
            </w:r>
            <w:r w:rsidRPr="00604DA4">
              <w:rPr>
                <w:rFonts w:ascii="Times New Roman" w:hAnsi="Times New Roman" w:cs="Times New Roman"/>
                <w:sz w:val="21"/>
              </w:rPr>
              <w:t>）</w:t>
            </w:r>
          </w:p>
        </w:tc>
        <w:tc>
          <w:tcPr>
            <w:tcW w:w="4252" w:type="dxa"/>
            <w:gridSpan w:val="6"/>
            <w:vAlign w:val="center"/>
          </w:tcPr>
          <w:p w:rsidR="00DC744C" w:rsidRPr="00604DA4" w:rsidRDefault="00DC74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相应于以下公称最大粒径（</w:t>
            </w:r>
            <w:r w:rsidRPr="00604DA4">
              <w:rPr>
                <w:rFonts w:ascii="Times New Roman" w:hAnsi="Times New Roman" w:cs="Times New Roman"/>
                <w:sz w:val="21"/>
              </w:rPr>
              <w:t>mm</w:t>
            </w:r>
            <w:r w:rsidRPr="00604DA4">
              <w:rPr>
                <w:rFonts w:ascii="Times New Roman" w:hAnsi="Times New Roman" w:cs="Times New Roman"/>
                <w:sz w:val="21"/>
              </w:rPr>
              <w:t>）的最小</w:t>
            </w:r>
            <w:r w:rsidRPr="00604DA4">
              <w:rPr>
                <w:rFonts w:ascii="Times New Roman" w:hAnsi="Times New Roman" w:cs="Times New Roman"/>
                <w:sz w:val="21"/>
              </w:rPr>
              <w:t>VMA</w:t>
            </w:r>
            <w:r w:rsidRPr="00604DA4">
              <w:rPr>
                <w:rFonts w:ascii="Times New Roman" w:hAnsi="Times New Roman" w:cs="Times New Roman"/>
                <w:sz w:val="21"/>
              </w:rPr>
              <w:t>技术要求（</w:t>
            </w:r>
            <w:r w:rsidRPr="00604DA4">
              <w:rPr>
                <w:rFonts w:ascii="Times New Roman" w:hAnsi="Times New Roman" w:cs="Times New Roman"/>
                <w:sz w:val="21"/>
              </w:rPr>
              <w:t>%</w:t>
            </w:r>
            <w:r w:rsidRPr="00604DA4">
              <w:rPr>
                <w:rFonts w:ascii="Times New Roman" w:hAnsi="Times New Roman" w:cs="Times New Roman"/>
                <w:sz w:val="21"/>
              </w:rPr>
              <w:t>）</w:t>
            </w:r>
          </w:p>
        </w:tc>
        <w:tc>
          <w:tcPr>
            <w:tcW w:w="1610" w:type="dxa"/>
            <w:vMerge w:val="restart"/>
            <w:vAlign w:val="center"/>
          </w:tcPr>
          <w:p w:rsidR="00DC744C" w:rsidRPr="00604DA4" w:rsidRDefault="00DC74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T 0705</w:t>
            </w:r>
          </w:p>
        </w:tc>
      </w:tr>
      <w:tr w:rsidR="00DC744C" w:rsidRPr="00604DA4" w:rsidTr="005E4D71">
        <w:trPr>
          <w:trHeight w:val="340"/>
        </w:trPr>
        <w:tc>
          <w:tcPr>
            <w:tcW w:w="1330" w:type="dxa"/>
            <w:vMerge/>
            <w:vAlign w:val="center"/>
          </w:tcPr>
          <w:p w:rsidR="00DC744C" w:rsidRPr="00604DA4" w:rsidRDefault="00DC744C" w:rsidP="0001215A">
            <w:pPr>
              <w:spacing w:line="240" w:lineRule="auto"/>
              <w:jc w:val="center"/>
              <w:rPr>
                <w:rFonts w:ascii="Times New Roman" w:hAnsi="Times New Roman" w:cs="Times New Roman"/>
                <w:sz w:val="21"/>
              </w:rPr>
            </w:pPr>
          </w:p>
        </w:tc>
        <w:tc>
          <w:tcPr>
            <w:tcW w:w="1330" w:type="dxa"/>
            <w:vMerge/>
            <w:vAlign w:val="center"/>
          </w:tcPr>
          <w:p w:rsidR="00DC744C" w:rsidRPr="00604DA4" w:rsidRDefault="00DC744C" w:rsidP="0001215A">
            <w:pPr>
              <w:spacing w:line="240" w:lineRule="auto"/>
              <w:jc w:val="center"/>
              <w:rPr>
                <w:rFonts w:ascii="Times New Roman" w:hAnsi="Times New Roman" w:cs="Times New Roman"/>
                <w:sz w:val="21"/>
              </w:rPr>
            </w:pPr>
          </w:p>
        </w:tc>
        <w:tc>
          <w:tcPr>
            <w:tcW w:w="850" w:type="dxa"/>
            <w:vAlign w:val="center"/>
          </w:tcPr>
          <w:p w:rsidR="00DC744C" w:rsidRPr="00604DA4" w:rsidRDefault="00DC74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26.5</w:t>
            </w:r>
          </w:p>
        </w:tc>
        <w:tc>
          <w:tcPr>
            <w:tcW w:w="851" w:type="dxa"/>
            <w:gridSpan w:val="2"/>
            <w:vAlign w:val="center"/>
          </w:tcPr>
          <w:p w:rsidR="00DC744C" w:rsidRPr="00604DA4" w:rsidRDefault="00DC74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19</w:t>
            </w:r>
          </w:p>
        </w:tc>
        <w:tc>
          <w:tcPr>
            <w:tcW w:w="850" w:type="dxa"/>
            <w:vAlign w:val="center"/>
          </w:tcPr>
          <w:p w:rsidR="00DC744C" w:rsidRPr="00604DA4" w:rsidRDefault="00DC74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16</w:t>
            </w:r>
          </w:p>
        </w:tc>
        <w:tc>
          <w:tcPr>
            <w:tcW w:w="851" w:type="dxa"/>
            <w:vAlign w:val="center"/>
          </w:tcPr>
          <w:p w:rsidR="00DC744C" w:rsidRPr="00604DA4" w:rsidRDefault="00DC74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13.2</w:t>
            </w:r>
          </w:p>
        </w:tc>
        <w:tc>
          <w:tcPr>
            <w:tcW w:w="850" w:type="dxa"/>
            <w:vAlign w:val="center"/>
          </w:tcPr>
          <w:p w:rsidR="00DC744C" w:rsidRPr="00604DA4" w:rsidRDefault="00DC74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9.5</w:t>
            </w:r>
          </w:p>
        </w:tc>
        <w:tc>
          <w:tcPr>
            <w:tcW w:w="1610" w:type="dxa"/>
            <w:vMerge/>
            <w:vAlign w:val="center"/>
          </w:tcPr>
          <w:p w:rsidR="00DC744C" w:rsidRPr="00604DA4" w:rsidRDefault="00DC744C" w:rsidP="004D7E28">
            <w:pPr>
              <w:jc w:val="center"/>
              <w:rPr>
                <w:rFonts w:ascii="Times New Roman" w:hAnsi="Times New Roman" w:cs="Times New Roman"/>
                <w:sz w:val="21"/>
              </w:rPr>
            </w:pPr>
          </w:p>
        </w:tc>
      </w:tr>
      <w:tr w:rsidR="00DC744C" w:rsidRPr="00604DA4" w:rsidTr="005E4D71">
        <w:trPr>
          <w:trHeight w:val="340"/>
        </w:trPr>
        <w:tc>
          <w:tcPr>
            <w:tcW w:w="1330" w:type="dxa"/>
            <w:vMerge/>
            <w:vAlign w:val="center"/>
          </w:tcPr>
          <w:p w:rsidR="00DC744C" w:rsidRPr="00604DA4" w:rsidRDefault="00DC744C" w:rsidP="0001215A">
            <w:pPr>
              <w:spacing w:line="240" w:lineRule="auto"/>
              <w:jc w:val="center"/>
              <w:rPr>
                <w:rFonts w:ascii="Times New Roman" w:hAnsi="Times New Roman" w:cs="Times New Roman"/>
                <w:sz w:val="21"/>
              </w:rPr>
            </w:pPr>
          </w:p>
        </w:tc>
        <w:tc>
          <w:tcPr>
            <w:tcW w:w="1330" w:type="dxa"/>
            <w:vAlign w:val="center"/>
          </w:tcPr>
          <w:p w:rsidR="00DC744C" w:rsidRPr="00604DA4" w:rsidRDefault="00DC74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3</w:t>
            </w:r>
          </w:p>
        </w:tc>
        <w:tc>
          <w:tcPr>
            <w:tcW w:w="850" w:type="dxa"/>
            <w:vAlign w:val="center"/>
          </w:tcPr>
          <w:p w:rsidR="00DC744C" w:rsidRPr="00604DA4" w:rsidRDefault="00DC74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11</w:t>
            </w:r>
          </w:p>
        </w:tc>
        <w:tc>
          <w:tcPr>
            <w:tcW w:w="851" w:type="dxa"/>
            <w:gridSpan w:val="2"/>
            <w:vAlign w:val="center"/>
          </w:tcPr>
          <w:p w:rsidR="00DC744C" w:rsidRPr="00604DA4" w:rsidRDefault="00DC74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12</w:t>
            </w:r>
          </w:p>
        </w:tc>
        <w:tc>
          <w:tcPr>
            <w:tcW w:w="850" w:type="dxa"/>
            <w:vAlign w:val="center"/>
          </w:tcPr>
          <w:p w:rsidR="00DC744C" w:rsidRPr="00604DA4" w:rsidRDefault="00DC74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12.5</w:t>
            </w:r>
          </w:p>
        </w:tc>
        <w:tc>
          <w:tcPr>
            <w:tcW w:w="851" w:type="dxa"/>
            <w:vAlign w:val="center"/>
          </w:tcPr>
          <w:p w:rsidR="00DC744C" w:rsidRPr="00604DA4" w:rsidRDefault="00DC74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13</w:t>
            </w:r>
          </w:p>
        </w:tc>
        <w:tc>
          <w:tcPr>
            <w:tcW w:w="850" w:type="dxa"/>
            <w:vAlign w:val="center"/>
          </w:tcPr>
          <w:p w:rsidR="00DC744C" w:rsidRPr="00604DA4" w:rsidRDefault="00DC74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14</w:t>
            </w:r>
          </w:p>
        </w:tc>
        <w:tc>
          <w:tcPr>
            <w:tcW w:w="1610" w:type="dxa"/>
            <w:vMerge/>
            <w:vAlign w:val="center"/>
          </w:tcPr>
          <w:p w:rsidR="00DC744C" w:rsidRPr="00604DA4" w:rsidRDefault="00DC744C" w:rsidP="004D7E28">
            <w:pPr>
              <w:jc w:val="center"/>
              <w:rPr>
                <w:rFonts w:ascii="Times New Roman" w:hAnsi="Times New Roman" w:cs="Times New Roman"/>
                <w:sz w:val="21"/>
              </w:rPr>
            </w:pPr>
          </w:p>
        </w:tc>
      </w:tr>
      <w:tr w:rsidR="00DC744C" w:rsidRPr="00604DA4" w:rsidTr="005E4D71">
        <w:trPr>
          <w:trHeight w:val="340"/>
        </w:trPr>
        <w:tc>
          <w:tcPr>
            <w:tcW w:w="1330" w:type="dxa"/>
            <w:vMerge/>
            <w:vAlign w:val="center"/>
          </w:tcPr>
          <w:p w:rsidR="00DC744C" w:rsidRPr="00604DA4" w:rsidRDefault="00DC744C" w:rsidP="0001215A">
            <w:pPr>
              <w:spacing w:line="240" w:lineRule="auto"/>
              <w:jc w:val="center"/>
              <w:rPr>
                <w:rFonts w:ascii="Times New Roman" w:hAnsi="Times New Roman" w:cs="Times New Roman"/>
                <w:sz w:val="21"/>
              </w:rPr>
            </w:pPr>
          </w:p>
        </w:tc>
        <w:tc>
          <w:tcPr>
            <w:tcW w:w="1330" w:type="dxa"/>
            <w:vAlign w:val="center"/>
          </w:tcPr>
          <w:p w:rsidR="00DC744C" w:rsidRPr="00604DA4" w:rsidRDefault="00DC74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4</w:t>
            </w:r>
          </w:p>
        </w:tc>
        <w:tc>
          <w:tcPr>
            <w:tcW w:w="850" w:type="dxa"/>
            <w:vAlign w:val="center"/>
          </w:tcPr>
          <w:p w:rsidR="00DC744C" w:rsidRPr="00604DA4" w:rsidRDefault="00DC74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12</w:t>
            </w:r>
          </w:p>
        </w:tc>
        <w:tc>
          <w:tcPr>
            <w:tcW w:w="851" w:type="dxa"/>
            <w:gridSpan w:val="2"/>
            <w:vAlign w:val="center"/>
          </w:tcPr>
          <w:p w:rsidR="00DC744C" w:rsidRPr="00604DA4" w:rsidRDefault="00DC74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13</w:t>
            </w:r>
          </w:p>
        </w:tc>
        <w:tc>
          <w:tcPr>
            <w:tcW w:w="850" w:type="dxa"/>
            <w:vAlign w:val="center"/>
          </w:tcPr>
          <w:p w:rsidR="00DC744C" w:rsidRPr="00604DA4" w:rsidRDefault="00DC74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13.5</w:t>
            </w:r>
          </w:p>
        </w:tc>
        <w:tc>
          <w:tcPr>
            <w:tcW w:w="851" w:type="dxa"/>
            <w:vAlign w:val="center"/>
          </w:tcPr>
          <w:p w:rsidR="00DC744C" w:rsidRPr="00604DA4" w:rsidRDefault="00DC74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14</w:t>
            </w:r>
          </w:p>
        </w:tc>
        <w:tc>
          <w:tcPr>
            <w:tcW w:w="850" w:type="dxa"/>
            <w:vAlign w:val="center"/>
          </w:tcPr>
          <w:p w:rsidR="00DC744C" w:rsidRPr="00604DA4" w:rsidRDefault="00DC74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15</w:t>
            </w:r>
          </w:p>
        </w:tc>
        <w:tc>
          <w:tcPr>
            <w:tcW w:w="1610" w:type="dxa"/>
            <w:vMerge/>
            <w:vAlign w:val="center"/>
          </w:tcPr>
          <w:p w:rsidR="00DC744C" w:rsidRPr="00604DA4" w:rsidRDefault="00DC744C" w:rsidP="004D7E28">
            <w:pPr>
              <w:jc w:val="center"/>
              <w:rPr>
                <w:rFonts w:ascii="Times New Roman" w:hAnsi="Times New Roman" w:cs="Times New Roman"/>
                <w:sz w:val="21"/>
              </w:rPr>
            </w:pPr>
          </w:p>
        </w:tc>
      </w:tr>
      <w:tr w:rsidR="00DC744C" w:rsidRPr="00604DA4" w:rsidTr="005E4D71">
        <w:trPr>
          <w:trHeight w:val="340"/>
        </w:trPr>
        <w:tc>
          <w:tcPr>
            <w:tcW w:w="1330" w:type="dxa"/>
            <w:vMerge/>
            <w:vAlign w:val="center"/>
          </w:tcPr>
          <w:p w:rsidR="00DC744C" w:rsidRPr="00604DA4" w:rsidRDefault="00DC744C" w:rsidP="0001215A">
            <w:pPr>
              <w:spacing w:line="240" w:lineRule="auto"/>
              <w:jc w:val="center"/>
              <w:rPr>
                <w:rFonts w:ascii="Times New Roman" w:hAnsi="Times New Roman" w:cs="Times New Roman"/>
                <w:sz w:val="21"/>
              </w:rPr>
            </w:pPr>
          </w:p>
        </w:tc>
        <w:tc>
          <w:tcPr>
            <w:tcW w:w="1330" w:type="dxa"/>
            <w:vAlign w:val="center"/>
          </w:tcPr>
          <w:p w:rsidR="00DC744C" w:rsidRPr="00604DA4" w:rsidRDefault="00DC74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5</w:t>
            </w:r>
          </w:p>
        </w:tc>
        <w:tc>
          <w:tcPr>
            <w:tcW w:w="850" w:type="dxa"/>
            <w:vAlign w:val="center"/>
          </w:tcPr>
          <w:p w:rsidR="00DC744C" w:rsidRPr="00604DA4" w:rsidRDefault="00DC74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13</w:t>
            </w:r>
          </w:p>
        </w:tc>
        <w:tc>
          <w:tcPr>
            <w:tcW w:w="851" w:type="dxa"/>
            <w:gridSpan w:val="2"/>
            <w:vAlign w:val="center"/>
          </w:tcPr>
          <w:p w:rsidR="00DC744C" w:rsidRPr="00604DA4" w:rsidRDefault="00DC74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14</w:t>
            </w:r>
          </w:p>
        </w:tc>
        <w:tc>
          <w:tcPr>
            <w:tcW w:w="850" w:type="dxa"/>
            <w:vAlign w:val="center"/>
          </w:tcPr>
          <w:p w:rsidR="00DC744C" w:rsidRPr="00604DA4" w:rsidRDefault="00DC74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14.5</w:t>
            </w:r>
          </w:p>
        </w:tc>
        <w:tc>
          <w:tcPr>
            <w:tcW w:w="851" w:type="dxa"/>
            <w:vAlign w:val="center"/>
          </w:tcPr>
          <w:p w:rsidR="00DC744C" w:rsidRPr="00604DA4" w:rsidRDefault="00DC74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15</w:t>
            </w:r>
          </w:p>
        </w:tc>
        <w:tc>
          <w:tcPr>
            <w:tcW w:w="850" w:type="dxa"/>
            <w:vAlign w:val="center"/>
          </w:tcPr>
          <w:p w:rsidR="00DC744C" w:rsidRPr="00604DA4" w:rsidRDefault="00DC74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16</w:t>
            </w:r>
          </w:p>
        </w:tc>
        <w:tc>
          <w:tcPr>
            <w:tcW w:w="1610" w:type="dxa"/>
            <w:vMerge/>
            <w:vAlign w:val="center"/>
          </w:tcPr>
          <w:p w:rsidR="00DC744C" w:rsidRPr="00604DA4" w:rsidRDefault="00DC744C" w:rsidP="004D7E28">
            <w:pPr>
              <w:jc w:val="center"/>
              <w:rPr>
                <w:rFonts w:ascii="Times New Roman" w:hAnsi="Times New Roman" w:cs="Times New Roman"/>
                <w:sz w:val="21"/>
              </w:rPr>
            </w:pPr>
          </w:p>
        </w:tc>
      </w:tr>
      <w:tr w:rsidR="00DC744C" w:rsidRPr="00604DA4" w:rsidTr="005E4D71">
        <w:trPr>
          <w:trHeight w:val="340"/>
        </w:trPr>
        <w:tc>
          <w:tcPr>
            <w:tcW w:w="2660" w:type="dxa"/>
            <w:gridSpan w:val="2"/>
            <w:vAlign w:val="center"/>
          </w:tcPr>
          <w:p w:rsidR="00DC744C" w:rsidRPr="00604DA4" w:rsidRDefault="00DC74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沥青饱和度</w:t>
            </w:r>
            <w:r w:rsidRPr="00604DA4">
              <w:rPr>
                <w:rFonts w:ascii="Times New Roman" w:hAnsi="Times New Roman" w:cs="Times New Roman"/>
                <w:sz w:val="21"/>
              </w:rPr>
              <w:t>VFA</w:t>
            </w:r>
            <w:r w:rsidRPr="00604DA4">
              <w:rPr>
                <w:rFonts w:ascii="Times New Roman" w:hAnsi="Times New Roman" w:cs="Times New Roman"/>
                <w:sz w:val="21"/>
              </w:rPr>
              <w:t>（</w:t>
            </w:r>
            <w:r w:rsidRPr="00604DA4">
              <w:rPr>
                <w:rFonts w:ascii="Times New Roman" w:hAnsi="Times New Roman" w:cs="Times New Roman"/>
                <w:sz w:val="21"/>
              </w:rPr>
              <w:t>%</w:t>
            </w:r>
            <w:r w:rsidRPr="00604DA4">
              <w:rPr>
                <w:rFonts w:ascii="Times New Roman" w:hAnsi="Times New Roman" w:cs="Times New Roman"/>
                <w:sz w:val="21"/>
              </w:rPr>
              <w:t>）</w:t>
            </w:r>
          </w:p>
        </w:tc>
        <w:tc>
          <w:tcPr>
            <w:tcW w:w="850" w:type="dxa"/>
            <w:vAlign w:val="center"/>
          </w:tcPr>
          <w:p w:rsidR="00DC744C" w:rsidRPr="00604DA4" w:rsidRDefault="00DC74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55</w:t>
            </w:r>
            <w:r w:rsidR="0039584D" w:rsidRPr="00604DA4">
              <w:rPr>
                <w:rFonts w:ascii="Times New Roman" w:hAnsi="Times New Roman" w:cs="Times New Roman"/>
                <w:sz w:val="21"/>
              </w:rPr>
              <w:t>～</w:t>
            </w:r>
            <w:r w:rsidRPr="00604DA4">
              <w:rPr>
                <w:rFonts w:ascii="Times New Roman" w:hAnsi="Times New Roman" w:cs="Times New Roman"/>
                <w:sz w:val="21"/>
              </w:rPr>
              <w:t>70</w:t>
            </w:r>
          </w:p>
        </w:tc>
        <w:tc>
          <w:tcPr>
            <w:tcW w:w="2552" w:type="dxa"/>
            <w:gridSpan w:val="4"/>
            <w:vAlign w:val="center"/>
          </w:tcPr>
          <w:p w:rsidR="00DC744C" w:rsidRPr="00604DA4" w:rsidRDefault="00DC74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65</w:t>
            </w:r>
            <w:r w:rsidR="0039584D" w:rsidRPr="00604DA4">
              <w:rPr>
                <w:rFonts w:ascii="Times New Roman" w:hAnsi="Times New Roman" w:cs="Times New Roman"/>
                <w:sz w:val="21"/>
              </w:rPr>
              <w:t>～</w:t>
            </w:r>
            <w:r w:rsidRPr="00604DA4">
              <w:rPr>
                <w:rFonts w:ascii="Times New Roman" w:hAnsi="Times New Roman" w:cs="Times New Roman"/>
                <w:sz w:val="21"/>
              </w:rPr>
              <w:t>75</w:t>
            </w:r>
          </w:p>
        </w:tc>
        <w:tc>
          <w:tcPr>
            <w:tcW w:w="850" w:type="dxa"/>
            <w:vAlign w:val="center"/>
          </w:tcPr>
          <w:p w:rsidR="00DC744C" w:rsidRPr="00604DA4" w:rsidRDefault="00DC744C" w:rsidP="0001215A">
            <w:pPr>
              <w:spacing w:line="240" w:lineRule="auto"/>
              <w:jc w:val="center"/>
              <w:rPr>
                <w:rFonts w:ascii="Times New Roman" w:hAnsi="Times New Roman" w:cs="Times New Roman"/>
                <w:sz w:val="21"/>
              </w:rPr>
            </w:pPr>
            <w:r w:rsidRPr="00604DA4">
              <w:rPr>
                <w:rFonts w:ascii="Times New Roman" w:hAnsi="Times New Roman" w:cs="Times New Roman"/>
                <w:sz w:val="21"/>
              </w:rPr>
              <w:t>70</w:t>
            </w:r>
            <w:r w:rsidR="0039584D" w:rsidRPr="00604DA4">
              <w:rPr>
                <w:rFonts w:ascii="Times New Roman" w:hAnsi="Times New Roman" w:cs="Times New Roman"/>
                <w:sz w:val="21"/>
              </w:rPr>
              <w:t>～</w:t>
            </w:r>
            <w:r w:rsidRPr="00604DA4">
              <w:rPr>
                <w:rFonts w:ascii="Times New Roman" w:hAnsi="Times New Roman" w:cs="Times New Roman"/>
                <w:sz w:val="21"/>
              </w:rPr>
              <w:t>85</w:t>
            </w:r>
          </w:p>
        </w:tc>
        <w:tc>
          <w:tcPr>
            <w:tcW w:w="1610" w:type="dxa"/>
            <w:vMerge/>
            <w:vAlign w:val="center"/>
          </w:tcPr>
          <w:p w:rsidR="00DC744C" w:rsidRPr="00604DA4" w:rsidRDefault="00DC744C" w:rsidP="004D7E28">
            <w:pPr>
              <w:jc w:val="center"/>
              <w:rPr>
                <w:rFonts w:ascii="Times New Roman" w:hAnsi="Times New Roman" w:cs="Times New Roman"/>
                <w:sz w:val="21"/>
              </w:rPr>
            </w:pPr>
          </w:p>
        </w:tc>
      </w:tr>
    </w:tbl>
    <w:p w:rsidR="005E4D71" w:rsidRDefault="005E4D71" w:rsidP="00393BBC">
      <w:pPr>
        <w:spacing w:beforeLines="50" w:afterLines="50"/>
        <w:jc w:val="center"/>
        <w:rPr>
          <w:rFonts w:ascii="Times New Roman" w:eastAsia="黑体" w:hAnsi="Times New Roman" w:cs="Times New Roman"/>
        </w:rPr>
      </w:pPr>
    </w:p>
    <w:p w:rsidR="0039584D" w:rsidRPr="00160019" w:rsidRDefault="0039584D" w:rsidP="00393BBC">
      <w:pPr>
        <w:spacing w:beforeLines="50" w:afterLines="50"/>
        <w:jc w:val="center"/>
        <w:rPr>
          <w:rFonts w:ascii="Times New Roman" w:eastAsia="黑体" w:hAnsi="Times New Roman" w:cs="Times New Roman"/>
        </w:rPr>
      </w:pPr>
      <w:r w:rsidRPr="00160019">
        <w:rPr>
          <w:rFonts w:ascii="Times New Roman" w:eastAsia="黑体" w:hAnsi="Times New Roman" w:cs="Times New Roman"/>
        </w:rPr>
        <w:lastRenderedPageBreak/>
        <w:t>表</w:t>
      </w:r>
      <w:r w:rsidRPr="00160019">
        <w:rPr>
          <w:rFonts w:ascii="Times New Roman" w:eastAsia="黑体" w:hAnsi="Times New Roman" w:cs="Times New Roman"/>
        </w:rPr>
        <w:t xml:space="preserve">4.2.3-3  </w:t>
      </w:r>
      <w:r w:rsidRPr="00160019">
        <w:rPr>
          <w:rFonts w:ascii="Times New Roman" w:eastAsia="黑体" w:hAnsi="Times New Roman" w:cs="Times New Roman"/>
        </w:rPr>
        <w:t>合成纤维开级配排水式沥青混合料</w:t>
      </w:r>
      <w:r w:rsidR="009F4ED7" w:rsidRPr="00160019">
        <w:rPr>
          <w:rFonts w:ascii="Times New Roman" w:eastAsia="黑体" w:hAnsi="Times New Roman" w:cs="Times New Roman"/>
        </w:rPr>
        <w:t>（</w:t>
      </w:r>
      <w:r w:rsidR="009F4ED7" w:rsidRPr="00160019">
        <w:rPr>
          <w:rFonts w:ascii="Times New Roman" w:eastAsia="黑体" w:hAnsi="Times New Roman" w:cs="Times New Roman"/>
        </w:rPr>
        <w:t>OGFC</w:t>
      </w:r>
      <w:r w:rsidR="009F4ED7" w:rsidRPr="00160019">
        <w:rPr>
          <w:rFonts w:ascii="Times New Roman" w:eastAsia="黑体" w:hAnsi="Times New Roman" w:cs="Times New Roman"/>
        </w:rPr>
        <w:t>型）</w:t>
      </w:r>
      <w:r w:rsidRPr="00160019">
        <w:rPr>
          <w:rFonts w:ascii="Times New Roman" w:eastAsia="黑体" w:hAnsi="Times New Roman" w:cs="Times New Roman"/>
        </w:rPr>
        <w:t>马歇尔试验技术要求</w:t>
      </w:r>
    </w:p>
    <w:tbl>
      <w:tblPr>
        <w:tblStyle w:val="a7"/>
        <w:tblW w:w="0" w:type="auto"/>
        <w:tblLook w:val="04A0"/>
      </w:tblPr>
      <w:tblGrid>
        <w:gridCol w:w="2660"/>
        <w:gridCol w:w="992"/>
        <w:gridCol w:w="3260"/>
        <w:gridCol w:w="1610"/>
      </w:tblGrid>
      <w:tr w:rsidR="0039584D" w:rsidRPr="00604DA4" w:rsidTr="00604DA4">
        <w:trPr>
          <w:trHeight w:val="397"/>
        </w:trPr>
        <w:tc>
          <w:tcPr>
            <w:tcW w:w="2660" w:type="dxa"/>
            <w:vAlign w:val="center"/>
          </w:tcPr>
          <w:p w:rsidR="0039584D" w:rsidRPr="00604DA4" w:rsidRDefault="0039584D" w:rsidP="0001215A">
            <w:pPr>
              <w:spacing w:line="240" w:lineRule="auto"/>
              <w:jc w:val="center"/>
              <w:rPr>
                <w:rFonts w:ascii="Times New Roman" w:hAnsi="Times New Roman" w:cs="Times New Roman"/>
                <w:sz w:val="21"/>
              </w:rPr>
            </w:pPr>
            <w:r w:rsidRPr="00604DA4">
              <w:rPr>
                <w:rFonts w:ascii="Times New Roman" w:hAnsi="Times New Roman" w:cs="Times New Roman"/>
                <w:sz w:val="21"/>
              </w:rPr>
              <w:t>检测项目</w:t>
            </w:r>
          </w:p>
        </w:tc>
        <w:tc>
          <w:tcPr>
            <w:tcW w:w="992" w:type="dxa"/>
            <w:vAlign w:val="center"/>
          </w:tcPr>
          <w:p w:rsidR="0039584D" w:rsidRPr="00604DA4" w:rsidRDefault="0039584D" w:rsidP="0001215A">
            <w:pPr>
              <w:spacing w:line="240" w:lineRule="auto"/>
              <w:jc w:val="center"/>
              <w:rPr>
                <w:rFonts w:ascii="Times New Roman" w:hAnsi="Times New Roman" w:cs="Times New Roman"/>
                <w:sz w:val="21"/>
              </w:rPr>
            </w:pPr>
            <w:r w:rsidRPr="00604DA4">
              <w:rPr>
                <w:rFonts w:ascii="Times New Roman" w:hAnsi="Times New Roman" w:cs="Times New Roman"/>
                <w:sz w:val="21"/>
              </w:rPr>
              <w:t>单位</w:t>
            </w:r>
          </w:p>
        </w:tc>
        <w:tc>
          <w:tcPr>
            <w:tcW w:w="3260" w:type="dxa"/>
            <w:vAlign w:val="center"/>
          </w:tcPr>
          <w:p w:rsidR="0039584D" w:rsidRPr="00604DA4" w:rsidRDefault="0039584D" w:rsidP="0001215A">
            <w:pPr>
              <w:spacing w:line="240" w:lineRule="auto"/>
              <w:jc w:val="center"/>
              <w:rPr>
                <w:rFonts w:ascii="Times New Roman" w:hAnsi="Times New Roman" w:cs="Times New Roman"/>
                <w:sz w:val="21"/>
              </w:rPr>
            </w:pPr>
            <w:r w:rsidRPr="00604DA4">
              <w:rPr>
                <w:rFonts w:ascii="Times New Roman" w:hAnsi="Times New Roman" w:cs="Times New Roman"/>
                <w:sz w:val="21"/>
              </w:rPr>
              <w:t>技术要求</w:t>
            </w:r>
          </w:p>
        </w:tc>
        <w:tc>
          <w:tcPr>
            <w:tcW w:w="1610" w:type="dxa"/>
            <w:vAlign w:val="center"/>
          </w:tcPr>
          <w:p w:rsidR="0039584D" w:rsidRPr="00604DA4" w:rsidRDefault="0039584D" w:rsidP="0001215A">
            <w:pPr>
              <w:spacing w:line="240" w:lineRule="auto"/>
              <w:jc w:val="center"/>
              <w:rPr>
                <w:rFonts w:ascii="Times New Roman" w:hAnsi="Times New Roman" w:cs="Times New Roman"/>
                <w:sz w:val="21"/>
              </w:rPr>
            </w:pPr>
            <w:r w:rsidRPr="00604DA4">
              <w:rPr>
                <w:rFonts w:ascii="Times New Roman" w:hAnsi="Times New Roman" w:cs="Times New Roman"/>
                <w:sz w:val="21"/>
              </w:rPr>
              <w:t>试验方法</w:t>
            </w:r>
          </w:p>
        </w:tc>
      </w:tr>
      <w:tr w:rsidR="0039584D" w:rsidRPr="00604DA4" w:rsidTr="00604DA4">
        <w:trPr>
          <w:trHeight w:val="397"/>
        </w:trPr>
        <w:tc>
          <w:tcPr>
            <w:tcW w:w="2660" w:type="dxa"/>
            <w:vAlign w:val="center"/>
          </w:tcPr>
          <w:p w:rsidR="0039584D" w:rsidRPr="00604DA4" w:rsidRDefault="0039584D" w:rsidP="0001215A">
            <w:pPr>
              <w:spacing w:line="240" w:lineRule="auto"/>
              <w:jc w:val="center"/>
              <w:rPr>
                <w:rFonts w:ascii="Times New Roman" w:hAnsi="Times New Roman" w:cs="Times New Roman"/>
                <w:sz w:val="21"/>
              </w:rPr>
            </w:pPr>
            <w:r w:rsidRPr="00604DA4">
              <w:rPr>
                <w:rFonts w:ascii="Times New Roman" w:hAnsi="Times New Roman" w:cs="Times New Roman"/>
                <w:sz w:val="21"/>
              </w:rPr>
              <w:t>马歇尔试件尺寸</w:t>
            </w:r>
          </w:p>
        </w:tc>
        <w:tc>
          <w:tcPr>
            <w:tcW w:w="992" w:type="dxa"/>
            <w:vAlign w:val="center"/>
          </w:tcPr>
          <w:p w:rsidR="0039584D" w:rsidRPr="00604DA4" w:rsidRDefault="0039584D" w:rsidP="0001215A">
            <w:pPr>
              <w:spacing w:line="240" w:lineRule="auto"/>
              <w:jc w:val="center"/>
              <w:rPr>
                <w:rFonts w:ascii="Times New Roman" w:hAnsi="Times New Roman" w:cs="Times New Roman"/>
                <w:sz w:val="21"/>
              </w:rPr>
            </w:pPr>
            <w:r w:rsidRPr="00604DA4">
              <w:rPr>
                <w:rFonts w:ascii="Times New Roman" w:hAnsi="Times New Roman" w:cs="Times New Roman"/>
                <w:sz w:val="21"/>
              </w:rPr>
              <w:t>Mm</w:t>
            </w:r>
          </w:p>
        </w:tc>
        <w:tc>
          <w:tcPr>
            <w:tcW w:w="3260" w:type="dxa"/>
            <w:vAlign w:val="center"/>
          </w:tcPr>
          <w:p w:rsidR="0039584D" w:rsidRPr="00604DA4" w:rsidRDefault="0039584D" w:rsidP="0001215A">
            <w:pPr>
              <w:spacing w:line="240" w:lineRule="auto"/>
              <w:jc w:val="center"/>
              <w:rPr>
                <w:rFonts w:ascii="Times New Roman" w:hAnsi="Times New Roman" w:cs="Times New Roman"/>
                <w:sz w:val="21"/>
              </w:rPr>
            </w:pPr>
            <w:r w:rsidRPr="00604DA4">
              <w:rPr>
                <w:rFonts w:ascii="Times New Roman" w:hAnsi="Times New Roman" w:cs="Times New Roman"/>
                <w:sz w:val="21"/>
              </w:rPr>
              <w:t>Φ101.6mm×63.5mm</w:t>
            </w:r>
          </w:p>
        </w:tc>
        <w:tc>
          <w:tcPr>
            <w:tcW w:w="1610" w:type="dxa"/>
            <w:vAlign w:val="center"/>
          </w:tcPr>
          <w:p w:rsidR="0039584D" w:rsidRPr="00604DA4" w:rsidRDefault="0039584D" w:rsidP="0001215A">
            <w:pPr>
              <w:spacing w:line="240" w:lineRule="auto"/>
              <w:jc w:val="center"/>
              <w:rPr>
                <w:rFonts w:ascii="Times New Roman" w:hAnsi="Times New Roman" w:cs="Times New Roman"/>
                <w:sz w:val="21"/>
              </w:rPr>
            </w:pPr>
            <w:r w:rsidRPr="00604DA4">
              <w:rPr>
                <w:rFonts w:ascii="Times New Roman" w:hAnsi="Times New Roman" w:cs="Times New Roman"/>
                <w:sz w:val="21"/>
              </w:rPr>
              <w:t>T 0702</w:t>
            </w:r>
          </w:p>
        </w:tc>
      </w:tr>
      <w:tr w:rsidR="0039584D" w:rsidRPr="00604DA4" w:rsidTr="00604DA4">
        <w:trPr>
          <w:trHeight w:val="397"/>
        </w:trPr>
        <w:tc>
          <w:tcPr>
            <w:tcW w:w="2660" w:type="dxa"/>
            <w:vAlign w:val="center"/>
          </w:tcPr>
          <w:p w:rsidR="0039584D" w:rsidRPr="00604DA4" w:rsidRDefault="0039584D" w:rsidP="0001215A">
            <w:pPr>
              <w:spacing w:line="240" w:lineRule="auto"/>
              <w:jc w:val="center"/>
              <w:rPr>
                <w:rFonts w:ascii="Times New Roman" w:hAnsi="Times New Roman" w:cs="Times New Roman"/>
                <w:sz w:val="21"/>
              </w:rPr>
            </w:pPr>
            <w:r w:rsidRPr="00604DA4">
              <w:rPr>
                <w:rFonts w:ascii="Times New Roman" w:hAnsi="Times New Roman" w:cs="Times New Roman"/>
                <w:sz w:val="21"/>
              </w:rPr>
              <w:t>马歇尔试验击实次数</w:t>
            </w:r>
          </w:p>
        </w:tc>
        <w:tc>
          <w:tcPr>
            <w:tcW w:w="992" w:type="dxa"/>
            <w:vAlign w:val="center"/>
          </w:tcPr>
          <w:p w:rsidR="0039584D" w:rsidRPr="00604DA4" w:rsidRDefault="0039584D" w:rsidP="0001215A">
            <w:pPr>
              <w:spacing w:line="240" w:lineRule="auto"/>
              <w:jc w:val="center"/>
              <w:rPr>
                <w:rFonts w:ascii="Times New Roman" w:hAnsi="Times New Roman" w:cs="Times New Roman"/>
                <w:sz w:val="21"/>
              </w:rPr>
            </w:pPr>
            <w:r w:rsidRPr="00604DA4">
              <w:rPr>
                <w:rFonts w:ascii="Times New Roman" w:hAnsi="Times New Roman" w:cs="Times New Roman"/>
                <w:sz w:val="21"/>
              </w:rPr>
              <w:t>次</w:t>
            </w:r>
          </w:p>
        </w:tc>
        <w:tc>
          <w:tcPr>
            <w:tcW w:w="3260" w:type="dxa"/>
            <w:vAlign w:val="center"/>
          </w:tcPr>
          <w:p w:rsidR="0039584D" w:rsidRPr="00604DA4" w:rsidRDefault="0039584D" w:rsidP="0001215A">
            <w:pPr>
              <w:spacing w:line="240" w:lineRule="auto"/>
              <w:jc w:val="center"/>
              <w:rPr>
                <w:rFonts w:ascii="Times New Roman" w:hAnsi="Times New Roman" w:cs="Times New Roman"/>
                <w:sz w:val="21"/>
              </w:rPr>
            </w:pPr>
            <w:r w:rsidRPr="00604DA4">
              <w:rPr>
                <w:rFonts w:ascii="Times New Roman" w:hAnsi="Times New Roman" w:cs="Times New Roman"/>
                <w:sz w:val="21"/>
              </w:rPr>
              <w:t>双面各击实</w:t>
            </w:r>
            <w:r w:rsidRPr="00604DA4">
              <w:rPr>
                <w:rFonts w:ascii="Times New Roman" w:hAnsi="Times New Roman" w:cs="Times New Roman"/>
                <w:sz w:val="21"/>
              </w:rPr>
              <w:t>50</w:t>
            </w:r>
            <w:r w:rsidRPr="00604DA4">
              <w:rPr>
                <w:rFonts w:ascii="Times New Roman" w:hAnsi="Times New Roman" w:cs="Times New Roman"/>
                <w:sz w:val="21"/>
              </w:rPr>
              <w:t>次</w:t>
            </w:r>
          </w:p>
        </w:tc>
        <w:tc>
          <w:tcPr>
            <w:tcW w:w="1610" w:type="dxa"/>
            <w:vAlign w:val="center"/>
          </w:tcPr>
          <w:p w:rsidR="0039584D" w:rsidRPr="00604DA4" w:rsidRDefault="0039584D" w:rsidP="0001215A">
            <w:pPr>
              <w:spacing w:line="240" w:lineRule="auto"/>
              <w:jc w:val="center"/>
              <w:rPr>
                <w:rFonts w:ascii="Times New Roman" w:hAnsi="Times New Roman" w:cs="Times New Roman"/>
                <w:sz w:val="21"/>
              </w:rPr>
            </w:pPr>
            <w:r w:rsidRPr="00604DA4">
              <w:rPr>
                <w:rFonts w:ascii="Times New Roman" w:hAnsi="Times New Roman" w:cs="Times New Roman"/>
                <w:sz w:val="21"/>
              </w:rPr>
              <w:t>T 0702</w:t>
            </w:r>
          </w:p>
        </w:tc>
      </w:tr>
      <w:tr w:rsidR="0039584D" w:rsidRPr="00604DA4" w:rsidTr="00604DA4">
        <w:trPr>
          <w:trHeight w:val="397"/>
        </w:trPr>
        <w:tc>
          <w:tcPr>
            <w:tcW w:w="2660" w:type="dxa"/>
            <w:vAlign w:val="center"/>
          </w:tcPr>
          <w:p w:rsidR="0039584D" w:rsidRPr="00604DA4" w:rsidRDefault="0039584D" w:rsidP="0001215A">
            <w:pPr>
              <w:spacing w:line="240" w:lineRule="auto"/>
              <w:jc w:val="center"/>
              <w:rPr>
                <w:rFonts w:ascii="Times New Roman" w:hAnsi="Times New Roman" w:cs="Times New Roman"/>
                <w:sz w:val="21"/>
              </w:rPr>
            </w:pPr>
            <w:r w:rsidRPr="00604DA4">
              <w:rPr>
                <w:rFonts w:ascii="Times New Roman" w:hAnsi="Times New Roman" w:cs="Times New Roman"/>
                <w:sz w:val="21"/>
              </w:rPr>
              <w:t>空隙率</w:t>
            </w:r>
            <w:r w:rsidRPr="00604DA4">
              <w:rPr>
                <w:rFonts w:ascii="Times New Roman" w:hAnsi="Times New Roman" w:cs="Times New Roman"/>
                <w:sz w:val="21"/>
              </w:rPr>
              <w:t>VV</w:t>
            </w:r>
          </w:p>
        </w:tc>
        <w:tc>
          <w:tcPr>
            <w:tcW w:w="992" w:type="dxa"/>
            <w:vAlign w:val="center"/>
          </w:tcPr>
          <w:p w:rsidR="0039584D" w:rsidRPr="00604DA4" w:rsidRDefault="0039584D" w:rsidP="0001215A">
            <w:pPr>
              <w:spacing w:line="240" w:lineRule="auto"/>
              <w:jc w:val="center"/>
              <w:rPr>
                <w:rFonts w:ascii="Times New Roman" w:hAnsi="Times New Roman" w:cs="Times New Roman"/>
                <w:sz w:val="21"/>
              </w:rPr>
            </w:pPr>
            <w:r w:rsidRPr="00604DA4">
              <w:rPr>
                <w:rFonts w:ascii="Times New Roman" w:hAnsi="Times New Roman" w:cs="Times New Roman"/>
                <w:sz w:val="21"/>
              </w:rPr>
              <w:t>%</w:t>
            </w:r>
          </w:p>
        </w:tc>
        <w:tc>
          <w:tcPr>
            <w:tcW w:w="3260" w:type="dxa"/>
            <w:vAlign w:val="center"/>
          </w:tcPr>
          <w:p w:rsidR="0039584D" w:rsidRPr="00604DA4" w:rsidRDefault="0039584D" w:rsidP="0001215A">
            <w:pPr>
              <w:spacing w:line="240" w:lineRule="auto"/>
              <w:jc w:val="center"/>
              <w:rPr>
                <w:rFonts w:ascii="Times New Roman" w:hAnsi="Times New Roman" w:cs="Times New Roman"/>
                <w:sz w:val="21"/>
              </w:rPr>
            </w:pPr>
            <w:r w:rsidRPr="00604DA4">
              <w:rPr>
                <w:rFonts w:ascii="Times New Roman" w:hAnsi="Times New Roman" w:cs="Times New Roman"/>
                <w:sz w:val="21"/>
              </w:rPr>
              <w:t>18</w:t>
            </w:r>
            <w:r w:rsidRPr="00604DA4">
              <w:rPr>
                <w:rFonts w:ascii="Times New Roman" w:hAnsi="Times New Roman" w:cs="Times New Roman"/>
                <w:sz w:val="21"/>
              </w:rPr>
              <w:t>～</w:t>
            </w:r>
            <w:r w:rsidRPr="00604DA4">
              <w:rPr>
                <w:rFonts w:ascii="Times New Roman" w:hAnsi="Times New Roman" w:cs="Times New Roman"/>
                <w:sz w:val="21"/>
              </w:rPr>
              <w:t>25</w:t>
            </w:r>
          </w:p>
        </w:tc>
        <w:tc>
          <w:tcPr>
            <w:tcW w:w="1610" w:type="dxa"/>
            <w:vAlign w:val="center"/>
          </w:tcPr>
          <w:p w:rsidR="0039584D" w:rsidRPr="00604DA4" w:rsidRDefault="0039584D" w:rsidP="0001215A">
            <w:pPr>
              <w:spacing w:line="240" w:lineRule="auto"/>
              <w:jc w:val="center"/>
              <w:rPr>
                <w:rFonts w:ascii="Times New Roman" w:hAnsi="Times New Roman" w:cs="Times New Roman"/>
                <w:sz w:val="21"/>
              </w:rPr>
            </w:pPr>
            <w:r w:rsidRPr="00604DA4">
              <w:rPr>
                <w:rFonts w:ascii="Times New Roman" w:hAnsi="Times New Roman" w:cs="Times New Roman"/>
                <w:sz w:val="21"/>
              </w:rPr>
              <w:t>T 0705</w:t>
            </w:r>
          </w:p>
        </w:tc>
      </w:tr>
      <w:tr w:rsidR="0039584D" w:rsidRPr="00604DA4" w:rsidTr="00604DA4">
        <w:trPr>
          <w:trHeight w:val="397"/>
        </w:trPr>
        <w:tc>
          <w:tcPr>
            <w:tcW w:w="2660" w:type="dxa"/>
            <w:vAlign w:val="center"/>
          </w:tcPr>
          <w:p w:rsidR="0039584D" w:rsidRPr="00604DA4" w:rsidRDefault="0039584D" w:rsidP="0001215A">
            <w:pPr>
              <w:spacing w:line="240" w:lineRule="auto"/>
              <w:jc w:val="center"/>
              <w:rPr>
                <w:rFonts w:ascii="Times New Roman" w:hAnsi="Times New Roman" w:cs="Times New Roman"/>
                <w:sz w:val="21"/>
              </w:rPr>
            </w:pPr>
            <w:r w:rsidRPr="00604DA4">
              <w:rPr>
                <w:rFonts w:ascii="Times New Roman" w:hAnsi="Times New Roman" w:cs="Times New Roman"/>
                <w:sz w:val="21"/>
              </w:rPr>
              <w:t>马歇尔稳定度</w:t>
            </w:r>
          </w:p>
        </w:tc>
        <w:tc>
          <w:tcPr>
            <w:tcW w:w="992" w:type="dxa"/>
            <w:vAlign w:val="center"/>
          </w:tcPr>
          <w:p w:rsidR="0039584D" w:rsidRPr="00604DA4" w:rsidRDefault="0039584D" w:rsidP="0001215A">
            <w:pPr>
              <w:spacing w:line="240" w:lineRule="auto"/>
              <w:jc w:val="center"/>
              <w:rPr>
                <w:rFonts w:ascii="Times New Roman" w:hAnsi="Times New Roman" w:cs="Times New Roman"/>
                <w:sz w:val="21"/>
              </w:rPr>
            </w:pPr>
            <w:proofErr w:type="spellStart"/>
            <w:r w:rsidRPr="00604DA4">
              <w:rPr>
                <w:rFonts w:ascii="Times New Roman" w:hAnsi="Times New Roman" w:cs="Times New Roman"/>
                <w:sz w:val="21"/>
              </w:rPr>
              <w:t>kN</w:t>
            </w:r>
            <w:proofErr w:type="spellEnd"/>
          </w:p>
        </w:tc>
        <w:tc>
          <w:tcPr>
            <w:tcW w:w="3260" w:type="dxa"/>
            <w:vAlign w:val="center"/>
          </w:tcPr>
          <w:p w:rsidR="0039584D" w:rsidRPr="00604DA4" w:rsidRDefault="0039584D" w:rsidP="00602944">
            <w:pPr>
              <w:spacing w:line="240" w:lineRule="auto"/>
              <w:jc w:val="center"/>
              <w:rPr>
                <w:rFonts w:ascii="Times New Roman" w:hAnsi="Times New Roman" w:cs="Times New Roman"/>
                <w:sz w:val="21"/>
              </w:rPr>
            </w:pPr>
            <w:r w:rsidRPr="00604DA4">
              <w:rPr>
                <w:rFonts w:ascii="Times New Roman" w:hAnsi="Times New Roman" w:cs="Times New Roman"/>
                <w:sz w:val="21"/>
              </w:rPr>
              <w:t>≥</w:t>
            </w:r>
            <w:r w:rsidR="0062044B" w:rsidRPr="00604DA4">
              <w:rPr>
                <w:rFonts w:ascii="Times New Roman" w:hAnsi="Times New Roman" w:cs="Times New Roman"/>
                <w:sz w:val="21"/>
              </w:rPr>
              <w:t>5</w:t>
            </w:r>
            <w:r w:rsidR="00602944" w:rsidRPr="00604DA4">
              <w:rPr>
                <w:rFonts w:ascii="Times New Roman" w:hAnsi="Times New Roman" w:cs="Times New Roman"/>
                <w:sz w:val="21"/>
              </w:rPr>
              <w:t>.0</w:t>
            </w:r>
          </w:p>
        </w:tc>
        <w:tc>
          <w:tcPr>
            <w:tcW w:w="1610" w:type="dxa"/>
            <w:vAlign w:val="center"/>
          </w:tcPr>
          <w:p w:rsidR="0039584D" w:rsidRPr="00604DA4" w:rsidRDefault="0039584D" w:rsidP="0001215A">
            <w:pPr>
              <w:spacing w:line="240" w:lineRule="auto"/>
              <w:jc w:val="center"/>
              <w:rPr>
                <w:rFonts w:ascii="Times New Roman" w:hAnsi="Times New Roman" w:cs="Times New Roman"/>
                <w:sz w:val="21"/>
              </w:rPr>
            </w:pPr>
            <w:r w:rsidRPr="00604DA4">
              <w:rPr>
                <w:rFonts w:ascii="Times New Roman" w:hAnsi="Times New Roman" w:cs="Times New Roman"/>
                <w:sz w:val="21"/>
              </w:rPr>
              <w:t>T 0709</w:t>
            </w:r>
          </w:p>
        </w:tc>
      </w:tr>
      <w:tr w:rsidR="0039584D" w:rsidRPr="00604DA4" w:rsidTr="00604DA4">
        <w:trPr>
          <w:trHeight w:val="397"/>
        </w:trPr>
        <w:tc>
          <w:tcPr>
            <w:tcW w:w="2660" w:type="dxa"/>
            <w:vAlign w:val="center"/>
          </w:tcPr>
          <w:p w:rsidR="0039584D" w:rsidRPr="00604DA4" w:rsidRDefault="0039584D" w:rsidP="0001215A">
            <w:pPr>
              <w:spacing w:line="240" w:lineRule="auto"/>
              <w:jc w:val="center"/>
              <w:rPr>
                <w:rFonts w:ascii="Times New Roman" w:hAnsi="Times New Roman" w:cs="Times New Roman"/>
                <w:sz w:val="21"/>
              </w:rPr>
            </w:pPr>
            <w:r w:rsidRPr="00604DA4">
              <w:rPr>
                <w:rFonts w:ascii="Times New Roman" w:hAnsi="Times New Roman" w:cs="Times New Roman"/>
                <w:sz w:val="21"/>
              </w:rPr>
              <w:t>谢伦堡沥青析漏质量损失</w:t>
            </w:r>
          </w:p>
        </w:tc>
        <w:tc>
          <w:tcPr>
            <w:tcW w:w="992" w:type="dxa"/>
            <w:vAlign w:val="center"/>
          </w:tcPr>
          <w:p w:rsidR="0039584D" w:rsidRPr="00604DA4" w:rsidRDefault="0039584D" w:rsidP="0001215A">
            <w:pPr>
              <w:spacing w:line="240" w:lineRule="auto"/>
              <w:jc w:val="center"/>
              <w:rPr>
                <w:rFonts w:ascii="Times New Roman" w:hAnsi="Times New Roman" w:cs="Times New Roman"/>
                <w:sz w:val="21"/>
              </w:rPr>
            </w:pPr>
            <w:r w:rsidRPr="00604DA4">
              <w:rPr>
                <w:rFonts w:ascii="Times New Roman" w:hAnsi="Times New Roman" w:cs="Times New Roman"/>
                <w:sz w:val="21"/>
              </w:rPr>
              <w:t>%</w:t>
            </w:r>
          </w:p>
        </w:tc>
        <w:tc>
          <w:tcPr>
            <w:tcW w:w="3260" w:type="dxa"/>
            <w:vAlign w:val="center"/>
          </w:tcPr>
          <w:p w:rsidR="0039584D" w:rsidRPr="00604DA4" w:rsidRDefault="0039584D" w:rsidP="0001215A">
            <w:pPr>
              <w:spacing w:line="240" w:lineRule="auto"/>
              <w:jc w:val="center"/>
              <w:rPr>
                <w:rFonts w:ascii="Times New Roman" w:hAnsi="Times New Roman" w:cs="Times New Roman"/>
                <w:sz w:val="21"/>
              </w:rPr>
            </w:pPr>
            <w:r w:rsidRPr="00604DA4">
              <w:rPr>
                <w:rFonts w:ascii="Times New Roman" w:hAnsi="Times New Roman" w:cs="Times New Roman"/>
                <w:sz w:val="21"/>
              </w:rPr>
              <w:t>＜</w:t>
            </w:r>
            <w:r w:rsidRPr="00604DA4">
              <w:rPr>
                <w:rFonts w:ascii="Times New Roman" w:hAnsi="Times New Roman" w:cs="Times New Roman"/>
                <w:sz w:val="21"/>
              </w:rPr>
              <w:t>0.3</w:t>
            </w:r>
          </w:p>
        </w:tc>
        <w:tc>
          <w:tcPr>
            <w:tcW w:w="1610" w:type="dxa"/>
            <w:vAlign w:val="center"/>
          </w:tcPr>
          <w:p w:rsidR="0039584D" w:rsidRPr="00604DA4" w:rsidRDefault="0039584D" w:rsidP="0001215A">
            <w:pPr>
              <w:spacing w:line="240" w:lineRule="auto"/>
              <w:jc w:val="center"/>
              <w:rPr>
                <w:rFonts w:ascii="Times New Roman" w:hAnsi="Times New Roman" w:cs="Times New Roman"/>
                <w:sz w:val="21"/>
              </w:rPr>
            </w:pPr>
            <w:r w:rsidRPr="00604DA4">
              <w:rPr>
                <w:rFonts w:ascii="Times New Roman" w:hAnsi="Times New Roman" w:cs="Times New Roman"/>
                <w:sz w:val="21"/>
              </w:rPr>
              <w:t>T 0732</w:t>
            </w:r>
          </w:p>
        </w:tc>
      </w:tr>
      <w:tr w:rsidR="0039584D" w:rsidRPr="00604DA4" w:rsidTr="00604DA4">
        <w:trPr>
          <w:trHeight w:val="397"/>
        </w:trPr>
        <w:tc>
          <w:tcPr>
            <w:tcW w:w="2660" w:type="dxa"/>
            <w:vAlign w:val="center"/>
          </w:tcPr>
          <w:p w:rsidR="0039584D" w:rsidRPr="00604DA4" w:rsidRDefault="0039584D" w:rsidP="0001215A">
            <w:pPr>
              <w:spacing w:line="240" w:lineRule="auto"/>
              <w:jc w:val="center"/>
              <w:rPr>
                <w:rFonts w:ascii="Times New Roman" w:hAnsi="Times New Roman" w:cs="Times New Roman"/>
                <w:sz w:val="21"/>
              </w:rPr>
            </w:pPr>
            <w:r w:rsidRPr="00604DA4">
              <w:rPr>
                <w:rFonts w:ascii="Times New Roman" w:hAnsi="Times New Roman" w:cs="Times New Roman"/>
                <w:sz w:val="21"/>
              </w:rPr>
              <w:t>肯塔堡飞散质量损失</w:t>
            </w:r>
          </w:p>
        </w:tc>
        <w:tc>
          <w:tcPr>
            <w:tcW w:w="992" w:type="dxa"/>
            <w:vAlign w:val="center"/>
          </w:tcPr>
          <w:p w:rsidR="0039584D" w:rsidRPr="00604DA4" w:rsidRDefault="0039584D" w:rsidP="0001215A">
            <w:pPr>
              <w:spacing w:line="240" w:lineRule="auto"/>
              <w:jc w:val="center"/>
              <w:rPr>
                <w:rFonts w:ascii="Times New Roman" w:hAnsi="Times New Roman" w:cs="Times New Roman"/>
                <w:sz w:val="21"/>
              </w:rPr>
            </w:pPr>
            <w:r w:rsidRPr="00604DA4">
              <w:rPr>
                <w:rFonts w:ascii="Times New Roman" w:hAnsi="Times New Roman" w:cs="Times New Roman"/>
                <w:sz w:val="21"/>
              </w:rPr>
              <w:t>%</w:t>
            </w:r>
          </w:p>
        </w:tc>
        <w:tc>
          <w:tcPr>
            <w:tcW w:w="3260" w:type="dxa"/>
            <w:vAlign w:val="center"/>
          </w:tcPr>
          <w:p w:rsidR="0039584D" w:rsidRPr="00604DA4" w:rsidRDefault="0039584D" w:rsidP="0001215A">
            <w:pPr>
              <w:spacing w:line="240" w:lineRule="auto"/>
              <w:jc w:val="center"/>
              <w:rPr>
                <w:rFonts w:ascii="Times New Roman" w:hAnsi="Times New Roman" w:cs="Times New Roman"/>
                <w:sz w:val="21"/>
              </w:rPr>
            </w:pPr>
            <w:r w:rsidRPr="00604DA4">
              <w:rPr>
                <w:rFonts w:ascii="Times New Roman" w:hAnsi="Times New Roman" w:cs="Times New Roman"/>
                <w:sz w:val="21"/>
              </w:rPr>
              <w:t>＜</w:t>
            </w:r>
            <w:r w:rsidR="0030722A" w:rsidRPr="00604DA4">
              <w:rPr>
                <w:rFonts w:ascii="Times New Roman" w:hAnsi="Times New Roman" w:cs="Times New Roman"/>
                <w:sz w:val="21"/>
              </w:rPr>
              <w:t>15</w:t>
            </w:r>
          </w:p>
        </w:tc>
        <w:tc>
          <w:tcPr>
            <w:tcW w:w="1610" w:type="dxa"/>
            <w:vAlign w:val="center"/>
          </w:tcPr>
          <w:p w:rsidR="0039584D" w:rsidRPr="00604DA4" w:rsidRDefault="0039584D" w:rsidP="0001215A">
            <w:pPr>
              <w:spacing w:line="240" w:lineRule="auto"/>
              <w:jc w:val="center"/>
              <w:rPr>
                <w:rFonts w:ascii="Times New Roman" w:hAnsi="Times New Roman" w:cs="Times New Roman"/>
                <w:sz w:val="21"/>
              </w:rPr>
            </w:pPr>
            <w:r w:rsidRPr="00604DA4">
              <w:rPr>
                <w:rFonts w:ascii="Times New Roman" w:hAnsi="Times New Roman" w:cs="Times New Roman"/>
                <w:sz w:val="21"/>
              </w:rPr>
              <w:t>T 0733</w:t>
            </w:r>
          </w:p>
        </w:tc>
      </w:tr>
    </w:tbl>
    <w:p w:rsidR="0001215A" w:rsidRPr="00160019" w:rsidRDefault="0001215A" w:rsidP="001E63C5">
      <w:pPr>
        <w:rPr>
          <w:rFonts w:ascii="Times New Roman" w:hAnsi="Times New Roman" w:cs="Times New Roman"/>
        </w:rPr>
      </w:pPr>
    </w:p>
    <w:p w:rsidR="00123FBD" w:rsidRPr="00160019" w:rsidRDefault="00CD6BC9" w:rsidP="001E63C5">
      <w:pPr>
        <w:rPr>
          <w:rFonts w:ascii="Times New Roman" w:hAnsi="Times New Roman" w:cs="Times New Roman"/>
        </w:rPr>
      </w:pPr>
      <w:r w:rsidRPr="00160019">
        <w:rPr>
          <w:rFonts w:hint="eastAsia"/>
        </w:rPr>
        <w:t>4.2.4</w:t>
      </w:r>
      <w:r w:rsidRPr="00160019">
        <w:rPr>
          <w:rFonts w:ascii="Times New Roman" w:hAnsi="Times New Roman" w:cs="Times New Roman"/>
        </w:rPr>
        <w:t>对于高速公路和一级公路的公称最大粒径等于或小于</w:t>
      </w:r>
      <w:r w:rsidRPr="00160019">
        <w:rPr>
          <w:rFonts w:ascii="Times New Roman" w:hAnsi="Times New Roman" w:cs="Times New Roman"/>
        </w:rPr>
        <w:t>19mm</w:t>
      </w:r>
      <w:r w:rsidRPr="00160019">
        <w:rPr>
          <w:rFonts w:ascii="Times New Roman" w:hAnsi="Times New Roman" w:cs="Times New Roman"/>
        </w:rPr>
        <w:t>的</w:t>
      </w:r>
      <w:r w:rsidRPr="00160019">
        <w:rPr>
          <w:rFonts w:ascii="Times New Roman" w:hAnsi="Times New Roman" w:cs="Times New Roman"/>
        </w:rPr>
        <w:t>SMA</w:t>
      </w:r>
      <w:r w:rsidRPr="00160019">
        <w:rPr>
          <w:rFonts w:ascii="Times New Roman" w:hAnsi="Times New Roman" w:cs="Times New Roman"/>
        </w:rPr>
        <w:t>、</w:t>
      </w:r>
      <w:r w:rsidRPr="00160019">
        <w:rPr>
          <w:rFonts w:ascii="Times New Roman" w:hAnsi="Times New Roman" w:cs="Times New Roman"/>
        </w:rPr>
        <w:t>AC</w:t>
      </w:r>
      <w:r w:rsidRPr="00160019">
        <w:rPr>
          <w:rFonts w:ascii="Times New Roman" w:hAnsi="Times New Roman" w:cs="Times New Roman"/>
        </w:rPr>
        <w:t>和</w:t>
      </w:r>
      <w:r w:rsidRPr="00160019">
        <w:rPr>
          <w:rFonts w:ascii="Times New Roman" w:hAnsi="Times New Roman" w:cs="Times New Roman"/>
        </w:rPr>
        <w:t>OGFC</w:t>
      </w:r>
      <w:r w:rsidRPr="00160019">
        <w:rPr>
          <w:rFonts w:ascii="Times New Roman" w:hAnsi="Times New Roman" w:cs="Times New Roman"/>
        </w:rPr>
        <w:t>混合料，应在配合比设计的基础上按下列步骤进行各种使用性能验证。不符合要求的合成纤维沥青混合料，应更换材料或重新进行配合比设计。</w:t>
      </w:r>
    </w:p>
    <w:p w:rsidR="00CD6BC9" w:rsidRPr="00160019" w:rsidRDefault="00CD6BC9" w:rsidP="001E63C5">
      <w:pPr>
        <w:rPr>
          <w:rFonts w:ascii="Times New Roman" w:hAnsi="Times New Roman" w:cs="Times New Roman"/>
        </w:rPr>
      </w:pPr>
      <w:r w:rsidRPr="00160019">
        <w:rPr>
          <w:rFonts w:ascii="Times New Roman" w:hAnsi="Times New Roman" w:cs="Times New Roman"/>
        </w:rPr>
        <w:tab/>
        <w:t xml:space="preserve">1  </w:t>
      </w:r>
      <w:r w:rsidRPr="00160019">
        <w:rPr>
          <w:rFonts w:ascii="Times New Roman" w:hAnsi="Times New Roman" w:cs="Times New Roman"/>
        </w:rPr>
        <w:t>应在规定的试验条件</w:t>
      </w:r>
      <w:r w:rsidR="00765B94" w:rsidRPr="00160019">
        <w:rPr>
          <w:rFonts w:ascii="Times New Roman" w:hAnsi="Times New Roman" w:cs="Times New Roman"/>
        </w:rPr>
        <w:t>（</w:t>
      </w:r>
      <w:r w:rsidR="00765B94" w:rsidRPr="00160019">
        <w:rPr>
          <w:rFonts w:ascii="Times New Roman" w:hAnsi="Times New Roman" w:cs="Times New Roman"/>
        </w:rPr>
        <w:t>60℃</w:t>
      </w:r>
      <w:r w:rsidR="00765B94" w:rsidRPr="00160019">
        <w:rPr>
          <w:rFonts w:ascii="Times New Roman" w:hAnsi="Times New Roman" w:cs="Times New Roman"/>
        </w:rPr>
        <w:t>、</w:t>
      </w:r>
      <w:r w:rsidR="00765B94" w:rsidRPr="00160019">
        <w:rPr>
          <w:rFonts w:ascii="Times New Roman" w:hAnsi="Times New Roman" w:cs="Times New Roman"/>
        </w:rPr>
        <w:t>1.0MPa</w:t>
      </w:r>
      <w:r w:rsidR="00765B94" w:rsidRPr="00160019">
        <w:rPr>
          <w:rFonts w:ascii="Times New Roman" w:hAnsi="Times New Roman" w:cs="Times New Roman"/>
        </w:rPr>
        <w:t>、</w:t>
      </w:r>
      <w:r w:rsidR="00765B94" w:rsidRPr="00160019">
        <w:rPr>
          <w:rFonts w:ascii="Times New Roman" w:hAnsi="Times New Roman" w:cs="Times New Roman"/>
        </w:rPr>
        <w:t>60min</w:t>
      </w:r>
      <w:r w:rsidR="00765B94" w:rsidRPr="00160019">
        <w:rPr>
          <w:rFonts w:ascii="Times New Roman" w:hAnsi="Times New Roman" w:cs="Times New Roman"/>
        </w:rPr>
        <w:t>）</w:t>
      </w:r>
      <w:r w:rsidRPr="00160019">
        <w:rPr>
          <w:rFonts w:ascii="Times New Roman" w:hAnsi="Times New Roman" w:cs="Times New Roman"/>
        </w:rPr>
        <w:t>下进行车辙试验</w:t>
      </w:r>
      <w:r w:rsidR="0004206D" w:rsidRPr="00160019">
        <w:rPr>
          <w:rFonts w:ascii="Times New Roman" w:hAnsi="Times New Roman" w:cs="Times New Roman"/>
        </w:rPr>
        <w:t>，</w:t>
      </w:r>
      <w:r w:rsidR="005A74EE" w:rsidRPr="00160019">
        <w:rPr>
          <w:rFonts w:ascii="Times New Roman" w:hAnsi="Times New Roman" w:cs="Times New Roman"/>
        </w:rPr>
        <w:t>检验合成纤维沥青混合料的高温</w:t>
      </w:r>
      <w:r w:rsidR="002E764C" w:rsidRPr="00160019">
        <w:rPr>
          <w:rFonts w:ascii="Times New Roman" w:hAnsi="Times New Roman" w:cs="Times New Roman"/>
        </w:rPr>
        <w:t>抗车辙</w:t>
      </w:r>
      <w:r w:rsidR="005A74EE" w:rsidRPr="00160019">
        <w:rPr>
          <w:rFonts w:ascii="Times New Roman" w:hAnsi="Times New Roman" w:cs="Times New Roman"/>
        </w:rPr>
        <w:t>性能</w:t>
      </w:r>
      <w:r w:rsidR="002E764C" w:rsidRPr="00160019">
        <w:rPr>
          <w:rFonts w:ascii="Times New Roman" w:hAnsi="Times New Roman" w:cs="Times New Roman"/>
        </w:rPr>
        <w:t>，</w:t>
      </w:r>
      <w:r w:rsidRPr="00160019">
        <w:rPr>
          <w:rFonts w:ascii="Times New Roman" w:hAnsi="Times New Roman" w:cs="Times New Roman"/>
        </w:rPr>
        <w:t>动稳定度技术要求应符合表</w:t>
      </w:r>
      <w:r w:rsidRPr="00160019">
        <w:rPr>
          <w:rFonts w:ascii="Times New Roman" w:hAnsi="Times New Roman" w:cs="Times New Roman"/>
        </w:rPr>
        <w:t>4.2.4-1</w:t>
      </w:r>
      <w:r w:rsidRPr="00160019">
        <w:rPr>
          <w:rFonts w:ascii="Times New Roman" w:hAnsi="Times New Roman" w:cs="Times New Roman"/>
        </w:rPr>
        <w:t>的规定。</w:t>
      </w:r>
    </w:p>
    <w:p w:rsidR="00CD6BC9" w:rsidRPr="00160019" w:rsidRDefault="00CD6BC9" w:rsidP="00393BBC">
      <w:pPr>
        <w:spacing w:beforeLines="50" w:afterLines="50"/>
        <w:jc w:val="center"/>
        <w:rPr>
          <w:rFonts w:ascii="Times New Roman" w:eastAsia="黑体" w:hAnsi="Times New Roman" w:cs="Times New Roman"/>
        </w:rPr>
      </w:pPr>
      <w:r w:rsidRPr="00160019">
        <w:rPr>
          <w:rFonts w:ascii="Times New Roman" w:eastAsia="黑体" w:hAnsi="Times New Roman" w:cs="Times New Roman"/>
        </w:rPr>
        <w:t>表</w:t>
      </w:r>
      <w:r w:rsidRPr="00160019">
        <w:rPr>
          <w:rFonts w:ascii="Times New Roman" w:eastAsia="黑体" w:hAnsi="Times New Roman" w:cs="Times New Roman"/>
        </w:rPr>
        <w:t xml:space="preserve">4.2.4-1  </w:t>
      </w:r>
      <w:r w:rsidRPr="00160019">
        <w:rPr>
          <w:rFonts w:ascii="Times New Roman" w:eastAsia="黑体" w:hAnsi="Times New Roman" w:cs="Times New Roman"/>
        </w:rPr>
        <w:t>合成纤维沥青混合料车辙试验动稳定度技术要求</w:t>
      </w:r>
    </w:p>
    <w:tbl>
      <w:tblPr>
        <w:tblStyle w:val="a7"/>
        <w:tblW w:w="0" w:type="auto"/>
        <w:tblLook w:val="04A0"/>
      </w:tblPr>
      <w:tblGrid>
        <w:gridCol w:w="2802"/>
        <w:gridCol w:w="1486"/>
        <w:gridCol w:w="2117"/>
        <w:gridCol w:w="2117"/>
      </w:tblGrid>
      <w:tr w:rsidR="005A74EE" w:rsidRPr="00604DA4" w:rsidTr="00604DA4">
        <w:trPr>
          <w:trHeight w:val="397"/>
        </w:trPr>
        <w:tc>
          <w:tcPr>
            <w:tcW w:w="2802" w:type="dxa"/>
            <w:vAlign w:val="center"/>
          </w:tcPr>
          <w:p w:rsidR="005A74EE" w:rsidRPr="00604DA4" w:rsidRDefault="005A74EE" w:rsidP="0001215A">
            <w:pPr>
              <w:spacing w:line="240" w:lineRule="auto"/>
              <w:jc w:val="center"/>
              <w:rPr>
                <w:rFonts w:ascii="Times New Roman" w:hAnsi="Times New Roman" w:cs="Times New Roman"/>
                <w:sz w:val="21"/>
              </w:rPr>
            </w:pPr>
            <w:r w:rsidRPr="00604DA4">
              <w:rPr>
                <w:rFonts w:ascii="Times New Roman" w:hAnsi="Times New Roman" w:cs="Times New Roman"/>
                <w:sz w:val="21"/>
              </w:rPr>
              <w:t>混合料类型</w:t>
            </w:r>
          </w:p>
        </w:tc>
        <w:tc>
          <w:tcPr>
            <w:tcW w:w="1486" w:type="dxa"/>
            <w:vAlign w:val="center"/>
          </w:tcPr>
          <w:p w:rsidR="005A74EE" w:rsidRPr="00604DA4" w:rsidRDefault="005A74EE" w:rsidP="0001215A">
            <w:pPr>
              <w:spacing w:line="240" w:lineRule="auto"/>
              <w:jc w:val="center"/>
              <w:rPr>
                <w:rFonts w:ascii="Times New Roman" w:hAnsi="Times New Roman" w:cs="Times New Roman"/>
                <w:sz w:val="21"/>
              </w:rPr>
            </w:pPr>
            <w:r w:rsidRPr="00604DA4">
              <w:rPr>
                <w:rFonts w:ascii="Times New Roman" w:hAnsi="Times New Roman" w:cs="Times New Roman"/>
                <w:sz w:val="21"/>
              </w:rPr>
              <w:t>单位</w:t>
            </w:r>
          </w:p>
        </w:tc>
        <w:tc>
          <w:tcPr>
            <w:tcW w:w="2117" w:type="dxa"/>
            <w:vAlign w:val="center"/>
          </w:tcPr>
          <w:p w:rsidR="005A74EE" w:rsidRPr="00604DA4" w:rsidRDefault="005A74EE" w:rsidP="0001215A">
            <w:pPr>
              <w:spacing w:line="240" w:lineRule="auto"/>
              <w:jc w:val="center"/>
              <w:rPr>
                <w:rFonts w:ascii="Times New Roman" w:hAnsi="Times New Roman" w:cs="Times New Roman"/>
                <w:sz w:val="21"/>
              </w:rPr>
            </w:pPr>
            <w:r w:rsidRPr="00604DA4">
              <w:rPr>
                <w:rFonts w:ascii="Times New Roman" w:hAnsi="Times New Roman" w:cs="Times New Roman"/>
                <w:sz w:val="21"/>
              </w:rPr>
              <w:t>技术要求</w:t>
            </w:r>
          </w:p>
        </w:tc>
        <w:tc>
          <w:tcPr>
            <w:tcW w:w="2117" w:type="dxa"/>
            <w:vAlign w:val="center"/>
          </w:tcPr>
          <w:p w:rsidR="005A74EE" w:rsidRPr="00604DA4" w:rsidRDefault="005A74EE" w:rsidP="0001215A">
            <w:pPr>
              <w:spacing w:line="240" w:lineRule="auto"/>
              <w:jc w:val="center"/>
              <w:rPr>
                <w:rFonts w:ascii="Times New Roman" w:hAnsi="Times New Roman" w:cs="Times New Roman"/>
                <w:sz w:val="21"/>
              </w:rPr>
            </w:pPr>
            <w:r w:rsidRPr="00604DA4">
              <w:rPr>
                <w:rFonts w:ascii="Times New Roman" w:hAnsi="Times New Roman" w:cs="Times New Roman"/>
                <w:sz w:val="21"/>
              </w:rPr>
              <w:t>试验方法</w:t>
            </w:r>
          </w:p>
        </w:tc>
      </w:tr>
      <w:tr w:rsidR="005A74EE" w:rsidRPr="00604DA4" w:rsidTr="00604DA4">
        <w:trPr>
          <w:trHeight w:val="397"/>
        </w:trPr>
        <w:tc>
          <w:tcPr>
            <w:tcW w:w="2802" w:type="dxa"/>
            <w:vAlign w:val="center"/>
          </w:tcPr>
          <w:p w:rsidR="005A74EE" w:rsidRPr="00604DA4" w:rsidRDefault="005A74EE" w:rsidP="0001215A">
            <w:pPr>
              <w:spacing w:line="240" w:lineRule="auto"/>
              <w:jc w:val="center"/>
              <w:rPr>
                <w:rFonts w:ascii="Times New Roman" w:hAnsi="Times New Roman" w:cs="Times New Roman"/>
                <w:sz w:val="21"/>
              </w:rPr>
            </w:pPr>
            <w:r w:rsidRPr="00604DA4">
              <w:rPr>
                <w:rFonts w:ascii="Times New Roman" w:hAnsi="Times New Roman" w:cs="Times New Roman"/>
                <w:sz w:val="21"/>
              </w:rPr>
              <w:t>SMA</w:t>
            </w:r>
            <w:r w:rsidRPr="00604DA4">
              <w:rPr>
                <w:rFonts w:ascii="Times New Roman" w:hAnsi="Times New Roman" w:cs="Times New Roman"/>
                <w:sz w:val="21"/>
              </w:rPr>
              <w:t>型普通沥青混合料</w:t>
            </w:r>
          </w:p>
        </w:tc>
        <w:tc>
          <w:tcPr>
            <w:tcW w:w="1486" w:type="dxa"/>
            <w:vMerge w:val="restart"/>
            <w:vAlign w:val="center"/>
          </w:tcPr>
          <w:p w:rsidR="005A74EE" w:rsidRPr="00604DA4" w:rsidRDefault="005A74EE" w:rsidP="0001215A">
            <w:pPr>
              <w:spacing w:line="240" w:lineRule="auto"/>
              <w:jc w:val="center"/>
              <w:rPr>
                <w:rFonts w:ascii="Times New Roman" w:hAnsi="Times New Roman" w:cs="Times New Roman"/>
                <w:sz w:val="21"/>
              </w:rPr>
            </w:pPr>
            <w:r w:rsidRPr="00604DA4">
              <w:rPr>
                <w:rFonts w:ascii="Times New Roman" w:hAnsi="Times New Roman" w:cs="Times New Roman"/>
                <w:sz w:val="21"/>
              </w:rPr>
              <w:t>次</w:t>
            </w:r>
            <w:r w:rsidRPr="00604DA4">
              <w:rPr>
                <w:rFonts w:ascii="Times New Roman" w:hAnsi="Times New Roman" w:cs="Times New Roman"/>
                <w:sz w:val="21"/>
              </w:rPr>
              <w:t>/mm</w:t>
            </w:r>
          </w:p>
        </w:tc>
        <w:tc>
          <w:tcPr>
            <w:tcW w:w="2117" w:type="dxa"/>
            <w:vAlign w:val="center"/>
          </w:tcPr>
          <w:p w:rsidR="005A74EE" w:rsidRPr="00604DA4" w:rsidRDefault="005A74EE" w:rsidP="00C238E1">
            <w:pPr>
              <w:spacing w:line="240" w:lineRule="auto"/>
              <w:jc w:val="center"/>
              <w:rPr>
                <w:rFonts w:ascii="Times New Roman" w:hAnsi="Times New Roman" w:cs="Times New Roman"/>
                <w:sz w:val="21"/>
              </w:rPr>
            </w:pPr>
            <w:r w:rsidRPr="00604DA4">
              <w:rPr>
                <w:rFonts w:ascii="Times New Roman" w:hAnsi="Times New Roman" w:cs="Times New Roman"/>
                <w:sz w:val="21"/>
              </w:rPr>
              <w:t>≥</w:t>
            </w:r>
            <w:r w:rsidR="00C238E1" w:rsidRPr="00604DA4">
              <w:rPr>
                <w:rFonts w:ascii="Times New Roman" w:hAnsi="Times New Roman" w:cs="Times New Roman"/>
                <w:sz w:val="21"/>
              </w:rPr>
              <w:t>2500</w:t>
            </w:r>
          </w:p>
        </w:tc>
        <w:tc>
          <w:tcPr>
            <w:tcW w:w="2117" w:type="dxa"/>
            <w:vMerge w:val="restart"/>
            <w:vAlign w:val="center"/>
          </w:tcPr>
          <w:p w:rsidR="005A74EE" w:rsidRPr="00604DA4" w:rsidRDefault="005A74EE" w:rsidP="0001215A">
            <w:pPr>
              <w:spacing w:line="240" w:lineRule="auto"/>
              <w:jc w:val="center"/>
              <w:rPr>
                <w:rFonts w:ascii="Times New Roman" w:hAnsi="Times New Roman" w:cs="Times New Roman"/>
                <w:sz w:val="21"/>
              </w:rPr>
            </w:pPr>
            <w:r w:rsidRPr="00604DA4">
              <w:rPr>
                <w:rFonts w:ascii="Times New Roman" w:hAnsi="Times New Roman" w:cs="Times New Roman"/>
                <w:sz w:val="21"/>
              </w:rPr>
              <w:t>T 0719</w:t>
            </w:r>
          </w:p>
        </w:tc>
      </w:tr>
      <w:tr w:rsidR="005A74EE" w:rsidRPr="00604DA4" w:rsidTr="00604DA4">
        <w:trPr>
          <w:trHeight w:val="397"/>
        </w:trPr>
        <w:tc>
          <w:tcPr>
            <w:tcW w:w="2802" w:type="dxa"/>
            <w:vAlign w:val="center"/>
          </w:tcPr>
          <w:p w:rsidR="005A74EE" w:rsidRPr="00604DA4" w:rsidRDefault="005A74EE" w:rsidP="0001215A">
            <w:pPr>
              <w:spacing w:line="240" w:lineRule="auto"/>
              <w:jc w:val="center"/>
              <w:rPr>
                <w:rFonts w:ascii="Times New Roman" w:hAnsi="Times New Roman" w:cs="Times New Roman"/>
                <w:sz w:val="21"/>
              </w:rPr>
            </w:pPr>
            <w:r w:rsidRPr="00604DA4">
              <w:rPr>
                <w:rFonts w:ascii="Times New Roman" w:hAnsi="Times New Roman" w:cs="Times New Roman"/>
                <w:sz w:val="21"/>
              </w:rPr>
              <w:t>SMA</w:t>
            </w:r>
            <w:r w:rsidRPr="00604DA4">
              <w:rPr>
                <w:rFonts w:ascii="Times New Roman" w:hAnsi="Times New Roman" w:cs="Times New Roman"/>
                <w:sz w:val="21"/>
              </w:rPr>
              <w:t>型改性沥青混合料</w:t>
            </w:r>
          </w:p>
        </w:tc>
        <w:tc>
          <w:tcPr>
            <w:tcW w:w="1486" w:type="dxa"/>
            <w:vMerge/>
            <w:vAlign w:val="center"/>
          </w:tcPr>
          <w:p w:rsidR="005A74EE" w:rsidRPr="00604DA4" w:rsidRDefault="005A74EE" w:rsidP="0001215A">
            <w:pPr>
              <w:spacing w:line="240" w:lineRule="auto"/>
              <w:jc w:val="center"/>
              <w:rPr>
                <w:rFonts w:ascii="Times New Roman" w:hAnsi="Times New Roman" w:cs="Times New Roman"/>
                <w:sz w:val="21"/>
              </w:rPr>
            </w:pPr>
          </w:p>
        </w:tc>
        <w:tc>
          <w:tcPr>
            <w:tcW w:w="2117" w:type="dxa"/>
            <w:vAlign w:val="center"/>
          </w:tcPr>
          <w:p w:rsidR="005A74EE" w:rsidRPr="00604DA4" w:rsidRDefault="005A74EE" w:rsidP="0001215A">
            <w:pPr>
              <w:spacing w:line="240" w:lineRule="auto"/>
              <w:jc w:val="center"/>
              <w:rPr>
                <w:rFonts w:ascii="Times New Roman" w:hAnsi="Times New Roman" w:cs="Times New Roman"/>
                <w:sz w:val="21"/>
              </w:rPr>
            </w:pPr>
            <w:r w:rsidRPr="00604DA4">
              <w:rPr>
                <w:rFonts w:ascii="Times New Roman" w:hAnsi="Times New Roman" w:cs="Times New Roman"/>
                <w:sz w:val="21"/>
              </w:rPr>
              <w:t>≥</w:t>
            </w:r>
            <w:r w:rsidR="0029799B" w:rsidRPr="00604DA4">
              <w:rPr>
                <w:rFonts w:ascii="Times New Roman" w:hAnsi="Times New Roman" w:cs="Times New Roman"/>
                <w:sz w:val="21"/>
              </w:rPr>
              <w:t>5</w:t>
            </w:r>
            <w:r w:rsidRPr="00604DA4">
              <w:rPr>
                <w:rFonts w:ascii="Times New Roman" w:hAnsi="Times New Roman" w:cs="Times New Roman"/>
                <w:sz w:val="21"/>
              </w:rPr>
              <w:t>000</w:t>
            </w:r>
          </w:p>
        </w:tc>
        <w:tc>
          <w:tcPr>
            <w:tcW w:w="2117" w:type="dxa"/>
            <w:vMerge/>
            <w:vAlign w:val="center"/>
          </w:tcPr>
          <w:p w:rsidR="005A74EE" w:rsidRPr="00604DA4" w:rsidRDefault="005A74EE" w:rsidP="0001215A">
            <w:pPr>
              <w:spacing w:line="240" w:lineRule="auto"/>
              <w:jc w:val="center"/>
              <w:rPr>
                <w:rFonts w:ascii="Times New Roman" w:hAnsi="Times New Roman" w:cs="Times New Roman"/>
                <w:sz w:val="21"/>
              </w:rPr>
            </w:pPr>
          </w:p>
        </w:tc>
      </w:tr>
      <w:tr w:rsidR="005A74EE" w:rsidRPr="00604DA4" w:rsidTr="00604DA4">
        <w:trPr>
          <w:trHeight w:val="397"/>
        </w:trPr>
        <w:tc>
          <w:tcPr>
            <w:tcW w:w="2802" w:type="dxa"/>
            <w:vAlign w:val="center"/>
          </w:tcPr>
          <w:p w:rsidR="005A74EE" w:rsidRPr="00604DA4" w:rsidRDefault="005A74EE" w:rsidP="0001215A">
            <w:pPr>
              <w:spacing w:line="240" w:lineRule="auto"/>
              <w:jc w:val="center"/>
              <w:rPr>
                <w:rFonts w:ascii="Times New Roman" w:hAnsi="Times New Roman" w:cs="Times New Roman"/>
                <w:sz w:val="21"/>
              </w:rPr>
            </w:pPr>
            <w:r w:rsidRPr="00604DA4">
              <w:rPr>
                <w:rFonts w:ascii="Times New Roman" w:hAnsi="Times New Roman" w:cs="Times New Roman"/>
                <w:sz w:val="21"/>
              </w:rPr>
              <w:t>AC</w:t>
            </w:r>
            <w:r w:rsidRPr="00604DA4">
              <w:rPr>
                <w:rFonts w:ascii="Times New Roman" w:hAnsi="Times New Roman" w:cs="Times New Roman"/>
                <w:sz w:val="21"/>
              </w:rPr>
              <w:t>型普通沥青混合料</w:t>
            </w:r>
          </w:p>
        </w:tc>
        <w:tc>
          <w:tcPr>
            <w:tcW w:w="1486" w:type="dxa"/>
            <w:vMerge/>
            <w:vAlign w:val="center"/>
          </w:tcPr>
          <w:p w:rsidR="005A74EE" w:rsidRPr="00604DA4" w:rsidRDefault="005A74EE" w:rsidP="0001215A">
            <w:pPr>
              <w:spacing w:line="240" w:lineRule="auto"/>
              <w:jc w:val="center"/>
              <w:rPr>
                <w:rFonts w:ascii="Times New Roman" w:hAnsi="Times New Roman" w:cs="Times New Roman"/>
                <w:sz w:val="21"/>
              </w:rPr>
            </w:pPr>
          </w:p>
        </w:tc>
        <w:tc>
          <w:tcPr>
            <w:tcW w:w="2117" w:type="dxa"/>
            <w:vAlign w:val="center"/>
          </w:tcPr>
          <w:p w:rsidR="005A74EE" w:rsidRPr="00604DA4" w:rsidRDefault="005A74EE" w:rsidP="00240E99">
            <w:pPr>
              <w:spacing w:line="240" w:lineRule="auto"/>
              <w:jc w:val="center"/>
              <w:rPr>
                <w:rFonts w:ascii="Times New Roman" w:hAnsi="Times New Roman" w:cs="Times New Roman"/>
                <w:sz w:val="21"/>
              </w:rPr>
            </w:pPr>
            <w:r w:rsidRPr="00604DA4">
              <w:rPr>
                <w:rFonts w:ascii="Times New Roman" w:hAnsi="Times New Roman" w:cs="Times New Roman"/>
                <w:sz w:val="21"/>
              </w:rPr>
              <w:t>≥</w:t>
            </w:r>
            <w:r w:rsidR="00240E99" w:rsidRPr="00604DA4">
              <w:rPr>
                <w:rFonts w:ascii="Times New Roman" w:hAnsi="Times New Roman" w:cs="Times New Roman"/>
                <w:sz w:val="21"/>
              </w:rPr>
              <w:t>2000</w:t>
            </w:r>
          </w:p>
        </w:tc>
        <w:tc>
          <w:tcPr>
            <w:tcW w:w="2117" w:type="dxa"/>
            <w:vMerge/>
            <w:vAlign w:val="center"/>
          </w:tcPr>
          <w:p w:rsidR="005A74EE" w:rsidRPr="00604DA4" w:rsidRDefault="005A74EE" w:rsidP="0001215A">
            <w:pPr>
              <w:spacing w:line="240" w:lineRule="auto"/>
              <w:jc w:val="center"/>
              <w:rPr>
                <w:rFonts w:ascii="Times New Roman" w:hAnsi="Times New Roman" w:cs="Times New Roman"/>
                <w:sz w:val="21"/>
              </w:rPr>
            </w:pPr>
          </w:p>
        </w:tc>
      </w:tr>
      <w:tr w:rsidR="005A74EE" w:rsidRPr="00604DA4" w:rsidTr="00604DA4">
        <w:trPr>
          <w:trHeight w:val="397"/>
        </w:trPr>
        <w:tc>
          <w:tcPr>
            <w:tcW w:w="2802" w:type="dxa"/>
            <w:vAlign w:val="center"/>
          </w:tcPr>
          <w:p w:rsidR="005A74EE" w:rsidRPr="00604DA4" w:rsidRDefault="005A74EE" w:rsidP="0001215A">
            <w:pPr>
              <w:spacing w:line="240" w:lineRule="auto"/>
              <w:jc w:val="center"/>
              <w:rPr>
                <w:rFonts w:ascii="Times New Roman" w:hAnsi="Times New Roman" w:cs="Times New Roman"/>
                <w:sz w:val="21"/>
              </w:rPr>
            </w:pPr>
            <w:r w:rsidRPr="00604DA4">
              <w:rPr>
                <w:rFonts w:ascii="Times New Roman" w:hAnsi="Times New Roman" w:cs="Times New Roman"/>
                <w:sz w:val="21"/>
              </w:rPr>
              <w:t>AC</w:t>
            </w:r>
            <w:r w:rsidRPr="00604DA4">
              <w:rPr>
                <w:rFonts w:ascii="Times New Roman" w:hAnsi="Times New Roman" w:cs="Times New Roman"/>
                <w:sz w:val="21"/>
              </w:rPr>
              <w:t>型改性沥青混合料</w:t>
            </w:r>
          </w:p>
        </w:tc>
        <w:tc>
          <w:tcPr>
            <w:tcW w:w="1486" w:type="dxa"/>
            <w:vMerge/>
            <w:vAlign w:val="center"/>
          </w:tcPr>
          <w:p w:rsidR="005A74EE" w:rsidRPr="00604DA4" w:rsidRDefault="005A74EE" w:rsidP="0001215A">
            <w:pPr>
              <w:spacing w:line="240" w:lineRule="auto"/>
              <w:jc w:val="center"/>
              <w:rPr>
                <w:rFonts w:ascii="Times New Roman" w:hAnsi="Times New Roman" w:cs="Times New Roman"/>
                <w:sz w:val="21"/>
              </w:rPr>
            </w:pPr>
          </w:p>
        </w:tc>
        <w:tc>
          <w:tcPr>
            <w:tcW w:w="2117" w:type="dxa"/>
            <w:vAlign w:val="center"/>
          </w:tcPr>
          <w:p w:rsidR="005A74EE" w:rsidRPr="00604DA4" w:rsidRDefault="005A74EE" w:rsidP="00240E99">
            <w:pPr>
              <w:spacing w:line="240" w:lineRule="auto"/>
              <w:jc w:val="center"/>
              <w:rPr>
                <w:rFonts w:ascii="Times New Roman" w:hAnsi="Times New Roman" w:cs="Times New Roman"/>
                <w:sz w:val="21"/>
              </w:rPr>
            </w:pPr>
            <w:r w:rsidRPr="00604DA4">
              <w:rPr>
                <w:rFonts w:ascii="Times New Roman" w:hAnsi="Times New Roman" w:cs="Times New Roman"/>
                <w:sz w:val="21"/>
              </w:rPr>
              <w:t>≥</w:t>
            </w:r>
            <w:r w:rsidR="00240E99" w:rsidRPr="00604DA4">
              <w:rPr>
                <w:rFonts w:ascii="Times New Roman" w:hAnsi="Times New Roman" w:cs="Times New Roman"/>
                <w:sz w:val="21"/>
              </w:rPr>
              <w:t>4000</w:t>
            </w:r>
          </w:p>
        </w:tc>
        <w:tc>
          <w:tcPr>
            <w:tcW w:w="2117" w:type="dxa"/>
            <w:vMerge/>
            <w:vAlign w:val="center"/>
          </w:tcPr>
          <w:p w:rsidR="005A74EE" w:rsidRPr="00604DA4" w:rsidRDefault="005A74EE" w:rsidP="0001215A">
            <w:pPr>
              <w:spacing w:line="240" w:lineRule="auto"/>
              <w:jc w:val="center"/>
              <w:rPr>
                <w:rFonts w:ascii="Times New Roman" w:hAnsi="Times New Roman" w:cs="Times New Roman"/>
                <w:sz w:val="21"/>
              </w:rPr>
            </w:pPr>
          </w:p>
        </w:tc>
      </w:tr>
      <w:tr w:rsidR="005A74EE" w:rsidRPr="00604DA4" w:rsidTr="00604DA4">
        <w:trPr>
          <w:trHeight w:val="397"/>
        </w:trPr>
        <w:tc>
          <w:tcPr>
            <w:tcW w:w="2802" w:type="dxa"/>
            <w:vAlign w:val="center"/>
          </w:tcPr>
          <w:p w:rsidR="005A74EE" w:rsidRPr="00604DA4" w:rsidRDefault="005A74EE" w:rsidP="0001215A">
            <w:pPr>
              <w:spacing w:line="240" w:lineRule="auto"/>
              <w:jc w:val="center"/>
              <w:rPr>
                <w:rFonts w:ascii="Times New Roman" w:hAnsi="Times New Roman" w:cs="Times New Roman"/>
                <w:sz w:val="21"/>
              </w:rPr>
            </w:pPr>
            <w:r w:rsidRPr="00604DA4">
              <w:rPr>
                <w:rFonts w:ascii="Times New Roman" w:hAnsi="Times New Roman" w:cs="Times New Roman"/>
                <w:sz w:val="21"/>
              </w:rPr>
              <w:t>OGFC</w:t>
            </w:r>
            <w:r w:rsidRPr="00604DA4">
              <w:rPr>
                <w:rFonts w:ascii="Times New Roman" w:hAnsi="Times New Roman" w:cs="Times New Roman"/>
                <w:sz w:val="21"/>
              </w:rPr>
              <w:t>型沥青混合料</w:t>
            </w:r>
          </w:p>
        </w:tc>
        <w:tc>
          <w:tcPr>
            <w:tcW w:w="1486" w:type="dxa"/>
            <w:vMerge/>
            <w:vAlign w:val="center"/>
          </w:tcPr>
          <w:p w:rsidR="005A74EE" w:rsidRPr="00604DA4" w:rsidRDefault="005A74EE" w:rsidP="0001215A">
            <w:pPr>
              <w:spacing w:line="240" w:lineRule="auto"/>
              <w:jc w:val="center"/>
              <w:rPr>
                <w:rFonts w:ascii="Times New Roman" w:hAnsi="Times New Roman" w:cs="Times New Roman"/>
                <w:sz w:val="21"/>
              </w:rPr>
            </w:pPr>
          </w:p>
        </w:tc>
        <w:tc>
          <w:tcPr>
            <w:tcW w:w="2117" w:type="dxa"/>
            <w:vAlign w:val="center"/>
          </w:tcPr>
          <w:p w:rsidR="005A74EE" w:rsidRPr="00604DA4" w:rsidRDefault="005A74EE" w:rsidP="00240E99">
            <w:pPr>
              <w:spacing w:line="240" w:lineRule="auto"/>
              <w:jc w:val="center"/>
              <w:rPr>
                <w:rFonts w:ascii="Times New Roman" w:hAnsi="Times New Roman" w:cs="Times New Roman"/>
                <w:sz w:val="21"/>
              </w:rPr>
            </w:pPr>
            <w:r w:rsidRPr="00604DA4">
              <w:rPr>
                <w:rFonts w:ascii="Times New Roman" w:hAnsi="Times New Roman" w:cs="Times New Roman"/>
                <w:sz w:val="21"/>
              </w:rPr>
              <w:t>≥</w:t>
            </w:r>
            <w:r w:rsidR="00240E99" w:rsidRPr="00604DA4">
              <w:rPr>
                <w:rFonts w:ascii="Times New Roman" w:hAnsi="Times New Roman" w:cs="Times New Roman"/>
                <w:sz w:val="21"/>
              </w:rPr>
              <w:t>3</w:t>
            </w:r>
            <w:r w:rsidR="0030722A" w:rsidRPr="00604DA4">
              <w:rPr>
                <w:rFonts w:ascii="Times New Roman" w:hAnsi="Times New Roman" w:cs="Times New Roman"/>
                <w:sz w:val="21"/>
              </w:rPr>
              <w:t>5</w:t>
            </w:r>
            <w:r w:rsidRPr="00604DA4">
              <w:rPr>
                <w:rFonts w:ascii="Times New Roman" w:hAnsi="Times New Roman" w:cs="Times New Roman"/>
                <w:sz w:val="21"/>
              </w:rPr>
              <w:t>00</w:t>
            </w:r>
          </w:p>
        </w:tc>
        <w:tc>
          <w:tcPr>
            <w:tcW w:w="2117" w:type="dxa"/>
            <w:vMerge/>
            <w:vAlign w:val="center"/>
          </w:tcPr>
          <w:p w:rsidR="005A74EE" w:rsidRPr="00604DA4" w:rsidRDefault="005A74EE" w:rsidP="0001215A">
            <w:pPr>
              <w:spacing w:line="240" w:lineRule="auto"/>
              <w:jc w:val="center"/>
              <w:rPr>
                <w:rFonts w:ascii="Times New Roman" w:hAnsi="Times New Roman" w:cs="Times New Roman"/>
                <w:sz w:val="21"/>
              </w:rPr>
            </w:pPr>
          </w:p>
        </w:tc>
      </w:tr>
    </w:tbl>
    <w:p w:rsidR="00123FBD" w:rsidRPr="00604DA4" w:rsidRDefault="005A74EE" w:rsidP="0001215A">
      <w:pPr>
        <w:spacing w:line="240" w:lineRule="auto"/>
        <w:rPr>
          <w:rFonts w:ascii="Times New Roman" w:hAnsi="Times New Roman" w:cs="Times New Roman"/>
          <w:sz w:val="21"/>
        </w:rPr>
      </w:pPr>
      <w:r w:rsidRPr="00604DA4">
        <w:rPr>
          <w:rFonts w:ascii="Times New Roman" w:hAnsi="Times New Roman" w:cs="Times New Roman"/>
          <w:sz w:val="21"/>
        </w:rPr>
        <w:t>注：</w:t>
      </w:r>
      <w:r w:rsidR="0001215A" w:rsidRPr="00604DA4">
        <w:rPr>
          <w:rFonts w:ascii="Times New Roman" w:hAnsi="Times New Roman" w:cs="Times New Roman"/>
          <w:sz w:val="21"/>
        </w:rPr>
        <w:t xml:space="preserve">1. </w:t>
      </w:r>
      <w:r w:rsidRPr="00604DA4">
        <w:rPr>
          <w:rFonts w:ascii="Times New Roman" w:hAnsi="Times New Roman" w:cs="Times New Roman"/>
          <w:sz w:val="21"/>
        </w:rPr>
        <w:t>车辙试验不得采用二次加热的混合料，试验必须检验其密度是否符合试验规程的要求。</w:t>
      </w:r>
    </w:p>
    <w:p w:rsidR="005A74EE" w:rsidRPr="00604DA4" w:rsidRDefault="0001215A" w:rsidP="00604DA4">
      <w:pPr>
        <w:spacing w:line="240" w:lineRule="auto"/>
        <w:ind w:firstLineChars="200" w:firstLine="420"/>
        <w:rPr>
          <w:rFonts w:ascii="Times New Roman" w:hAnsi="Times New Roman" w:cs="Times New Roman"/>
          <w:sz w:val="21"/>
        </w:rPr>
      </w:pPr>
      <w:r w:rsidRPr="00604DA4">
        <w:rPr>
          <w:rFonts w:ascii="Times New Roman" w:hAnsi="Times New Roman" w:cs="Times New Roman"/>
          <w:sz w:val="21"/>
        </w:rPr>
        <w:t xml:space="preserve">2. </w:t>
      </w:r>
      <w:r w:rsidR="005A74EE" w:rsidRPr="00604DA4">
        <w:rPr>
          <w:rFonts w:ascii="Times New Roman" w:hAnsi="Times New Roman" w:cs="Times New Roman"/>
          <w:sz w:val="21"/>
        </w:rPr>
        <w:t>如需要对公称最大粒径等于或大于</w:t>
      </w:r>
      <w:r w:rsidR="005A74EE" w:rsidRPr="00604DA4">
        <w:rPr>
          <w:rFonts w:ascii="Times New Roman" w:hAnsi="Times New Roman" w:cs="Times New Roman"/>
          <w:sz w:val="21"/>
        </w:rPr>
        <w:t>26.5mm</w:t>
      </w:r>
      <w:r w:rsidR="005A74EE" w:rsidRPr="00604DA4">
        <w:rPr>
          <w:rFonts w:ascii="Times New Roman" w:hAnsi="Times New Roman" w:cs="Times New Roman"/>
          <w:sz w:val="21"/>
        </w:rPr>
        <w:t>的混合料进行车辙试验，可适当增加试件的厚度，但不宜作为评定合格与否的依据。</w:t>
      </w:r>
    </w:p>
    <w:p w:rsidR="0001215A" w:rsidRPr="00160019" w:rsidRDefault="0001215A" w:rsidP="0001215A">
      <w:pPr>
        <w:spacing w:line="240" w:lineRule="auto"/>
        <w:rPr>
          <w:rFonts w:ascii="Times New Roman" w:hAnsi="Times New Roman" w:cs="Times New Roman"/>
          <w:sz w:val="18"/>
        </w:rPr>
      </w:pPr>
    </w:p>
    <w:p w:rsidR="00123FBD" w:rsidRPr="00160019" w:rsidRDefault="005A74EE" w:rsidP="001E63C5">
      <w:pPr>
        <w:rPr>
          <w:rFonts w:ascii="Times New Roman" w:hAnsi="Times New Roman" w:cs="Times New Roman"/>
        </w:rPr>
      </w:pPr>
      <w:r w:rsidRPr="00160019">
        <w:rPr>
          <w:rFonts w:ascii="Times New Roman" w:hAnsi="Times New Roman" w:cs="Times New Roman"/>
        </w:rPr>
        <w:tab/>
        <w:t xml:space="preserve">2  </w:t>
      </w:r>
      <w:r w:rsidRPr="00160019">
        <w:rPr>
          <w:rFonts w:ascii="Times New Roman" w:hAnsi="Times New Roman" w:cs="Times New Roman"/>
        </w:rPr>
        <w:t>应在规定的试验条件下进行浸水马歇尔试验和冻融劈裂试验</w:t>
      </w:r>
      <w:r w:rsidR="0004206D" w:rsidRPr="00160019">
        <w:rPr>
          <w:rFonts w:ascii="Times New Roman" w:hAnsi="Times New Roman" w:cs="Times New Roman"/>
        </w:rPr>
        <w:t>，</w:t>
      </w:r>
      <w:r w:rsidRPr="00160019">
        <w:rPr>
          <w:rFonts w:ascii="Times New Roman" w:hAnsi="Times New Roman" w:cs="Times New Roman"/>
        </w:rPr>
        <w:t>检验合成纤维沥青混合料的水稳定性，其技术要求应符合表</w:t>
      </w:r>
      <w:r w:rsidRPr="00160019">
        <w:rPr>
          <w:rFonts w:ascii="Times New Roman" w:hAnsi="Times New Roman" w:cs="Times New Roman"/>
        </w:rPr>
        <w:t>4.2.4-2</w:t>
      </w:r>
      <w:r w:rsidRPr="00160019">
        <w:rPr>
          <w:rFonts w:ascii="Times New Roman" w:hAnsi="Times New Roman" w:cs="Times New Roman"/>
        </w:rPr>
        <w:t>的规定。</w:t>
      </w:r>
      <w:r w:rsidR="002E764C" w:rsidRPr="00160019">
        <w:rPr>
          <w:rFonts w:ascii="Times New Roman" w:hAnsi="Times New Roman" w:cs="Times New Roman"/>
        </w:rPr>
        <w:t>达不到要求时应采取抗剥落措施，调整最佳沥青用量后再次试验。</w:t>
      </w:r>
    </w:p>
    <w:p w:rsidR="005A74EE" w:rsidRPr="00160019" w:rsidRDefault="005A74EE" w:rsidP="00393BBC">
      <w:pPr>
        <w:spacing w:beforeLines="50" w:afterLines="50"/>
        <w:jc w:val="center"/>
        <w:rPr>
          <w:rFonts w:ascii="Times New Roman" w:eastAsia="黑体" w:hAnsi="Times New Roman" w:cs="Times New Roman"/>
        </w:rPr>
      </w:pPr>
      <w:r w:rsidRPr="00160019">
        <w:rPr>
          <w:rFonts w:ascii="Times New Roman" w:eastAsia="黑体" w:hAnsi="Times New Roman" w:cs="Times New Roman"/>
        </w:rPr>
        <w:lastRenderedPageBreak/>
        <w:t>表</w:t>
      </w:r>
      <w:r w:rsidRPr="00160019">
        <w:rPr>
          <w:rFonts w:ascii="Times New Roman" w:eastAsia="黑体" w:hAnsi="Times New Roman" w:cs="Times New Roman"/>
        </w:rPr>
        <w:t xml:space="preserve">4.2.4-2  </w:t>
      </w:r>
      <w:r w:rsidRPr="00160019">
        <w:rPr>
          <w:rFonts w:ascii="Times New Roman" w:eastAsia="黑体" w:hAnsi="Times New Roman" w:cs="Times New Roman"/>
        </w:rPr>
        <w:t>合成纤维沥青混合料水稳定性</w:t>
      </w:r>
      <w:r w:rsidR="001205E0" w:rsidRPr="00160019">
        <w:rPr>
          <w:rFonts w:ascii="Times New Roman" w:eastAsia="黑体" w:hAnsi="Times New Roman" w:cs="Times New Roman"/>
        </w:rPr>
        <w:t>检验技术要求</w:t>
      </w:r>
    </w:p>
    <w:tbl>
      <w:tblPr>
        <w:tblStyle w:val="a7"/>
        <w:tblW w:w="0" w:type="auto"/>
        <w:tblLook w:val="04A0"/>
      </w:tblPr>
      <w:tblGrid>
        <w:gridCol w:w="1809"/>
        <w:gridCol w:w="709"/>
        <w:gridCol w:w="1559"/>
        <w:gridCol w:w="1418"/>
        <w:gridCol w:w="1701"/>
        <w:gridCol w:w="1326"/>
      </w:tblGrid>
      <w:tr w:rsidR="001205E0" w:rsidRPr="00604DA4" w:rsidTr="00604DA4">
        <w:trPr>
          <w:trHeight w:val="397"/>
        </w:trPr>
        <w:tc>
          <w:tcPr>
            <w:tcW w:w="1809" w:type="dxa"/>
            <w:vMerge w:val="restart"/>
            <w:vAlign w:val="center"/>
          </w:tcPr>
          <w:p w:rsidR="001205E0" w:rsidRPr="00604DA4" w:rsidRDefault="001205E0" w:rsidP="0001215A">
            <w:pPr>
              <w:spacing w:line="240" w:lineRule="auto"/>
              <w:jc w:val="center"/>
              <w:rPr>
                <w:rFonts w:ascii="Times New Roman" w:hAnsi="Times New Roman" w:cs="Times New Roman"/>
                <w:sz w:val="21"/>
              </w:rPr>
            </w:pPr>
            <w:r w:rsidRPr="00604DA4">
              <w:rPr>
                <w:rFonts w:ascii="Times New Roman" w:hAnsi="Times New Roman" w:cs="Times New Roman"/>
                <w:sz w:val="21"/>
              </w:rPr>
              <w:t>检测项目</w:t>
            </w:r>
          </w:p>
        </w:tc>
        <w:tc>
          <w:tcPr>
            <w:tcW w:w="709" w:type="dxa"/>
            <w:vMerge w:val="restart"/>
            <w:vAlign w:val="center"/>
          </w:tcPr>
          <w:p w:rsidR="001205E0" w:rsidRPr="00604DA4" w:rsidRDefault="001205E0" w:rsidP="0001215A">
            <w:pPr>
              <w:spacing w:line="240" w:lineRule="auto"/>
              <w:jc w:val="center"/>
              <w:rPr>
                <w:rFonts w:ascii="Times New Roman" w:hAnsi="Times New Roman" w:cs="Times New Roman"/>
                <w:sz w:val="21"/>
              </w:rPr>
            </w:pPr>
            <w:r w:rsidRPr="00604DA4">
              <w:rPr>
                <w:rFonts w:ascii="Times New Roman" w:hAnsi="Times New Roman" w:cs="Times New Roman"/>
                <w:sz w:val="21"/>
              </w:rPr>
              <w:t>单位</w:t>
            </w:r>
          </w:p>
        </w:tc>
        <w:tc>
          <w:tcPr>
            <w:tcW w:w="4678" w:type="dxa"/>
            <w:gridSpan w:val="3"/>
            <w:vAlign w:val="center"/>
          </w:tcPr>
          <w:p w:rsidR="001205E0" w:rsidRPr="00604DA4" w:rsidRDefault="001205E0" w:rsidP="0001215A">
            <w:pPr>
              <w:spacing w:line="240" w:lineRule="auto"/>
              <w:jc w:val="center"/>
              <w:rPr>
                <w:rFonts w:ascii="Times New Roman" w:hAnsi="Times New Roman" w:cs="Times New Roman"/>
                <w:sz w:val="21"/>
              </w:rPr>
            </w:pPr>
            <w:r w:rsidRPr="00604DA4">
              <w:rPr>
                <w:rFonts w:ascii="Times New Roman" w:hAnsi="Times New Roman" w:cs="Times New Roman"/>
                <w:sz w:val="21"/>
              </w:rPr>
              <w:t>技术要求</w:t>
            </w:r>
          </w:p>
        </w:tc>
        <w:tc>
          <w:tcPr>
            <w:tcW w:w="1326" w:type="dxa"/>
            <w:vMerge w:val="restart"/>
            <w:vAlign w:val="center"/>
          </w:tcPr>
          <w:p w:rsidR="001205E0" w:rsidRPr="00604DA4" w:rsidRDefault="001205E0" w:rsidP="0001215A">
            <w:pPr>
              <w:spacing w:line="240" w:lineRule="auto"/>
              <w:jc w:val="center"/>
              <w:rPr>
                <w:rFonts w:ascii="Times New Roman" w:hAnsi="Times New Roman" w:cs="Times New Roman"/>
                <w:sz w:val="21"/>
              </w:rPr>
            </w:pPr>
            <w:r w:rsidRPr="00604DA4">
              <w:rPr>
                <w:rFonts w:ascii="Times New Roman" w:hAnsi="Times New Roman" w:cs="Times New Roman"/>
                <w:sz w:val="21"/>
              </w:rPr>
              <w:t>试验方法</w:t>
            </w:r>
          </w:p>
        </w:tc>
      </w:tr>
      <w:tr w:rsidR="001205E0" w:rsidRPr="00604DA4" w:rsidTr="00604DA4">
        <w:trPr>
          <w:trHeight w:val="397"/>
        </w:trPr>
        <w:tc>
          <w:tcPr>
            <w:tcW w:w="1809" w:type="dxa"/>
            <w:vMerge/>
            <w:vAlign w:val="center"/>
          </w:tcPr>
          <w:p w:rsidR="001205E0" w:rsidRPr="00604DA4" w:rsidRDefault="001205E0" w:rsidP="0001215A">
            <w:pPr>
              <w:spacing w:line="240" w:lineRule="auto"/>
              <w:jc w:val="center"/>
              <w:rPr>
                <w:rFonts w:ascii="Times New Roman" w:hAnsi="Times New Roman" w:cs="Times New Roman"/>
                <w:sz w:val="21"/>
              </w:rPr>
            </w:pPr>
          </w:p>
        </w:tc>
        <w:tc>
          <w:tcPr>
            <w:tcW w:w="709" w:type="dxa"/>
            <w:vMerge/>
            <w:vAlign w:val="center"/>
          </w:tcPr>
          <w:p w:rsidR="001205E0" w:rsidRPr="00604DA4" w:rsidRDefault="001205E0" w:rsidP="0001215A">
            <w:pPr>
              <w:spacing w:line="240" w:lineRule="auto"/>
              <w:jc w:val="center"/>
              <w:rPr>
                <w:rFonts w:ascii="Times New Roman" w:hAnsi="Times New Roman" w:cs="Times New Roman"/>
                <w:sz w:val="21"/>
              </w:rPr>
            </w:pPr>
          </w:p>
        </w:tc>
        <w:tc>
          <w:tcPr>
            <w:tcW w:w="1559" w:type="dxa"/>
            <w:vAlign w:val="center"/>
          </w:tcPr>
          <w:p w:rsidR="001205E0" w:rsidRPr="00604DA4" w:rsidRDefault="001205E0" w:rsidP="0001215A">
            <w:pPr>
              <w:spacing w:line="240" w:lineRule="auto"/>
              <w:jc w:val="center"/>
              <w:rPr>
                <w:rFonts w:ascii="Times New Roman" w:hAnsi="Times New Roman" w:cs="Times New Roman"/>
                <w:sz w:val="21"/>
              </w:rPr>
            </w:pPr>
            <w:r w:rsidRPr="00604DA4">
              <w:rPr>
                <w:rFonts w:ascii="Times New Roman" w:hAnsi="Times New Roman" w:cs="Times New Roman"/>
                <w:sz w:val="21"/>
              </w:rPr>
              <w:t>SMA</w:t>
            </w:r>
            <w:r w:rsidRPr="00604DA4">
              <w:rPr>
                <w:rFonts w:ascii="Times New Roman" w:hAnsi="Times New Roman" w:cs="Times New Roman"/>
                <w:sz w:val="21"/>
              </w:rPr>
              <w:t>型混合料</w:t>
            </w:r>
          </w:p>
        </w:tc>
        <w:tc>
          <w:tcPr>
            <w:tcW w:w="1418" w:type="dxa"/>
            <w:vAlign w:val="center"/>
          </w:tcPr>
          <w:p w:rsidR="001205E0" w:rsidRPr="00604DA4" w:rsidRDefault="001205E0" w:rsidP="0001215A">
            <w:pPr>
              <w:spacing w:line="240" w:lineRule="auto"/>
              <w:jc w:val="center"/>
              <w:rPr>
                <w:rFonts w:ascii="Times New Roman" w:hAnsi="Times New Roman" w:cs="Times New Roman"/>
                <w:sz w:val="21"/>
              </w:rPr>
            </w:pPr>
            <w:r w:rsidRPr="00604DA4">
              <w:rPr>
                <w:rFonts w:ascii="Times New Roman" w:hAnsi="Times New Roman" w:cs="Times New Roman"/>
                <w:sz w:val="21"/>
              </w:rPr>
              <w:t>AC</w:t>
            </w:r>
            <w:r w:rsidRPr="00604DA4">
              <w:rPr>
                <w:rFonts w:ascii="Times New Roman" w:hAnsi="Times New Roman" w:cs="Times New Roman"/>
                <w:sz w:val="21"/>
              </w:rPr>
              <w:t>型混合料</w:t>
            </w:r>
          </w:p>
        </w:tc>
        <w:tc>
          <w:tcPr>
            <w:tcW w:w="1701" w:type="dxa"/>
            <w:vAlign w:val="center"/>
          </w:tcPr>
          <w:p w:rsidR="001205E0" w:rsidRPr="00604DA4" w:rsidRDefault="001205E0" w:rsidP="0001215A">
            <w:pPr>
              <w:spacing w:line="240" w:lineRule="auto"/>
              <w:jc w:val="center"/>
              <w:rPr>
                <w:rFonts w:ascii="Times New Roman" w:hAnsi="Times New Roman" w:cs="Times New Roman"/>
                <w:sz w:val="21"/>
              </w:rPr>
            </w:pPr>
            <w:r w:rsidRPr="00604DA4">
              <w:rPr>
                <w:rFonts w:ascii="Times New Roman" w:hAnsi="Times New Roman" w:cs="Times New Roman"/>
                <w:sz w:val="21"/>
              </w:rPr>
              <w:t>OGFC</w:t>
            </w:r>
            <w:r w:rsidRPr="00604DA4">
              <w:rPr>
                <w:rFonts w:ascii="Times New Roman" w:hAnsi="Times New Roman" w:cs="Times New Roman"/>
                <w:sz w:val="21"/>
              </w:rPr>
              <w:t>型混合料</w:t>
            </w:r>
          </w:p>
        </w:tc>
        <w:tc>
          <w:tcPr>
            <w:tcW w:w="1326" w:type="dxa"/>
            <w:vMerge/>
            <w:vAlign w:val="center"/>
          </w:tcPr>
          <w:p w:rsidR="001205E0" w:rsidRPr="00604DA4" w:rsidRDefault="001205E0" w:rsidP="0001215A">
            <w:pPr>
              <w:spacing w:line="240" w:lineRule="auto"/>
              <w:jc w:val="center"/>
              <w:rPr>
                <w:rFonts w:ascii="Times New Roman" w:hAnsi="Times New Roman" w:cs="Times New Roman"/>
                <w:sz w:val="21"/>
              </w:rPr>
            </w:pPr>
          </w:p>
        </w:tc>
      </w:tr>
      <w:tr w:rsidR="001205E0" w:rsidRPr="00604DA4" w:rsidTr="00604DA4">
        <w:trPr>
          <w:trHeight w:val="397"/>
        </w:trPr>
        <w:tc>
          <w:tcPr>
            <w:tcW w:w="1809" w:type="dxa"/>
            <w:vAlign w:val="center"/>
          </w:tcPr>
          <w:p w:rsidR="00A35CC6" w:rsidRPr="00604DA4" w:rsidRDefault="001205E0" w:rsidP="0001215A">
            <w:pPr>
              <w:spacing w:line="240" w:lineRule="auto"/>
              <w:jc w:val="center"/>
              <w:rPr>
                <w:rFonts w:ascii="Times New Roman" w:hAnsi="Times New Roman" w:cs="Times New Roman"/>
                <w:sz w:val="21"/>
              </w:rPr>
            </w:pPr>
            <w:r w:rsidRPr="00604DA4">
              <w:rPr>
                <w:rFonts w:ascii="Times New Roman" w:hAnsi="Times New Roman" w:cs="Times New Roman"/>
                <w:sz w:val="21"/>
              </w:rPr>
              <w:t>浸水马歇尔试验</w:t>
            </w:r>
          </w:p>
          <w:p w:rsidR="001205E0" w:rsidRPr="00604DA4" w:rsidRDefault="001205E0" w:rsidP="0001215A">
            <w:pPr>
              <w:spacing w:line="240" w:lineRule="auto"/>
              <w:jc w:val="center"/>
              <w:rPr>
                <w:rFonts w:ascii="Times New Roman" w:hAnsi="Times New Roman" w:cs="Times New Roman"/>
                <w:sz w:val="21"/>
              </w:rPr>
            </w:pPr>
            <w:r w:rsidRPr="00604DA4">
              <w:rPr>
                <w:rFonts w:ascii="Times New Roman" w:hAnsi="Times New Roman" w:cs="Times New Roman"/>
                <w:sz w:val="21"/>
              </w:rPr>
              <w:t>残留稳定度</w:t>
            </w:r>
          </w:p>
        </w:tc>
        <w:tc>
          <w:tcPr>
            <w:tcW w:w="709" w:type="dxa"/>
            <w:vAlign w:val="center"/>
          </w:tcPr>
          <w:p w:rsidR="001205E0" w:rsidRPr="00604DA4" w:rsidRDefault="001205E0" w:rsidP="0001215A">
            <w:pPr>
              <w:spacing w:line="240" w:lineRule="auto"/>
              <w:jc w:val="center"/>
              <w:rPr>
                <w:rFonts w:ascii="Times New Roman" w:hAnsi="Times New Roman" w:cs="Times New Roman"/>
                <w:sz w:val="21"/>
              </w:rPr>
            </w:pPr>
            <w:r w:rsidRPr="00604DA4">
              <w:rPr>
                <w:rFonts w:ascii="Times New Roman" w:hAnsi="Times New Roman" w:cs="Times New Roman"/>
                <w:sz w:val="21"/>
              </w:rPr>
              <w:t>%</w:t>
            </w:r>
          </w:p>
        </w:tc>
        <w:tc>
          <w:tcPr>
            <w:tcW w:w="1559" w:type="dxa"/>
            <w:vAlign w:val="center"/>
          </w:tcPr>
          <w:p w:rsidR="001205E0" w:rsidRPr="00604DA4" w:rsidRDefault="001205E0" w:rsidP="0001215A">
            <w:pPr>
              <w:spacing w:line="240" w:lineRule="auto"/>
              <w:jc w:val="center"/>
              <w:rPr>
                <w:rFonts w:ascii="Times New Roman" w:hAnsi="Times New Roman" w:cs="Times New Roman"/>
                <w:sz w:val="21"/>
              </w:rPr>
            </w:pPr>
            <w:r w:rsidRPr="00604DA4">
              <w:rPr>
                <w:rFonts w:ascii="Times New Roman" w:hAnsi="Times New Roman" w:cs="Times New Roman"/>
                <w:sz w:val="21"/>
              </w:rPr>
              <w:t>≥80</w:t>
            </w:r>
          </w:p>
        </w:tc>
        <w:tc>
          <w:tcPr>
            <w:tcW w:w="1418" w:type="dxa"/>
            <w:vAlign w:val="center"/>
          </w:tcPr>
          <w:p w:rsidR="001205E0" w:rsidRPr="00604DA4" w:rsidRDefault="001205E0" w:rsidP="0001215A">
            <w:pPr>
              <w:spacing w:line="240" w:lineRule="auto"/>
              <w:jc w:val="center"/>
              <w:rPr>
                <w:rFonts w:ascii="Times New Roman" w:hAnsi="Times New Roman" w:cs="Times New Roman"/>
                <w:sz w:val="21"/>
              </w:rPr>
            </w:pPr>
            <w:r w:rsidRPr="00604DA4">
              <w:rPr>
                <w:rFonts w:ascii="Times New Roman" w:hAnsi="Times New Roman" w:cs="Times New Roman"/>
                <w:sz w:val="21"/>
              </w:rPr>
              <w:t>≥85</w:t>
            </w:r>
          </w:p>
        </w:tc>
        <w:tc>
          <w:tcPr>
            <w:tcW w:w="1701" w:type="dxa"/>
            <w:vAlign w:val="center"/>
          </w:tcPr>
          <w:p w:rsidR="001205E0" w:rsidRPr="00604DA4" w:rsidRDefault="001205E0" w:rsidP="0001215A">
            <w:pPr>
              <w:spacing w:line="240" w:lineRule="auto"/>
              <w:jc w:val="center"/>
              <w:rPr>
                <w:rFonts w:ascii="Times New Roman" w:hAnsi="Times New Roman" w:cs="Times New Roman"/>
                <w:sz w:val="21"/>
              </w:rPr>
            </w:pPr>
            <w:r w:rsidRPr="00604DA4">
              <w:rPr>
                <w:rFonts w:ascii="Times New Roman" w:hAnsi="Times New Roman" w:cs="Times New Roman"/>
                <w:sz w:val="21"/>
              </w:rPr>
              <w:t>≥85</w:t>
            </w:r>
          </w:p>
        </w:tc>
        <w:tc>
          <w:tcPr>
            <w:tcW w:w="1326" w:type="dxa"/>
            <w:vAlign w:val="center"/>
          </w:tcPr>
          <w:p w:rsidR="001205E0" w:rsidRPr="00604DA4" w:rsidRDefault="001205E0" w:rsidP="0001215A">
            <w:pPr>
              <w:spacing w:line="240" w:lineRule="auto"/>
              <w:jc w:val="center"/>
              <w:rPr>
                <w:rFonts w:ascii="Times New Roman" w:hAnsi="Times New Roman" w:cs="Times New Roman"/>
                <w:sz w:val="21"/>
              </w:rPr>
            </w:pPr>
            <w:r w:rsidRPr="00604DA4">
              <w:rPr>
                <w:rFonts w:ascii="Times New Roman" w:hAnsi="Times New Roman" w:cs="Times New Roman"/>
                <w:sz w:val="21"/>
              </w:rPr>
              <w:t>T 0709</w:t>
            </w:r>
          </w:p>
        </w:tc>
      </w:tr>
      <w:tr w:rsidR="0030722A" w:rsidRPr="00604DA4" w:rsidTr="00604DA4">
        <w:trPr>
          <w:trHeight w:val="397"/>
        </w:trPr>
        <w:tc>
          <w:tcPr>
            <w:tcW w:w="1809" w:type="dxa"/>
            <w:vAlign w:val="center"/>
          </w:tcPr>
          <w:p w:rsidR="0030722A" w:rsidRPr="00604DA4" w:rsidRDefault="0030722A" w:rsidP="0001215A">
            <w:pPr>
              <w:spacing w:line="240" w:lineRule="auto"/>
              <w:jc w:val="center"/>
              <w:rPr>
                <w:rFonts w:ascii="Times New Roman" w:hAnsi="Times New Roman" w:cs="Times New Roman"/>
                <w:sz w:val="21"/>
              </w:rPr>
            </w:pPr>
            <w:r w:rsidRPr="00604DA4">
              <w:rPr>
                <w:rFonts w:ascii="Times New Roman" w:hAnsi="Times New Roman" w:cs="Times New Roman"/>
                <w:sz w:val="21"/>
              </w:rPr>
              <w:t>冻融劈裂试验</w:t>
            </w:r>
          </w:p>
          <w:p w:rsidR="0030722A" w:rsidRPr="00604DA4" w:rsidRDefault="0030722A" w:rsidP="0001215A">
            <w:pPr>
              <w:spacing w:line="240" w:lineRule="auto"/>
              <w:jc w:val="center"/>
              <w:rPr>
                <w:rFonts w:ascii="Times New Roman" w:hAnsi="Times New Roman" w:cs="Times New Roman"/>
                <w:sz w:val="21"/>
              </w:rPr>
            </w:pPr>
            <w:r w:rsidRPr="00604DA4">
              <w:rPr>
                <w:rFonts w:ascii="Times New Roman" w:hAnsi="Times New Roman" w:cs="Times New Roman"/>
                <w:sz w:val="21"/>
              </w:rPr>
              <w:t>残留强度比</w:t>
            </w:r>
          </w:p>
        </w:tc>
        <w:tc>
          <w:tcPr>
            <w:tcW w:w="709" w:type="dxa"/>
            <w:vAlign w:val="center"/>
          </w:tcPr>
          <w:p w:rsidR="0030722A" w:rsidRPr="00604DA4" w:rsidRDefault="0030722A" w:rsidP="0001215A">
            <w:pPr>
              <w:spacing w:line="240" w:lineRule="auto"/>
              <w:jc w:val="center"/>
              <w:rPr>
                <w:rFonts w:ascii="Times New Roman" w:hAnsi="Times New Roman" w:cs="Times New Roman"/>
                <w:sz w:val="21"/>
              </w:rPr>
            </w:pPr>
            <w:r w:rsidRPr="00604DA4">
              <w:rPr>
                <w:rFonts w:ascii="Times New Roman" w:hAnsi="Times New Roman" w:cs="Times New Roman"/>
                <w:sz w:val="21"/>
              </w:rPr>
              <w:t>&amp;</w:t>
            </w:r>
          </w:p>
        </w:tc>
        <w:tc>
          <w:tcPr>
            <w:tcW w:w="1559" w:type="dxa"/>
            <w:vAlign w:val="center"/>
          </w:tcPr>
          <w:p w:rsidR="0030722A" w:rsidRPr="00604DA4" w:rsidRDefault="0030722A" w:rsidP="0001215A">
            <w:pPr>
              <w:spacing w:line="240" w:lineRule="auto"/>
              <w:jc w:val="center"/>
              <w:rPr>
                <w:rFonts w:ascii="Times New Roman" w:hAnsi="Times New Roman" w:cs="Times New Roman"/>
                <w:sz w:val="21"/>
              </w:rPr>
            </w:pPr>
            <w:r w:rsidRPr="00604DA4">
              <w:rPr>
                <w:rFonts w:ascii="Times New Roman" w:hAnsi="Times New Roman" w:cs="Times New Roman"/>
                <w:sz w:val="21"/>
              </w:rPr>
              <w:t>≥80</w:t>
            </w:r>
          </w:p>
        </w:tc>
        <w:tc>
          <w:tcPr>
            <w:tcW w:w="1418" w:type="dxa"/>
            <w:vAlign w:val="center"/>
          </w:tcPr>
          <w:p w:rsidR="0030722A" w:rsidRPr="00604DA4" w:rsidRDefault="00C238E1" w:rsidP="0001215A">
            <w:pPr>
              <w:spacing w:line="240" w:lineRule="auto"/>
              <w:jc w:val="center"/>
              <w:rPr>
                <w:rFonts w:ascii="Times New Roman" w:hAnsi="Times New Roman" w:cs="Times New Roman"/>
                <w:sz w:val="21"/>
              </w:rPr>
            </w:pPr>
            <w:r w:rsidRPr="00604DA4">
              <w:rPr>
                <w:rFonts w:ascii="Times New Roman" w:hAnsi="Times New Roman" w:cs="Times New Roman"/>
                <w:sz w:val="21"/>
              </w:rPr>
              <w:t>≥80</w:t>
            </w:r>
          </w:p>
        </w:tc>
        <w:tc>
          <w:tcPr>
            <w:tcW w:w="1701" w:type="dxa"/>
            <w:vAlign w:val="center"/>
          </w:tcPr>
          <w:p w:rsidR="0030722A" w:rsidRPr="00604DA4" w:rsidRDefault="0030722A" w:rsidP="0001215A">
            <w:pPr>
              <w:spacing w:line="240" w:lineRule="auto"/>
              <w:jc w:val="center"/>
              <w:rPr>
                <w:rFonts w:ascii="Times New Roman" w:hAnsi="Times New Roman" w:cs="Times New Roman"/>
                <w:sz w:val="21"/>
              </w:rPr>
            </w:pPr>
            <w:r w:rsidRPr="00604DA4">
              <w:rPr>
                <w:rFonts w:ascii="Times New Roman" w:hAnsi="Times New Roman" w:cs="Times New Roman"/>
                <w:sz w:val="21"/>
              </w:rPr>
              <w:t>≥85</w:t>
            </w:r>
          </w:p>
        </w:tc>
        <w:tc>
          <w:tcPr>
            <w:tcW w:w="1326" w:type="dxa"/>
            <w:vAlign w:val="center"/>
          </w:tcPr>
          <w:p w:rsidR="0030722A" w:rsidRPr="00604DA4" w:rsidRDefault="0030722A" w:rsidP="0001215A">
            <w:pPr>
              <w:spacing w:line="240" w:lineRule="auto"/>
              <w:jc w:val="center"/>
              <w:rPr>
                <w:rFonts w:ascii="Times New Roman" w:hAnsi="Times New Roman" w:cs="Times New Roman"/>
                <w:sz w:val="21"/>
              </w:rPr>
            </w:pPr>
            <w:r w:rsidRPr="00604DA4">
              <w:rPr>
                <w:rFonts w:ascii="Times New Roman" w:hAnsi="Times New Roman" w:cs="Times New Roman"/>
                <w:sz w:val="21"/>
              </w:rPr>
              <w:t>T 0729</w:t>
            </w:r>
          </w:p>
        </w:tc>
      </w:tr>
    </w:tbl>
    <w:p w:rsidR="005A74EE" w:rsidRPr="00160019" w:rsidRDefault="005A74EE" w:rsidP="001E63C5">
      <w:pPr>
        <w:rPr>
          <w:rFonts w:ascii="Times New Roman" w:hAnsi="Times New Roman" w:cs="Times New Roman"/>
        </w:rPr>
      </w:pPr>
    </w:p>
    <w:p w:rsidR="002E764C" w:rsidRPr="00160019" w:rsidRDefault="002E764C" w:rsidP="001E63C5">
      <w:pPr>
        <w:rPr>
          <w:rFonts w:ascii="Times New Roman" w:hAnsi="Times New Roman" w:cs="Times New Roman"/>
        </w:rPr>
      </w:pPr>
      <w:r w:rsidRPr="00160019">
        <w:rPr>
          <w:rFonts w:ascii="Times New Roman" w:hAnsi="Times New Roman" w:cs="Times New Roman"/>
        </w:rPr>
        <w:tab/>
        <w:t xml:space="preserve">3  </w:t>
      </w:r>
      <w:r w:rsidR="004B55FD" w:rsidRPr="00160019">
        <w:rPr>
          <w:rFonts w:ascii="Times New Roman" w:hAnsi="Times New Roman" w:cs="Times New Roman"/>
        </w:rPr>
        <w:t>宜</w:t>
      </w:r>
      <w:r w:rsidRPr="00160019">
        <w:rPr>
          <w:rFonts w:ascii="Times New Roman" w:hAnsi="Times New Roman" w:cs="Times New Roman"/>
        </w:rPr>
        <w:t>在规定的试验条件（</w:t>
      </w:r>
      <w:r w:rsidRPr="00160019">
        <w:rPr>
          <w:rFonts w:ascii="Times New Roman" w:hAnsi="Times New Roman" w:cs="Times New Roman"/>
        </w:rPr>
        <w:t>-10℃</w:t>
      </w:r>
      <w:r w:rsidRPr="00160019">
        <w:rPr>
          <w:rFonts w:ascii="Times New Roman" w:hAnsi="Times New Roman" w:cs="Times New Roman"/>
        </w:rPr>
        <w:t>、</w:t>
      </w:r>
      <w:r w:rsidRPr="00160019">
        <w:rPr>
          <w:rFonts w:ascii="Times New Roman" w:hAnsi="Times New Roman" w:cs="Times New Roman"/>
        </w:rPr>
        <w:t>50mm/min</w:t>
      </w:r>
      <w:r w:rsidRPr="00160019">
        <w:rPr>
          <w:rFonts w:ascii="Times New Roman" w:hAnsi="Times New Roman" w:cs="Times New Roman"/>
        </w:rPr>
        <w:t>）下进行低温弯曲试验，测定破坏强度、破坏应变和劲度模量，并应根据应力应变曲线形状评价合成纤维</w:t>
      </w:r>
      <w:r w:rsidR="008123D0" w:rsidRPr="00160019">
        <w:rPr>
          <w:rFonts w:ascii="Times New Roman" w:hAnsi="Times New Roman" w:cs="Times New Roman"/>
        </w:rPr>
        <w:t>改性</w:t>
      </w:r>
      <w:r w:rsidRPr="00160019">
        <w:rPr>
          <w:rFonts w:ascii="Times New Roman" w:hAnsi="Times New Roman" w:cs="Times New Roman"/>
        </w:rPr>
        <w:t>沥青混合料的低温抗裂性能。其中破坏应变技术要求应符合表</w:t>
      </w:r>
      <w:r w:rsidRPr="00160019">
        <w:rPr>
          <w:rFonts w:ascii="Times New Roman" w:hAnsi="Times New Roman" w:cs="Times New Roman"/>
        </w:rPr>
        <w:t>4.2.4-3</w:t>
      </w:r>
      <w:r w:rsidRPr="00160019">
        <w:rPr>
          <w:rFonts w:ascii="Times New Roman" w:hAnsi="Times New Roman" w:cs="Times New Roman"/>
        </w:rPr>
        <w:t>的规定。</w:t>
      </w:r>
    </w:p>
    <w:p w:rsidR="002E764C" w:rsidRPr="00160019" w:rsidRDefault="002E764C" w:rsidP="00393BBC">
      <w:pPr>
        <w:spacing w:beforeLines="50" w:afterLines="50"/>
        <w:jc w:val="center"/>
        <w:rPr>
          <w:rFonts w:ascii="Times New Roman" w:eastAsia="黑体" w:hAnsi="Times New Roman" w:cs="Times New Roman"/>
        </w:rPr>
      </w:pPr>
      <w:r w:rsidRPr="00160019">
        <w:rPr>
          <w:rFonts w:ascii="Times New Roman" w:eastAsia="黑体" w:hAnsi="Times New Roman" w:cs="Times New Roman"/>
        </w:rPr>
        <w:t>表</w:t>
      </w:r>
      <w:r w:rsidRPr="00160019">
        <w:rPr>
          <w:rFonts w:ascii="Times New Roman" w:eastAsia="黑体" w:hAnsi="Times New Roman" w:cs="Times New Roman"/>
        </w:rPr>
        <w:t xml:space="preserve">4.2.4-3  </w:t>
      </w:r>
      <w:r w:rsidRPr="00160019">
        <w:rPr>
          <w:rFonts w:ascii="Times New Roman" w:eastAsia="黑体" w:hAnsi="Times New Roman" w:cs="Times New Roman"/>
        </w:rPr>
        <w:t>合成纤维</w:t>
      </w:r>
      <w:r w:rsidR="008123D0" w:rsidRPr="00160019">
        <w:rPr>
          <w:rFonts w:ascii="Times New Roman" w:eastAsia="黑体" w:hAnsi="Times New Roman" w:cs="Times New Roman"/>
        </w:rPr>
        <w:t>改性</w:t>
      </w:r>
      <w:r w:rsidRPr="00160019">
        <w:rPr>
          <w:rFonts w:ascii="Times New Roman" w:eastAsia="黑体" w:hAnsi="Times New Roman" w:cs="Times New Roman"/>
        </w:rPr>
        <w:t>沥青混合料低温弯曲试验破坏应变技术要求</w:t>
      </w:r>
    </w:p>
    <w:tbl>
      <w:tblPr>
        <w:tblStyle w:val="a7"/>
        <w:tblW w:w="0" w:type="auto"/>
        <w:tblLook w:val="04A0"/>
      </w:tblPr>
      <w:tblGrid>
        <w:gridCol w:w="1809"/>
        <w:gridCol w:w="709"/>
        <w:gridCol w:w="1559"/>
        <w:gridCol w:w="1418"/>
        <w:gridCol w:w="1701"/>
        <w:gridCol w:w="1326"/>
      </w:tblGrid>
      <w:tr w:rsidR="00765B94" w:rsidRPr="00604DA4" w:rsidTr="00604DA4">
        <w:trPr>
          <w:trHeight w:val="397"/>
        </w:trPr>
        <w:tc>
          <w:tcPr>
            <w:tcW w:w="1809" w:type="dxa"/>
            <w:vMerge w:val="restart"/>
            <w:vAlign w:val="center"/>
          </w:tcPr>
          <w:p w:rsidR="00765B94" w:rsidRPr="00604DA4" w:rsidRDefault="00765B94" w:rsidP="0001215A">
            <w:pPr>
              <w:spacing w:line="240" w:lineRule="auto"/>
              <w:jc w:val="center"/>
              <w:rPr>
                <w:rFonts w:ascii="Times New Roman" w:hAnsi="Times New Roman" w:cs="Times New Roman"/>
                <w:sz w:val="21"/>
              </w:rPr>
            </w:pPr>
            <w:r w:rsidRPr="00604DA4">
              <w:rPr>
                <w:rFonts w:ascii="Times New Roman" w:hAnsi="Times New Roman" w:cs="Times New Roman"/>
                <w:sz w:val="21"/>
              </w:rPr>
              <w:t>检测项目</w:t>
            </w:r>
          </w:p>
        </w:tc>
        <w:tc>
          <w:tcPr>
            <w:tcW w:w="709" w:type="dxa"/>
            <w:vMerge w:val="restart"/>
            <w:vAlign w:val="center"/>
          </w:tcPr>
          <w:p w:rsidR="00765B94" w:rsidRPr="00604DA4" w:rsidRDefault="00765B94" w:rsidP="0001215A">
            <w:pPr>
              <w:spacing w:line="240" w:lineRule="auto"/>
              <w:jc w:val="center"/>
              <w:rPr>
                <w:rFonts w:ascii="Times New Roman" w:hAnsi="Times New Roman" w:cs="Times New Roman"/>
                <w:sz w:val="21"/>
              </w:rPr>
            </w:pPr>
            <w:r w:rsidRPr="00604DA4">
              <w:rPr>
                <w:rFonts w:ascii="Times New Roman" w:hAnsi="Times New Roman" w:cs="Times New Roman"/>
                <w:sz w:val="21"/>
              </w:rPr>
              <w:t>单位</w:t>
            </w:r>
          </w:p>
        </w:tc>
        <w:tc>
          <w:tcPr>
            <w:tcW w:w="4678" w:type="dxa"/>
            <w:gridSpan w:val="3"/>
            <w:vAlign w:val="center"/>
          </w:tcPr>
          <w:p w:rsidR="00765B94" w:rsidRPr="00604DA4" w:rsidRDefault="00765B94" w:rsidP="0001215A">
            <w:pPr>
              <w:spacing w:line="240" w:lineRule="auto"/>
              <w:jc w:val="center"/>
              <w:rPr>
                <w:rFonts w:ascii="Times New Roman" w:hAnsi="Times New Roman" w:cs="Times New Roman"/>
                <w:sz w:val="21"/>
              </w:rPr>
            </w:pPr>
            <w:r w:rsidRPr="00604DA4">
              <w:rPr>
                <w:rFonts w:ascii="Times New Roman" w:hAnsi="Times New Roman" w:cs="Times New Roman"/>
                <w:sz w:val="21"/>
              </w:rPr>
              <w:t>技术要求</w:t>
            </w:r>
          </w:p>
        </w:tc>
        <w:tc>
          <w:tcPr>
            <w:tcW w:w="1326" w:type="dxa"/>
            <w:vMerge w:val="restart"/>
            <w:vAlign w:val="center"/>
          </w:tcPr>
          <w:p w:rsidR="00765B94" w:rsidRPr="00604DA4" w:rsidRDefault="00765B94" w:rsidP="0001215A">
            <w:pPr>
              <w:spacing w:line="240" w:lineRule="auto"/>
              <w:jc w:val="center"/>
              <w:rPr>
                <w:rFonts w:ascii="Times New Roman" w:hAnsi="Times New Roman" w:cs="Times New Roman"/>
                <w:sz w:val="21"/>
              </w:rPr>
            </w:pPr>
            <w:r w:rsidRPr="00604DA4">
              <w:rPr>
                <w:rFonts w:ascii="Times New Roman" w:hAnsi="Times New Roman" w:cs="Times New Roman"/>
                <w:sz w:val="21"/>
              </w:rPr>
              <w:t>试验方法</w:t>
            </w:r>
          </w:p>
        </w:tc>
      </w:tr>
      <w:tr w:rsidR="00765B94" w:rsidRPr="00604DA4" w:rsidTr="00604DA4">
        <w:trPr>
          <w:trHeight w:val="397"/>
        </w:trPr>
        <w:tc>
          <w:tcPr>
            <w:tcW w:w="1809" w:type="dxa"/>
            <w:vMerge/>
            <w:vAlign w:val="center"/>
          </w:tcPr>
          <w:p w:rsidR="00765B94" w:rsidRPr="00604DA4" w:rsidRDefault="00765B94" w:rsidP="0001215A">
            <w:pPr>
              <w:spacing w:line="240" w:lineRule="auto"/>
              <w:jc w:val="center"/>
              <w:rPr>
                <w:rFonts w:ascii="Times New Roman" w:hAnsi="Times New Roman" w:cs="Times New Roman"/>
                <w:sz w:val="21"/>
              </w:rPr>
            </w:pPr>
          </w:p>
        </w:tc>
        <w:tc>
          <w:tcPr>
            <w:tcW w:w="709" w:type="dxa"/>
            <w:vMerge/>
            <w:vAlign w:val="center"/>
          </w:tcPr>
          <w:p w:rsidR="00765B94" w:rsidRPr="00604DA4" w:rsidRDefault="00765B94" w:rsidP="0001215A">
            <w:pPr>
              <w:spacing w:line="240" w:lineRule="auto"/>
              <w:jc w:val="center"/>
              <w:rPr>
                <w:rFonts w:ascii="Times New Roman" w:hAnsi="Times New Roman" w:cs="Times New Roman"/>
                <w:sz w:val="21"/>
              </w:rPr>
            </w:pPr>
          </w:p>
        </w:tc>
        <w:tc>
          <w:tcPr>
            <w:tcW w:w="1559" w:type="dxa"/>
            <w:vAlign w:val="center"/>
          </w:tcPr>
          <w:p w:rsidR="00765B94" w:rsidRPr="00604DA4" w:rsidRDefault="00765B94" w:rsidP="0001215A">
            <w:pPr>
              <w:spacing w:line="240" w:lineRule="auto"/>
              <w:jc w:val="center"/>
              <w:rPr>
                <w:rFonts w:ascii="Times New Roman" w:hAnsi="Times New Roman" w:cs="Times New Roman"/>
                <w:sz w:val="21"/>
              </w:rPr>
            </w:pPr>
            <w:r w:rsidRPr="00604DA4">
              <w:rPr>
                <w:rFonts w:ascii="Times New Roman" w:hAnsi="Times New Roman" w:cs="Times New Roman"/>
                <w:sz w:val="21"/>
              </w:rPr>
              <w:t>SMA</w:t>
            </w:r>
            <w:r w:rsidRPr="00604DA4">
              <w:rPr>
                <w:rFonts w:ascii="Times New Roman" w:hAnsi="Times New Roman" w:cs="Times New Roman"/>
                <w:sz w:val="21"/>
              </w:rPr>
              <w:t>型混合料</w:t>
            </w:r>
          </w:p>
        </w:tc>
        <w:tc>
          <w:tcPr>
            <w:tcW w:w="1418" w:type="dxa"/>
            <w:vAlign w:val="center"/>
          </w:tcPr>
          <w:p w:rsidR="00765B94" w:rsidRPr="00604DA4" w:rsidRDefault="00765B94" w:rsidP="0001215A">
            <w:pPr>
              <w:spacing w:line="240" w:lineRule="auto"/>
              <w:jc w:val="center"/>
              <w:rPr>
                <w:rFonts w:ascii="Times New Roman" w:hAnsi="Times New Roman" w:cs="Times New Roman"/>
                <w:sz w:val="21"/>
              </w:rPr>
            </w:pPr>
            <w:r w:rsidRPr="00604DA4">
              <w:rPr>
                <w:rFonts w:ascii="Times New Roman" w:hAnsi="Times New Roman" w:cs="Times New Roman"/>
                <w:sz w:val="21"/>
              </w:rPr>
              <w:t>AC</w:t>
            </w:r>
            <w:r w:rsidRPr="00604DA4">
              <w:rPr>
                <w:rFonts w:ascii="Times New Roman" w:hAnsi="Times New Roman" w:cs="Times New Roman"/>
                <w:sz w:val="21"/>
              </w:rPr>
              <w:t>型混合料</w:t>
            </w:r>
          </w:p>
        </w:tc>
        <w:tc>
          <w:tcPr>
            <w:tcW w:w="1701" w:type="dxa"/>
            <w:vAlign w:val="center"/>
          </w:tcPr>
          <w:p w:rsidR="00765B94" w:rsidRPr="00604DA4" w:rsidRDefault="00765B94" w:rsidP="0001215A">
            <w:pPr>
              <w:spacing w:line="240" w:lineRule="auto"/>
              <w:jc w:val="center"/>
              <w:rPr>
                <w:rFonts w:ascii="Times New Roman" w:hAnsi="Times New Roman" w:cs="Times New Roman"/>
                <w:sz w:val="21"/>
              </w:rPr>
            </w:pPr>
            <w:r w:rsidRPr="00604DA4">
              <w:rPr>
                <w:rFonts w:ascii="Times New Roman" w:hAnsi="Times New Roman" w:cs="Times New Roman"/>
                <w:sz w:val="21"/>
              </w:rPr>
              <w:t>OGFC</w:t>
            </w:r>
            <w:r w:rsidRPr="00604DA4">
              <w:rPr>
                <w:rFonts w:ascii="Times New Roman" w:hAnsi="Times New Roman" w:cs="Times New Roman"/>
                <w:sz w:val="21"/>
              </w:rPr>
              <w:t>型混合料</w:t>
            </w:r>
          </w:p>
        </w:tc>
        <w:tc>
          <w:tcPr>
            <w:tcW w:w="1326" w:type="dxa"/>
            <w:vMerge/>
            <w:vAlign w:val="center"/>
          </w:tcPr>
          <w:p w:rsidR="00765B94" w:rsidRPr="00604DA4" w:rsidRDefault="00765B94" w:rsidP="0001215A">
            <w:pPr>
              <w:spacing w:line="240" w:lineRule="auto"/>
              <w:jc w:val="center"/>
              <w:rPr>
                <w:rFonts w:ascii="Times New Roman" w:hAnsi="Times New Roman" w:cs="Times New Roman"/>
                <w:sz w:val="21"/>
              </w:rPr>
            </w:pPr>
          </w:p>
        </w:tc>
      </w:tr>
      <w:tr w:rsidR="00765B94" w:rsidRPr="00604DA4" w:rsidTr="00604DA4">
        <w:trPr>
          <w:trHeight w:val="397"/>
        </w:trPr>
        <w:tc>
          <w:tcPr>
            <w:tcW w:w="1809" w:type="dxa"/>
            <w:vAlign w:val="center"/>
          </w:tcPr>
          <w:p w:rsidR="00765B94" w:rsidRPr="00604DA4" w:rsidRDefault="00765B94" w:rsidP="0001215A">
            <w:pPr>
              <w:spacing w:line="240" w:lineRule="auto"/>
              <w:jc w:val="center"/>
              <w:rPr>
                <w:rFonts w:ascii="Times New Roman" w:hAnsi="Times New Roman" w:cs="Times New Roman"/>
                <w:sz w:val="21"/>
              </w:rPr>
            </w:pPr>
            <w:r w:rsidRPr="00604DA4">
              <w:rPr>
                <w:rFonts w:ascii="Times New Roman" w:hAnsi="Times New Roman" w:cs="Times New Roman"/>
                <w:sz w:val="21"/>
              </w:rPr>
              <w:t>破坏应变</w:t>
            </w:r>
          </w:p>
        </w:tc>
        <w:tc>
          <w:tcPr>
            <w:tcW w:w="709" w:type="dxa"/>
            <w:vAlign w:val="center"/>
          </w:tcPr>
          <w:p w:rsidR="00765B94" w:rsidRPr="00604DA4" w:rsidRDefault="00765B94" w:rsidP="0001215A">
            <w:pPr>
              <w:spacing w:line="240" w:lineRule="auto"/>
              <w:jc w:val="center"/>
              <w:rPr>
                <w:rFonts w:ascii="Times New Roman" w:hAnsi="Times New Roman" w:cs="Times New Roman"/>
                <w:sz w:val="21"/>
              </w:rPr>
            </w:pPr>
            <w:proofErr w:type="spellStart"/>
            <w:r w:rsidRPr="00604DA4">
              <w:rPr>
                <w:rFonts w:ascii="Times New Roman" w:hAnsi="Times New Roman" w:cs="Times New Roman"/>
                <w:sz w:val="21"/>
              </w:rPr>
              <w:t>με</w:t>
            </w:r>
            <w:proofErr w:type="spellEnd"/>
          </w:p>
        </w:tc>
        <w:tc>
          <w:tcPr>
            <w:tcW w:w="1559" w:type="dxa"/>
            <w:vAlign w:val="center"/>
          </w:tcPr>
          <w:p w:rsidR="00765B94" w:rsidRPr="00604DA4" w:rsidRDefault="00765B94" w:rsidP="0001215A">
            <w:pPr>
              <w:spacing w:line="240" w:lineRule="auto"/>
              <w:jc w:val="center"/>
              <w:rPr>
                <w:rFonts w:ascii="Times New Roman" w:hAnsi="Times New Roman" w:cs="Times New Roman"/>
                <w:sz w:val="21"/>
              </w:rPr>
            </w:pPr>
            <w:r w:rsidRPr="00604DA4">
              <w:rPr>
                <w:rFonts w:ascii="Times New Roman" w:hAnsi="Times New Roman" w:cs="Times New Roman"/>
                <w:sz w:val="21"/>
              </w:rPr>
              <w:t>≥2800</w:t>
            </w:r>
          </w:p>
        </w:tc>
        <w:tc>
          <w:tcPr>
            <w:tcW w:w="1418" w:type="dxa"/>
            <w:vAlign w:val="center"/>
          </w:tcPr>
          <w:p w:rsidR="00765B94" w:rsidRPr="00604DA4" w:rsidRDefault="00765B94" w:rsidP="0001215A">
            <w:pPr>
              <w:spacing w:line="240" w:lineRule="auto"/>
              <w:jc w:val="center"/>
              <w:rPr>
                <w:rFonts w:ascii="Times New Roman" w:hAnsi="Times New Roman" w:cs="Times New Roman"/>
                <w:sz w:val="21"/>
              </w:rPr>
            </w:pPr>
            <w:r w:rsidRPr="00604DA4">
              <w:rPr>
                <w:rFonts w:ascii="Times New Roman" w:hAnsi="Times New Roman" w:cs="Times New Roman"/>
                <w:sz w:val="21"/>
              </w:rPr>
              <w:t>≥2600</w:t>
            </w:r>
          </w:p>
        </w:tc>
        <w:tc>
          <w:tcPr>
            <w:tcW w:w="1701" w:type="dxa"/>
            <w:vAlign w:val="center"/>
          </w:tcPr>
          <w:p w:rsidR="00765B94" w:rsidRPr="00604DA4" w:rsidRDefault="00765B94" w:rsidP="0030722A">
            <w:pPr>
              <w:spacing w:line="240" w:lineRule="auto"/>
              <w:jc w:val="center"/>
              <w:rPr>
                <w:rFonts w:ascii="Times New Roman" w:hAnsi="Times New Roman" w:cs="Times New Roman"/>
                <w:sz w:val="21"/>
              </w:rPr>
            </w:pPr>
            <w:r w:rsidRPr="00604DA4">
              <w:rPr>
                <w:rFonts w:ascii="Times New Roman" w:hAnsi="Times New Roman" w:cs="Times New Roman"/>
                <w:sz w:val="21"/>
              </w:rPr>
              <w:t>≥</w:t>
            </w:r>
            <w:r w:rsidR="0030722A" w:rsidRPr="00604DA4">
              <w:rPr>
                <w:rFonts w:ascii="Times New Roman" w:hAnsi="Times New Roman" w:cs="Times New Roman"/>
                <w:sz w:val="21"/>
              </w:rPr>
              <w:t>2500</w:t>
            </w:r>
          </w:p>
        </w:tc>
        <w:tc>
          <w:tcPr>
            <w:tcW w:w="1326" w:type="dxa"/>
            <w:vAlign w:val="center"/>
          </w:tcPr>
          <w:p w:rsidR="00765B94" w:rsidRPr="00604DA4" w:rsidRDefault="00765B94" w:rsidP="0001215A">
            <w:pPr>
              <w:spacing w:line="240" w:lineRule="auto"/>
              <w:jc w:val="center"/>
              <w:rPr>
                <w:rFonts w:ascii="Times New Roman" w:hAnsi="Times New Roman" w:cs="Times New Roman"/>
                <w:sz w:val="21"/>
              </w:rPr>
            </w:pPr>
            <w:r w:rsidRPr="00604DA4">
              <w:rPr>
                <w:rFonts w:ascii="Times New Roman" w:hAnsi="Times New Roman" w:cs="Times New Roman"/>
                <w:sz w:val="21"/>
              </w:rPr>
              <w:t>T 0715</w:t>
            </w:r>
          </w:p>
        </w:tc>
      </w:tr>
    </w:tbl>
    <w:p w:rsidR="002E764C" w:rsidRPr="00604DA4" w:rsidRDefault="008123D0" w:rsidP="005E1734">
      <w:pPr>
        <w:spacing w:line="240" w:lineRule="auto"/>
        <w:rPr>
          <w:rFonts w:ascii="Times New Roman" w:hAnsi="Times New Roman" w:cs="Times New Roman"/>
          <w:sz w:val="21"/>
        </w:rPr>
      </w:pPr>
      <w:r w:rsidRPr="00604DA4">
        <w:rPr>
          <w:rFonts w:ascii="Times New Roman" w:hAnsi="Times New Roman" w:cs="Times New Roman"/>
          <w:sz w:val="21"/>
        </w:rPr>
        <w:t>注：表中合成纤维沥青混合料中沥青为改性沥青</w:t>
      </w:r>
      <w:r w:rsidR="005E1734" w:rsidRPr="00604DA4">
        <w:rPr>
          <w:rFonts w:ascii="Times New Roman" w:hAnsi="Times New Roman" w:cs="Times New Roman"/>
          <w:sz w:val="21"/>
        </w:rPr>
        <w:t>，合成纤维普通沥青混合料的破坏应变不作特殊规定。</w:t>
      </w:r>
    </w:p>
    <w:p w:rsidR="005E1734" w:rsidRPr="00160019" w:rsidRDefault="005E1734" w:rsidP="005E1734">
      <w:pPr>
        <w:spacing w:line="240" w:lineRule="auto"/>
        <w:rPr>
          <w:rFonts w:ascii="Times New Roman" w:hAnsi="Times New Roman" w:cs="Times New Roman"/>
          <w:sz w:val="18"/>
        </w:rPr>
      </w:pPr>
    </w:p>
    <w:p w:rsidR="002E764C" w:rsidRPr="00160019" w:rsidRDefault="004B55FD" w:rsidP="004034C5">
      <w:pPr>
        <w:ind w:firstLine="420"/>
        <w:rPr>
          <w:rFonts w:ascii="Times New Roman" w:hAnsi="Times New Roman" w:cs="Times New Roman"/>
        </w:rPr>
      </w:pPr>
      <w:r w:rsidRPr="00160019">
        <w:rPr>
          <w:rFonts w:ascii="Times New Roman" w:hAnsi="Times New Roman" w:cs="Times New Roman"/>
        </w:rPr>
        <w:t xml:space="preserve">4  </w:t>
      </w:r>
      <w:r w:rsidRPr="00160019">
        <w:rPr>
          <w:rFonts w:ascii="Times New Roman" w:hAnsi="Times New Roman" w:cs="Times New Roman"/>
        </w:rPr>
        <w:t>宜利用</w:t>
      </w:r>
      <w:r w:rsidR="004034C5" w:rsidRPr="00160019">
        <w:rPr>
          <w:rFonts w:ascii="Times New Roman" w:hAnsi="Times New Roman" w:cs="Times New Roman"/>
        </w:rPr>
        <w:t>轮碾机成型的车辙试验试件，脱模架起进行渗水试验，渗水系数技术要求应符合表</w:t>
      </w:r>
      <w:r w:rsidR="004034C5" w:rsidRPr="00160019">
        <w:rPr>
          <w:rFonts w:ascii="Times New Roman" w:hAnsi="Times New Roman" w:cs="Times New Roman"/>
        </w:rPr>
        <w:t>4.2.4-4</w:t>
      </w:r>
      <w:r w:rsidR="004034C5" w:rsidRPr="00160019">
        <w:rPr>
          <w:rFonts w:ascii="Times New Roman" w:hAnsi="Times New Roman" w:cs="Times New Roman"/>
        </w:rPr>
        <w:t>的规定。</w:t>
      </w:r>
    </w:p>
    <w:p w:rsidR="004034C5" w:rsidRPr="00160019" w:rsidRDefault="004034C5" w:rsidP="00393BBC">
      <w:pPr>
        <w:spacing w:beforeLines="50" w:afterLines="50"/>
        <w:jc w:val="center"/>
        <w:rPr>
          <w:rFonts w:ascii="Times New Roman" w:eastAsia="黑体" w:hAnsi="Times New Roman" w:cs="Times New Roman"/>
        </w:rPr>
      </w:pPr>
      <w:r w:rsidRPr="00160019">
        <w:rPr>
          <w:rFonts w:ascii="Times New Roman" w:eastAsia="黑体" w:hAnsi="Times New Roman" w:cs="Times New Roman"/>
        </w:rPr>
        <w:t>表</w:t>
      </w:r>
      <w:r w:rsidRPr="00160019">
        <w:rPr>
          <w:rFonts w:ascii="Times New Roman" w:eastAsia="黑体" w:hAnsi="Times New Roman" w:cs="Times New Roman"/>
        </w:rPr>
        <w:t xml:space="preserve">4.2.4-4  </w:t>
      </w:r>
      <w:r w:rsidRPr="00160019">
        <w:rPr>
          <w:rFonts w:ascii="Times New Roman" w:eastAsia="黑体" w:hAnsi="Times New Roman" w:cs="Times New Roman"/>
        </w:rPr>
        <w:t>合成纤维沥青混合料渗水系数技术要求</w:t>
      </w:r>
    </w:p>
    <w:tbl>
      <w:tblPr>
        <w:tblStyle w:val="a7"/>
        <w:tblW w:w="0" w:type="auto"/>
        <w:tblLook w:val="04A0"/>
      </w:tblPr>
      <w:tblGrid>
        <w:gridCol w:w="1526"/>
        <w:gridCol w:w="850"/>
        <w:gridCol w:w="1760"/>
        <w:gridCol w:w="1399"/>
        <w:gridCol w:w="1678"/>
        <w:gridCol w:w="1309"/>
      </w:tblGrid>
      <w:tr w:rsidR="004034C5" w:rsidRPr="00604DA4" w:rsidTr="00604DA4">
        <w:trPr>
          <w:trHeight w:val="397"/>
        </w:trPr>
        <w:tc>
          <w:tcPr>
            <w:tcW w:w="1526" w:type="dxa"/>
            <w:vMerge w:val="restart"/>
            <w:vAlign w:val="center"/>
          </w:tcPr>
          <w:p w:rsidR="004034C5" w:rsidRPr="00604DA4" w:rsidRDefault="004034C5" w:rsidP="0001215A">
            <w:pPr>
              <w:spacing w:line="240" w:lineRule="auto"/>
              <w:jc w:val="center"/>
              <w:rPr>
                <w:rFonts w:ascii="Times New Roman" w:hAnsi="Times New Roman" w:cs="Times New Roman"/>
                <w:sz w:val="21"/>
              </w:rPr>
            </w:pPr>
            <w:r w:rsidRPr="00604DA4">
              <w:rPr>
                <w:rFonts w:ascii="Times New Roman" w:hAnsi="Times New Roman" w:cs="Times New Roman"/>
                <w:sz w:val="21"/>
              </w:rPr>
              <w:t>检测项目</w:t>
            </w:r>
          </w:p>
        </w:tc>
        <w:tc>
          <w:tcPr>
            <w:tcW w:w="850" w:type="dxa"/>
            <w:vMerge w:val="restart"/>
            <w:vAlign w:val="center"/>
          </w:tcPr>
          <w:p w:rsidR="004034C5" w:rsidRPr="00604DA4" w:rsidRDefault="004034C5" w:rsidP="0001215A">
            <w:pPr>
              <w:spacing w:line="240" w:lineRule="auto"/>
              <w:jc w:val="center"/>
              <w:rPr>
                <w:rFonts w:ascii="Times New Roman" w:hAnsi="Times New Roman" w:cs="Times New Roman"/>
                <w:sz w:val="21"/>
              </w:rPr>
            </w:pPr>
            <w:r w:rsidRPr="00604DA4">
              <w:rPr>
                <w:rFonts w:ascii="Times New Roman" w:hAnsi="Times New Roman" w:cs="Times New Roman"/>
                <w:sz w:val="21"/>
              </w:rPr>
              <w:t>单位</w:t>
            </w:r>
          </w:p>
        </w:tc>
        <w:tc>
          <w:tcPr>
            <w:tcW w:w="4837" w:type="dxa"/>
            <w:gridSpan w:val="3"/>
            <w:vAlign w:val="center"/>
          </w:tcPr>
          <w:p w:rsidR="004034C5" w:rsidRPr="00604DA4" w:rsidRDefault="004034C5" w:rsidP="0001215A">
            <w:pPr>
              <w:spacing w:line="240" w:lineRule="auto"/>
              <w:jc w:val="center"/>
              <w:rPr>
                <w:rFonts w:ascii="Times New Roman" w:hAnsi="Times New Roman" w:cs="Times New Roman"/>
                <w:sz w:val="21"/>
              </w:rPr>
            </w:pPr>
            <w:r w:rsidRPr="00604DA4">
              <w:rPr>
                <w:rFonts w:ascii="Times New Roman" w:hAnsi="Times New Roman" w:cs="Times New Roman"/>
                <w:sz w:val="21"/>
              </w:rPr>
              <w:t>技术要求</w:t>
            </w:r>
          </w:p>
        </w:tc>
        <w:tc>
          <w:tcPr>
            <w:tcW w:w="1309" w:type="dxa"/>
            <w:vMerge w:val="restart"/>
            <w:vAlign w:val="center"/>
          </w:tcPr>
          <w:p w:rsidR="004034C5" w:rsidRPr="00604DA4" w:rsidRDefault="004034C5" w:rsidP="0001215A">
            <w:pPr>
              <w:spacing w:line="240" w:lineRule="auto"/>
              <w:jc w:val="center"/>
              <w:rPr>
                <w:rFonts w:ascii="Times New Roman" w:hAnsi="Times New Roman" w:cs="Times New Roman"/>
                <w:sz w:val="21"/>
              </w:rPr>
            </w:pPr>
            <w:r w:rsidRPr="00604DA4">
              <w:rPr>
                <w:rFonts w:ascii="Times New Roman" w:hAnsi="Times New Roman" w:cs="Times New Roman"/>
                <w:sz w:val="21"/>
              </w:rPr>
              <w:t>试验方法</w:t>
            </w:r>
          </w:p>
        </w:tc>
      </w:tr>
      <w:tr w:rsidR="004034C5" w:rsidRPr="00604DA4" w:rsidTr="00604DA4">
        <w:trPr>
          <w:trHeight w:val="397"/>
        </w:trPr>
        <w:tc>
          <w:tcPr>
            <w:tcW w:w="1526" w:type="dxa"/>
            <w:vMerge/>
            <w:vAlign w:val="center"/>
          </w:tcPr>
          <w:p w:rsidR="004034C5" w:rsidRPr="00604DA4" w:rsidRDefault="004034C5" w:rsidP="0001215A">
            <w:pPr>
              <w:spacing w:line="240" w:lineRule="auto"/>
              <w:jc w:val="center"/>
              <w:rPr>
                <w:rFonts w:ascii="Times New Roman" w:hAnsi="Times New Roman" w:cs="Times New Roman"/>
                <w:sz w:val="21"/>
              </w:rPr>
            </w:pPr>
          </w:p>
        </w:tc>
        <w:tc>
          <w:tcPr>
            <w:tcW w:w="850" w:type="dxa"/>
            <w:vMerge/>
            <w:vAlign w:val="center"/>
          </w:tcPr>
          <w:p w:rsidR="004034C5" w:rsidRPr="00604DA4" w:rsidRDefault="004034C5" w:rsidP="0001215A">
            <w:pPr>
              <w:spacing w:line="240" w:lineRule="auto"/>
              <w:jc w:val="center"/>
              <w:rPr>
                <w:rFonts w:ascii="Times New Roman" w:hAnsi="Times New Roman" w:cs="Times New Roman"/>
                <w:sz w:val="21"/>
              </w:rPr>
            </w:pPr>
          </w:p>
        </w:tc>
        <w:tc>
          <w:tcPr>
            <w:tcW w:w="1760" w:type="dxa"/>
            <w:vAlign w:val="center"/>
          </w:tcPr>
          <w:p w:rsidR="004034C5" w:rsidRPr="00604DA4" w:rsidRDefault="004034C5" w:rsidP="0001215A">
            <w:pPr>
              <w:spacing w:line="240" w:lineRule="auto"/>
              <w:jc w:val="center"/>
              <w:rPr>
                <w:rFonts w:ascii="Times New Roman" w:hAnsi="Times New Roman" w:cs="Times New Roman"/>
                <w:sz w:val="21"/>
              </w:rPr>
            </w:pPr>
            <w:r w:rsidRPr="00604DA4">
              <w:rPr>
                <w:rFonts w:ascii="Times New Roman" w:hAnsi="Times New Roman" w:cs="Times New Roman"/>
                <w:sz w:val="21"/>
              </w:rPr>
              <w:t>SMA</w:t>
            </w:r>
            <w:r w:rsidRPr="00604DA4">
              <w:rPr>
                <w:rFonts w:ascii="Times New Roman" w:hAnsi="Times New Roman" w:cs="Times New Roman"/>
                <w:sz w:val="21"/>
              </w:rPr>
              <w:t>型混合料</w:t>
            </w:r>
          </w:p>
        </w:tc>
        <w:tc>
          <w:tcPr>
            <w:tcW w:w="1399" w:type="dxa"/>
            <w:vAlign w:val="center"/>
          </w:tcPr>
          <w:p w:rsidR="004034C5" w:rsidRPr="00604DA4" w:rsidRDefault="004034C5" w:rsidP="0001215A">
            <w:pPr>
              <w:spacing w:line="240" w:lineRule="auto"/>
              <w:jc w:val="center"/>
              <w:rPr>
                <w:rFonts w:ascii="Times New Roman" w:hAnsi="Times New Roman" w:cs="Times New Roman"/>
                <w:sz w:val="21"/>
              </w:rPr>
            </w:pPr>
            <w:r w:rsidRPr="00604DA4">
              <w:rPr>
                <w:rFonts w:ascii="Times New Roman" w:hAnsi="Times New Roman" w:cs="Times New Roman"/>
                <w:sz w:val="21"/>
              </w:rPr>
              <w:t>AC</w:t>
            </w:r>
            <w:r w:rsidRPr="00604DA4">
              <w:rPr>
                <w:rFonts w:ascii="Times New Roman" w:hAnsi="Times New Roman" w:cs="Times New Roman"/>
                <w:sz w:val="21"/>
              </w:rPr>
              <w:t>型混合料</w:t>
            </w:r>
          </w:p>
        </w:tc>
        <w:tc>
          <w:tcPr>
            <w:tcW w:w="1678" w:type="dxa"/>
            <w:vAlign w:val="center"/>
          </w:tcPr>
          <w:p w:rsidR="004034C5" w:rsidRPr="00604DA4" w:rsidRDefault="004034C5" w:rsidP="0001215A">
            <w:pPr>
              <w:spacing w:line="240" w:lineRule="auto"/>
              <w:jc w:val="center"/>
              <w:rPr>
                <w:rFonts w:ascii="Times New Roman" w:hAnsi="Times New Roman" w:cs="Times New Roman"/>
                <w:sz w:val="21"/>
              </w:rPr>
            </w:pPr>
            <w:r w:rsidRPr="00604DA4">
              <w:rPr>
                <w:rFonts w:ascii="Times New Roman" w:hAnsi="Times New Roman" w:cs="Times New Roman"/>
                <w:sz w:val="21"/>
              </w:rPr>
              <w:t>OGFC</w:t>
            </w:r>
            <w:r w:rsidRPr="00604DA4">
              <w:rPr>
                <w:rFonts w:ascii="Times New Roman" w:hAnsi="Times New Roman" w:cs="Times New Roman"/>
                <w:sz w:val="21"/>
              </w:rPr>
              <w:t>型混合料</w:t>
            </w:r>
          </w:p>
        </w:tc>
        <w:tc>
          <w:tcPr>
            <w:tcW w:w="1309" w:type="dxa"/>
            <w:vMerge/>
            <w:vAlign w:val="center"/>
          </w:tcPr>
          <w:p w:rsidR="004034C5" w:rsidRPr="00604DA4" w:rsidRDefault="004034C5" w:rsidP="0001215A">
            <w:pPr>
              <w:spacing w:line="240" w:lineRule="auto"/>
              <w:jc w:val="center"/>
              <w:rPr>
                <w:rFonts w:ascii="Times New Roman" w:hAnsi="Times New Roman" w:cs="Times New Roman"/>
                <w:sz w:val="21"/>
              </w:rPr>
            </w:pPr>
          </w:p>
        </w:tc>
      </w:tr>
      <w:tr w:rsidR="004034C5" w:rsidRPr="00604DA4" w:rsidTr="00604DA4">
        <w:trPr>
          <w:trHeight w:val="397"/>
        </w:trPr>
        <w:tc>
          <w:tcPr>
            <w:tcW w:w="1526" w:type="dxa"/>
            <w:vAlign w:val="center"/>
          </w:tcPr>
          <w:p w:rsidR="004034C5" w:rsidRPr="00604DA4" w:rsidRDefault="004034C5" w:rsidP="0001215A">
            <w:pPr>
              <w:spacing w:line="240" w:lineRule="auto"/>
              <w:jc w:val="center"/>
              <w:rPr>
                <w:rFonts w:ascii="Times New Roman" w:hAnsi="Times New Roman" w:cs="Times New Roman"/>
                <w:sz w:val="21"/>
              </w:rPr>
            </w:pPr>
            <w:r w:rsidRPr="00604DA4">
              <w:rPr>
                <w:rFonts w:ascii="Times New Roman" w:hAnsi="Times New Roman" w:cs="Times New Roman"/>
                <w:sz w:val="21"/>
              </w:rPr>
              <w:t>渗水系数</w:t>
            </w:r>
          </w:p>
        </w:tc>
        <w:tc>
          <w:tcPr>
            <w:tcW w:w="850" w:type="dxa"/>
            <w:vAlign w:val="center"/>
          </w:tcPr>
          <w:p w:rsidR="004034C5" w:rsidRPr="00604DA4" w:rsidRDefault="004034C5" w:rsidP="0001215A">
            <w:pPr>
              <w:spacing w:line="240" w:lineRule="auto"/>
              <w:jc w:val="center"/>
              <w:rPr>
                <w:rFonts w:ascii="Times New Roman" w:hAnsi="Times New Roman" w:cs="Times New Roman"/>
                <w:sz w:val="21"/>
              </w:rPr>
            </w:pPr>
            <w:r w:rsidRPr="00604DA4">
              <w:rPr>
                <w:rFonts w:ascii="Times New Roman" w:hAnsi="Times New Roman" w:cs="Times New Roman"/>
                <w:sz w:val="21"/>
              </w:rPr>
              <w:t>ml/min</w:t>
            </w:r>
          </w:p>
        </w:tc>
        <w:tc>
          <w:tcPr>
            <w:tcW w:w="1760" w:type="dxa"/>
            <w:vAlign w:val="center"/>
          </w:tcPr>
          <w:p w:rsidR="004034C5" w:rsidRPr="00604DA4" w:rsidRDefault="004034C5" w:rsidP="0001215A">
            <w:pPr>
              <w:spacing w:line="240" w:lineRule="auto"/>
              <w:jc w:val="center"/>
              <w:rPr>
                <w:rFonts w:ascii="Times New Roman" w:hAnsi="Times New Roman" w:cs="Times New Roman"/>
                <w:sz w:val="21"/>
              </w:rPr>
            </w:pPr>
            <w:r w:rsidRPr="00604DA4">
              <w:rPr>
                <w:rFonts w:ascii="Times New Roman" w:hAnsi="Times New Roman" w:cs="Times New Roman"/>
                <w:sz w:val="21"/>
              </w:rPr>
              <w:t>≤80</w:t>
            </w:r>
          </w:p>
        </w:tc>
        <w:tc>
          <w:tcPr>
            <w:tcW w:w="1399" w:type="dxa"/>
            <w:vAlign w:val="center"/>
          </w:tcPr>
          <w:p w:rsidR="004034C5" w:rsidRPr="00604DA4" w:rsidRDefault="004034C5" w:rsidP="0001215A">
            <w:pPr>
              <w:spacing w:line="240" w:lineRule="auto"/>
              <w:jc w:val="center"/>
              <w:rPr>
                <w:rFonts w:ascii="Times New Roman" w:hAnsi="Times New Roman" w:cs="Times New Roman"/>
                <w:sz w:val="21"/>
              </w:rPr>
            </w:pPr>
            <w:r w:rsidRPr="00604DA4">
              <w:rPr>
                <w:rFonts w:ascii="Times New Roman" w:hAnsi="Times New Roman" w:cs="Times New Roman"/>
                <w:sz w:val="21"/>
              </w:rPr>
              <w:t>≤120</w:t>
            </w:r>
          </w:p>
        </w:tc>
        <w:tc>
          <w:tcPr>
            <w:tcW w:w="1678" w:type="dxa"/>
            <w:vAlign w:val="center"/>
          </w:tcPr>
          <w:p w:rsidR="004034C5" w:rsidRPr="00604DA4" w:rsidRDefault="004034C5" w:rsidP="0001215A">
            <w:pPr>
              <w:spacing w:line="240" w:lineRule="auto"/>
              <w:jc w:val="center"/>
              <w:rPr>
                <w:rFonts w:ascii="Times New Roman" w:hAnsi="Times New Roman" w:cs="Times New Roman"/>
                <w:sz w:val="21"/>
              </w:rPr>
            </w:pPr>
            <w:r w:rsidRPr="00604DA4">
              <w:rPr>
                <w:rFonts w:ascii="Times New Roman" w:hAnsi="Times New Roman" w:cs="Times New Roman"/>
                <w:sz w:val="21"/>
              </w:rPr>
              <w:t>实测</w:t>
            </w:r>
          </w:p>
        </w:tc>
        <w:tc>
          <w:tcPr>
            <w:tcW w:w="1309" w:type="dxa"/>
            <w:vAlign w:val="center"/>
          </w:tcPr>
          <w:p w:rsidR="004034C5" w:rsidRPr="00604DA4" w:rsidRDefault="004034C5" w:rsidP="0001215A">
            <w:pPr>
              <w:spacing w:line="240" w:lineRule="auto"/>
              <w:jc w:val="center"/>
              <w:rPr>
                <w:rFonts w:ascii="Times New Roman" w:hAnsi="Times New Roman" w:cs="Times New Roman"/>
                <w:sz w:val="21"/>
              </w:rPr>
            </w:pPr>
            <w:r w:rsidRPr="00604DA4">
              <w:rPr>
                <w:rFonts w:ascii="Times New Roman" w:hAnsi="Times New Roman" w:cs="Times New Roman"/>
                <w:sz w:val="21"/>
              </w:rPr>
              <w:t>T 0730</w:t>
            </w:r>
          </w:p>
        </w:tc>
      </w:tr>
    </w:tbl>
    <w:p w:rsidR="005A74EE" w:rsidRPr="00160019" w:rsidRDefault="005A74EE" w:rsidP="001E63C5">
      <w:pPr>
        <w:rPr>
          <w:rFonts w:ascii="Times New Roman" w:hAnsi="Times New Roman" w:cs="Times New Roman"/>
        </w:rPr>
      </w:pPr>
    </w:p>
    <w:p w:rsidR="001E63C5" w:rsidRPr="00160019" w:rsidRDefault="00AF2604" w:rsidP="00604DA4">
      <w:pPr>
        <w:rPr>
          <w:rFonts w:ascii="Times New Roman" w:hAnsi="Times New Roman" w:cs="Times New Roman"/>
        </w:rPr>
      </w:pPr>
      <w:r w:rsidRPr="00160019">
        <w:rPr>
          <w:rFonts w:hint="eastAsia"/>
        </w:rPr>
        <w:t>4.2.5</w:t>
      </w:r>
      <w:r w:rsidRPr="00160019">
        <w:rPr>
          <w:rFonts w:ascii="Times New Roman" w:hAnsi="Times New Roman" w:cs="Times New Roman"/>
        </w:rPr>
        <w:t>通过各项检验的配合比设计结果应出具配合比设计报告，内容应包括工程设计级配范围选择说明、材料品种选择、原材料质量试验结果、矿料级配及曲线、最佳沥青含量，以及各项体积指标、配合比设计检验结果等。</w:t>
      </w:r>
      <w:r w:rsidR="00604DA4">
        <w:rPr>
          <w:rFonts w:ascii="Times New Roman" w:hAnsi="Times New Roman" w:cs="Times New Roman" w:hint="eastAsia"/>
        </w:rPr>
        <w:br/>
      </w:r>
    </w:p>
    <w:p w:rsidR="001E63C5" w:rsidRPr="00160019" w:rsidRDefault="00C05466" w:rsidP="00957D46">
      <w:pPr>
        <w:pStyle w:val="1"/>
        <w:spacing w:before="326" w:after="326"/>
        <w:jc w:val="center"/>
        <w:rPr>
          <w:rFonts w:ascii="Times New Roman" w:hAnsi="Times New Roman" w:cs="Times New Roman"/>
        </w:rPr>
      </w:pPr>
      <w:bookmarkStart w:id="23" w:name="_Toc528231804"/>
      <w:bookmarkStart w:id="24" w:name="_Toc528240273"/>
      <w:r w:rsidRPr="00160019">
        <w:rPr>
          <w:rFonts w:ascii="Times New Roman" w:hAnsi="Times New Roman" w:cs="Times New Roman"/>
        </w:rPr>
        <w:lastRenderedPageBreak/>
        <w:t xml:space="preserve">5  </w:t>
      </w:r>
      <w:r w:rsidR="001E63C5" w:rsidRPr="00160019">
        <w:rPr>
          <w:rFonts w:ascii="Times New Roman" w:hAnsi="Times New Roman" w:cs="Times New Roman"/>
        </w:rPr>
        <w:t>施工</w:t>
      </w:r>
      <w:bookmarkEnd w:id="23"/>
      <w:bookmarkEnd w:id="24"/>
    </w:p>
    <w:p w:rsidR="001E63C5" w:rsidRPr="00160019" w:rsidRDefault="00C05466" w:rsidP="00957D46">
      <w:pPr>
        <w:pStyle w:val="2"/>
        <w:spacing w:before="163" w:after="163"/>
        <w:rPr>
          <w:rFonts w:ascii="Times New Roman" w:cs="Times New Roman"/>
        </w:rPr>
      </w:pPr>
      <w:bookmarkStart w:id="25" w:name="_Toc528231805"/>
      <w:bookmarkStart w:id="26" w:name="_Toc528240274"/>
      <w:r w:rsidRPr="00160019">
        <w:rPr>
          <w:rFonts w:ascii="Times New Roman" w:cs="Times New Roman"/>
        </w:rPr>
        <w:t xml:space="preserve">5.1  </w:t>
      </w:r>
      <w:r w:rsidR="001E63C5" w:rsidRPr="00160019">
        <w:rPr>
          <w:rFonts w:ascii="Times New Roman" w:cs="Times New Roman"/>
        </w:rPr>
        <w:t>一般规定</w:t>
      </w:r>
      <w:bookmarkEnd w:id="25"/>
      <w:bookmarkEnd w:id="26"/>
    </w:p>
    <w:p w:rsidR="00165ABF" w:rsidRPr="00160019" w:rsidRDefault="00165ABF" w:rsidP="00165ABF">
      <w:pPr>
        <w:rPr>
          <w:rFonts w:ascii="Times New Roman" w:hAnsi="Times New Roman" w:cs="Times New Roman"/>
        </w:rPr>
      </w:pPr>
      <w:r w:rsidRPr="00160019">
        <w:rPr>
          <w:rFonts w:hint="eastAsia"/>
        </w:rPr>
        <w:t xml:space="preserve">5.1.1 </w:t>
      </w:r>
      <w:r w:rsidRPr="00160019">
        <w:rPr>
          <w:rFonts w:ascii="Times New Roman" w:hAnsi="Times New Roman" w:cs="Times New Roman"/>
        </w:rPr>
        <w:t>合成纤维沥青混凝土路面施工必须进行施工组织设计，保证合理的施工工期。</w:t>
      </w:r>
    </w:p>
    <w:p w:rsidR="00165ABF" w:rsidRPr="00160019" w:rsidRDefault="00165ABF" w:rsidP="001E63C5">
      <w:pPr>
        <w:rPr>
          <w:rFonts w:ascii="Times New Roman" w:hAnsi="Times New Roman" w:cs="Times New Roman"/>
        </w:rPr>
      </w:pPr>
      <w:r w:rsidRPr="00160019">
        <w:rPr>
          <w:rFonts w:hint="eastAsia"/>
        </w:rPr>
        <w:t xml:space="preserve">5.1.2 </w:t>
      </w:r>
      <w:r w:rsidR="00A50B97" w:rsidRPr="00160019">
        <w:rPr>
          <w:rFonts w:ascii="Times New Roman" w:hAnsi="Times New Roman" w:cs="Times New Roman"/>
        </w:rPr>
        <w:t>合成纤维沥青混凝土路面宜连续施工，施工开始后应避免长时间停工。</w:t>
      </w:r>
    </w:p>
    <w:p w:rsidR="00165ABF" w:rsidRPr="00160019" w:rsidRDefault="00165ABF" w:rsidP="001E63C5">
      <w:pPr>
        <w:rPr>
          <w:rFonts w:ascii="Times New Roman" w:hAnsi="Times New Roman" w:cs="Times New Roman"/>
        </w:rPr>
      </w:pPr>
      <w:r w:rsidRPr="00160019">
        <w:rPr>
          <w:rFonts w:hint="eastAsia"/>
        </w:rPr>
        <w:t xml:space="preserve">5.1.3 </w:t>
      </w:r>
      <w:r w:rsidR="00A50B97" w:rsidRPr="00160019">
        <w:rPr>
          <w:rFonts w:ascii="Times New Roman" w:hAnsi="Times New Roman" w:cs="Times New Roman"/>
        </w:rPr>
        <w:t>合成纤维沥青混凝土路面施工应符合现行行业标准《城镇道路工程施工与质量验收规范》</w:t>
      </w:r>
      <w:r w:rsidR="00A50B97" w:rsidRPr="00160019">
        <w:rPr>
          <w:rFonts w:ascii="Times New Roman" w:hAnsi="Times New Roman" w:cs="Times New Roman"/>
        </w:rPr>
        <w:t>CJJ 1</w:t>
      </w:r>
      <w:r w:rsidR="00A50B97" w:rsidRPr="00160019">
        <w:rPr>
          <w:rFonts w:ascii="Times New Roman" w:hAnsi="Times New Roman" w:cs="Times New Roman"/>
        </w:rPr>
        <w:t>或《公路沥青路面施工技术规范》</w:t>
      </w:r>
      <w:r w:rsidR="00A50B97" w:rsidRPr="00160019">
        <w:rPr>
          <w:rFonts w:ascii="Times New Roman" w:hAnsi="Times New Roman" w:cs="Times New Roman"/>
        </w:rPr>
        <w:t>JTG F40</w:t>
      </w:r>
      <w:r w:rsidR="00A50B97" w:rsidRPr="00160019">
        <w:rPr>
          <w:rFonts w:ascii="Times New Roman" w:hAnsi="Times New Roman" w:cs="Times New Roman"/>
        </w:rPr>
        <w:t>的相关规定。</w:t>
      </w:r>
    </w:p>
    <w:p w:rsidR="001E63C5" w:rsidRPr="00160019" w:rsidRDefault="00C05466" w:rsidP="00957D46">
      <w:pPr>
        <w:pStyle w:val="2"/>
        <w:spacing w:before="163" w:after="163"/>
        <w:rPr>
          <w:rFonts w:ascii="Times New Roman" w:cs="Times New Roman"/>
        </w:rPr>
      </w:pPr>
      <w:bookmarkStart w:id="27" w:name="_Toc528231806"/>
      <w:bookmarkStart w:id="28" w:name="_Toc528240275"/>
      <w:r w:rsidRPr="00160019">
        <w:rPr>
          <w:rFonts w:ascii="Times New Roman" w:cs="Times New Roman"/>
        </w:rPr>
        <w:t xml:space="preserve">5.2  </w:t>
      </w:r>
      <w:r w:rsidR="001E63C5" w:rsidRPr="00160019">
        <w:rPr>
          <w:rFonts w:ascii="Times New Roman" w:cs="Times New Roman"/>
        </w:rPr>
        <w:t>施工准备</w:t>
      </w:r>
      <w:bookmarkEnd w:id="27"/>
      <w:bookmarkEnd w:id="28"/>
    </w:p>
    <w:p w:rsidR="001E63C5" w:rsidRPr="00160019" w:rsidRDefault="005A18E6" w:rsidP="005A18E6">
      <w:pPr>
        <w:rPr>
          <w:rFonts w:ascii="Times New Roman" w:hAnsi="Times New Roman" w:cs="Times New Roman"/>
        </w:rPr>
      </w:pPr>
      <w:r w:rsidRPr="00160019">
        <w:rPr>
          <w:rFonts w:hint="eastAsia"/>
        </w:rPr>
        <w:t xml:space="preserve">5.2.1 </w:t>
      </w:r>
      <w:r w:rsidRPr="00160019">
        <w:rPr>
          <w:rFonts w:ascii="Times New Roman" w:hAnsi="Times New Roman" w:cs="Times New Roman"/>
        </w:rPr>
        <w:t>合成纤维沥青混凝土路面施工前应对原材料质量进行全面检测，不合格原材料不得用于施工。</w:t>
      </w:r>
    </w:p>
    <w:p w:rsidR="005A18E6" w:rsidRPr="00160019" w:rsidRDefault="005A18E6" w:rsidP="005A18E6">
      <w:pPr>
        <w:rPr>
          <w:rFonts w:ascii="Times New Roman" w:hAnsi="Times New Roman" w:cs="Times New Roman"/>
        </w:rPr>
      </w:pPr>
      <w:r w:rsidRPr="00160019">
        <w:rPr>
          <w:rFonts w:hint="eastAsia"/>
        </w:rPr>
        <w:t>5.2.2</w:t>
      </w:r>
      <w:r w:rsidRPr="00160019">
        <w:rPr>
          <w:rFonts w:ascii="Times New Roman" w:hAnsi="Times New Roman" w:cs="Times New Roman"/>
        </w:rPr>
        <w:t>合成纤维沥青混凝土路面施工前应对沥青</w:t>
      </w:r>
      <w:r w:rsidR="006F0C6C" w:rsidRPr="00160019">
        <w:rPr>
          <w:rFonts w:ascii="Times New Roman" w:hAnsi="Times New Roman" w:cs="Times New Roman"/>
        </w:rPr>
        <w:t>拌和站</w:t>
      </w:r>
      <w:r w:rsidRPr="00160019">
        <w:rPr>
          <w:rFonts w:ascii="Times New Roman" w:hAnsi="Times New Roman" w:cs="Times New Roman"/>
        </w:rPr>
        <w:t>、摊铺机、压路机等施工机械和设备进行调试。应对机械设备的配套情况、技术性能、传感器计量精度等进行检查和标定。</w:t>
      </w:r>
    </w:p>
    <w:p w:rsidR="005A18E6" w:rsidRPr="00160019" w:rsidRDefault="005A18E6" w:rsidP="005A18E6">
      <w:pPr>
        <w:rPr>
          <w:rFonts w:ascii="Times New Roman" w:hAnsi="Times New Roman" w:cs="Times New Roman"/>
        </w:rPr>
      </w:pPr>
      <w:r w:rsidRPr="00160019">
        <w:rPr>
          <w:rFonts w:hint="eastAsia"/>
        </w:rPr>
        <w:t>5.2.3</w:t>
      </w:r>
      <w:r w:rsidRPr="00160019">
        <w:rPr>
          <w:rFonts w:ascii="Times New Roman" w:hAnsi="Times New Roman" w:cs="Times New Roman"/>
        </w:rPr>
        <w:t>合成纤维沥青混凝土路面施工前应进行混合料配合比设计，设计步骤应包括目标配合比设计、生产配合比设计、生产配合比验证三个阶段。</w:t>
      </w:r>
    </w:p>
    <w:p w:rsidR="005A18E6" w:rsidRPr="00160019" w:rsidRDefault="00A50B97" w:rsidP="00957D46">
      <w:pPr>
        <w:pStyle w:val="2"/>
        <w:spacing w:before="163" w:after="163"/>
        <w:rPr>
          <w:rFonts w:ascii="Times New Roman" w:cs="Times New Roman"/>
        </w:rPr>
      </w:pPr>
      <w:bookmarkStart w:id="29" w:name="_Toc528231807"/>
      <w:bookmarkStart w:id="30" w:name="_Toc528240276"/>
      <w:r w:rsidRPr="00160019">
        <w:rPr>
          <w:rFonts w:ascii="Times New Roman" w:cs="Times New Roman"/>
        </w:rPr>
        <w:t>5.3</w:t>
      </w:r>
      <w:r w:rsidRPr="00160019">
        <w:rPr>
          <w:rFonts w:ascii="Times New Roman" w:cs="Times New Roman"/>
        </w:rPr>
        <w:t>施工温度</w:t>
      </w:r>
      <w:bookmarkEnd w:id="29"/>
      <w:bookmarkEnd w:id="30"/>
    </w:p>
    <w:p w:rsidR="005A18E6" w:rsidRPr="00160019" w:rsidRDefault="00A50B97" w:rsidP="005A18E6">
      <w:pPr>
        <w:rPr>
          <w:rFonts w:ascii="Times New Roman" w:hAnsi="Times New Roman" w:cs="Times New Roman"/>
        </w:rPr>
      </w:pPr>
      <w:r w:rsidRPr="00160019">
        <w:rPr>
          <w:rFonts w:hint="eastAsia"/>
        </w:rPr>
        <w:t xml:space="preserve">5.3.1 </w:t>
      </w:r>
      <w:r w:rsidRPr="00160019">
        <w:rPr>
          <w:rFonts w:ascii="Times New Roman" w:hAnsi="Times New Roman" w:cs="Times New Roman"/>
        </w:rPr>
        <w:t>合成纤维沥青混合料施工的环境最低气温不应低于</w:t>
      </w:r>
      <w:r w:rsidRPr="00160019">
        <w:rPr>
          <w:rFonts w:ascii="Times New Roman" w:hAnsi="Times New Roman" w:cs="Times New Roman"/>
        </w:rPr>
        <w:t>10℃</w:t>
      </w:r>
      <w:r w:rsidRPr="00160019">
        <w:rPr>
          <w:rFonts w:ascii="Times New Roman" w:hAnsi="Times New Roman" w:cs="Times New Roman"/>
        </w:rPr>
        <w:t>。雨、雪、五级大风等恶劣天气及路面潮湿的情况下严禁施工。</w:t>
      </w:r>
    </w:p>
    <w:p w:rsidR="00A50B97" w:rsidRPr="00160019" w:rsidRDefault="00A50B97" w:rsidP="005A18E6">
      <w:pPr>
        <w:rPr>
          <w:rFonts w:ascii="Times New Roman" w:hAnsi="Times New Roman" w:cs="Times New Roman"/>
        </w:rPr>
      </w:pPr>
      <w:r w:rsidRPr="00160019">
        <w:rPr>
          <w:rFonts w:hint="eastAsia"/>
        </w:rPr>
        <w:t xml:space="preserve">5.3.2  </w:t>
      </w:r>
      <w:r w:rsidRPr="00160019">
        <w:rPr>
          <w:rFonts w:ascii="Times New Roman" w:hAnsi="Times New Roman" w:cs="Times New Roman"/>
        </w:rPr>
        <w:t>合成纤维沥青混合料施工温度应根据沥青标号、黏度、改性剂的品种及剂量、气候条件及铺装层的厚度确定。具体施工温度可参照表</w:t>
      </w:r>
      <w:r w:rsidRPr="00160019">
        <w:rPr>
          <w:rFonts w:ascii="Times New Roman" w:hAnsi="Times New Roman" w:cs="Times New Roman"/>
        </w:rPr>
        <w:t>5.3.2</w:t>
      </w:r>
      <w:r w:rsidRPr="00160019">
        <w:rPr>
          <w:rFonts w:ascii="Times New Roman" w:hAnsi="Times New Roman" w:cs="Times New Roman"/>
        </w:rPr>
        <w:t>的</w:t>
      </w:r>
      <w:r w:rsidR="00B173B4" w:rsidRPr="00160019">
        <w:rPr>
          <w:rFonts w:ascii="Times New Roman" w:hAnsi="Times New Roman" w:cs="Times New Roman"/>
        </w:rPr>
        <w:t>建议值</w:t>
      </w:r>
      <w:r w:rsidRPr="00160019">
        <w:rPr>
          <w:rFonts w:ascii="Times New Roman" w:hAnsi="Times New Roman" w:cs="Times New Roman"/>
        </w:rPr>
        <w:t>。</w:t>
      </w:r>
    </w:p>
    <w:p w:rsidR="005A18E6" w:rsidRPr="00160019" w:rsidRDefault="00A50B97" w:rsidP="00393BBC">
      <w:pPr>
        <w:spacing w:beforeLines="50" w:afterLines="50"/>
        <w:jc w:val="center"/>
        <w:rPr>
          <w:rFonts w:ascii="Times New Roman" w:eastAsia="黑体" w:hAnsi="Times New Roman" w:cs="Times New Roman"/>
        </w:rPr>
      </w:pPr>
      <w:r w:rsidRPr="00160019">
        <w:rPr>
          <w:rFonts w:ascii="Times New Roman" w:eastAsia="黑体" w:hAnsi="Times New Roman" w:cs="Times New Roman"/>
        </w:rPr>
        <w:t>表</w:t>
      </w:r>
      <w:r w:rsidRPr="00160019">
        <w:rPr>
          <w:rFonts w:ascii="Times New Roman" w:eastAsia="黑体" w:hAnsi="Times New Roman" w:cs="Times New Roman"/>
        </w:rPr>
        <w:t xml:space="preserve">5.3.2  </w:t>
      </w:r>
      <w:r w:rsidRPr="00160019">
        <w:rPr>
          <w:rFonts w:ascii="Times New Roman" w:eastAsia="黑体" w:hAnsi="Times New Roman" w:cs="Times New Roman"/>
        </w:rPr>
        <w:t>合成纤维沥青混合料施工温度</w:t>
      </w:r>
      <w:r w:rsidR="00B173B4" w:rsidRPr="00160019">
        <w:rPr>
          <w:rFonts w:ascii="Times New Roman" w:eastAsia="黑体" w:hAnsi="Times New Roman" w:cs="Times New Roman"/>
        </w:rPr>
        <w:t>建议值</w:t>
      </w:r>
    </w:p>
    <w:tbl>
      <w:tblPr>
        <w:tblStyle w:val="a7"/>
        <w:tblW w:w="0" w:type="auto"/>
        <w:tblLook w:val="04A0"/>
      </w:tblPr>
      <w:tblGrid>
        <w:gridCol w:w="2376"/>
        <w:gridCol w:w="1560"/>
        <w:gridCol w:w="1559"/>
        <w:gridCol w:w="1322"/>
        <w:gridCol w:w="1705"/>
      </w:tblGrid>
      <w:tr w:rsidR="00B173B4" w:rsidRPr="00604DA4" w:rsidTr="00604DA4">
        <w:trPr>
          <w:trHeight w:val="397"/>
        </w:trPr>
        <w:tc>
          <w:tcPr>
            <w:tcW w:w="2376" w:type="dxa"/>
            <w:vMerge w:val="restart"/>
            <w:vAlign w:val="center"/>
          </w:tcPr>
          <w:p w:rsidR="00B173B4" w:rsidRPr="00604DA4" w:rsidRDefault="00B173B4" w:rsidP="0001215A">
            <w:pPr>
              <w:spacing w:line="240" w:lineRule="auto"/>
              <w:jc w:val="center"/>
              <w:rPr>
                <w:rFonts w:ascii="Times New Roman" w:hAnsi="Times New Roman" w:cs="Times New Roman"/>
                <w:sz w:val="21"/>
              </w:rPr>
            </w:pPr>
            <w:r w:rsidRPr="00604DA4">
              <w:rPr>
                <w:rFonts w:ascii="Times New Roman" w:hAnsi="Times New Roman" w:cs="Times New Roman"/>
                <w:sz w:val="21"/>
              </w:rPr>
              <w:t>工序</w:t>
            </w:r>
          </w:p>
        </w:tc>
        <w:tc>
          <w:tcPr>
            <w:tcW w:w="4441" w:type="dxa"/>
            <w:gridSpan w:val="3"/>
            <w:vAlign w:val="center"/>
          </w:tcPr>
          <w:p w:rsidR="00B173B4" w:rsidRPr="00604DA4" w:rsidRDefault="00B173B4" w:rsidP="0001215A">
            <w:pPr>
              <w:spacing w:line="240" w:lineRule="auto"/>
              <w:jc w:val="center"/>
              <w:rPr>
                <w:rFonts w:ascii="Times New Roman" w:hAnsi="Times New Roman" w:cs="Times New Roman"/>
                <w:sz w:val="21"/>
              </w:rPr>
            </w:pPr>
            <w:r w:rsidRPr="00604DA4">
              <w:rPr>
                <w:rFonts w:ascii="Times New Roman" w:hAnsi="Times New Roman" w:cs="Times New Roman"/>
                <w:sz w:val="21"/>
              </w:rPr>
              <w:t>施工温度</w:t>
            </w:r>
            <w:r w:rsidR="00423515" w:rsidRPr="00604DA4">
              <w:rPr>
                <w:rFonts w:ascii="Times New Roman" w:hAnsi="Times New Roman" w:cs="Times New Roman"/>
                <w:sz w:val="21"/>
              </w:rPr>
              <w:t>（</w:t>
            </w:r>
            <w:r w:rsidR="00423515" w:rsidRPr="00604DA4">
              <w:rPr>
                <w:rFonts w:ascii="Times New Roman" w:hAnsi="Times New Roman" w:cs="Times New Roman"/>
                <w:sz w:val="21"/>
              </w:rPr>
              <w:t>℃</w:t>
            </w:r>
            <w:r w:rsidR="00423515" w:rsidRPr="00604DA4">
              <w:rPr>
                <w:rFonts w:ascii="Times New Roman" w:hAnsi="Times New Roman" w:cs="Times New Roman"/>
                <w:sz w:val="21"/>
              </w:rPr>
              <w:t>）</w:t>
            </w:r>
          </w:p>
        </w:tc>
        <w:tc>
          <w:tcPr>
            <w:tcW w:w="1705" w:type="dxa"/>
            <w:vMerge w:val="restart"/>
            <w:vAlign w:val="center"/>
          </w:tcPr>
          <w:p w:rsidR="00B173B4" w:rsidRPr="00604DA4" w:rsidRDefault="00B173B4" w:rsidP="0001215A">
            <w:pPr>
              <w:spacing w:line="240" w:lineRule="auto"/>
              <w:jc w:val="center"/>
              <w:rPr>
                <w:rFonts w:ascii="Times New Roman" w:hAnsi="Times New Roman" w:cs="Times New Roman"/>
                <w:sz w:val="21"/>
              </w:rPr>
            </w:pPr>
            <w:r w:rsidRPr="00604DA4">
              <w:rPr>
                <w:rFonts w:ascii="Times New Roman" w:hAnsi="Times New Roman" w:cs="Times New Roman"/>
                <w:sz w:val="21"/>
              </w:rPr>
              <w:t>测量部位</w:t>
            </w:r>
          </w:p>
        </w:tc>
      </w:tr>
      <w:tr w:rsidR="00B173B4" w:rsidRPr="00604DA4" w:rsidTr="00604DA4">
        <w:trPr>
          <w:trHeight w:val="397"/>
        </w:trPr>
        <w:tc>
          <w:tcPr>
            <w:tcW w:w="2376" w:type="dxa"/>
            <w:vMerge/>
            <w:vAlign w:val="center"/>
          </w:tcPr>
          <w:p w:rsidR="00B173B4" w:rsidRPr="00604DA4" w:rsidRDefault="00B173B4" w:rsidP="0001215A">
            <w:pPr>
              <w:spacing w:line="240" w:lineRule="auto"/>
              <w:jc w:val="center"/>
              <w:rPr>
                <w:rFonts w:ascii="Times New Roman" w:hAnsi="Times New Roman" w:cs="Times New Roman"/>
                <w:sz w:val="21"/>
              </w:rPr>
            </w:pPr>
          </w:p>
        </w:tc>
        <w:tc>
          <w:tcPr>
            <w:tcW w:w="1560" w:type="dxa"/>
            <w:vAlign w:val="center"/>
          </w:tcPr>
          <w:p w:rsidR="00B173B4" w:rsidRPr="00604DA4" w:rsidRDefault="00B173B4" w:rsidP="0001215A">
            <w:pPr>
              <w:spacing w:line="240" w:lineRule="auto"/>
              <w:jc w:val="center"/>
              <w:rPr>
                <w:rFonts w:ascii="Times New Roman" w:hAnsi="Times New Roman" w:cs="Times New Roman"/>
                <w:sz w:val="21"/>
              </w:rPr>
            </w:pPr>
            <w:r w:rsidRPr="00604DA4">
              <w:rPr>
                <w:rFonts w:ascii="Times New Roman" w:hAnsi="Times New Roman" w:cs="Times New Roman"/>
                <w:sz w:val="21"/>
              </w:rPr>
              <w:t>50</w:t>
            </w:r>
            <w:r w:rsidRPr="00604DA4">
              <w:rPr>
                <w:rFonts w:ascii="Times New Roman" w:hAnsi="Times New Roman" w:cs="Times New Roman"/>
                <w:sz w:val="21"/>
              </w:rPr>
              <w:t>号</w:t>
            </w:r>
          </w:p>
        </w:tc>
        <w:tc>
          <w:tcPr>
            <w:tcW w:w="1559" w:type="dxa"/>
            <w:vAlign w:val="center"/>
          </w:tcPr>
          <w:p w:rsidR="00B173B4" w:rsidRPr="00604DA4" w:rsidRDefault="00B173B4" w:rsidP="0001215A">
            <w:pPr>
              <w:spacing w:line="240" w:lineRule="auto"/>
              <w:jc w:val="center"/>
              <w:rPr>
                <w:rFonts w:ascii="Times New Roman" w:hAnsi="Times New Roman" w:cs="Times New Roman"/>
                <w:sz w:val="21"/>
              </w:rPr>
            </w:pPr>
            <w:r w:rsidRPr="00604DA4">
              <w:rPr>
                <w:rFonts w:ascii="Times New Roman" w:hAnsi="Times New Roman" w:cs="Times New Roman"/>
                <w:sz w:val="21"/>
              </w:rPr>
              <w:t>70</w:t>
            </w:r>
            <w:r w:rsidRPr="00604DA4">
              <w:rPr>
                <w:rFonts w:ascii="Times New Roman" w:hAnsi="Times New Roman" w:cs="Times New Roman"/>
                <w:sz w:val="21"/>
              </w:rPr>
              <w:t>号</w:t>
            </w:r>
          </w:p>
        </w:tc>
        <w:tc>
          <w:tcPr>
            <w:tcW w:w="1322" w:type="dxa"/>
            <w:vAlign w:val="center"/>
          </w:tcPr>
          <w:p w:rsidR="00B173B4" w:rsidRPr="00604DA4" w:rsidRDefault="00B173B4" w:rsidP="0001215A">
            <w:pPr>
              <w:spacing w:line="240" w:lineRule="auto"/>
              <w:jc w:val="center"/>
              <w:rPr>
                <w:rFonts w:ascii="Times New Roman" w:hAnsi="Times New Roman" w:cs="Times New Roman"/>
                <w:sz w:val="21"/>
              </w:rPr>
            </w:pPr>
            <w:r w:rsidRPr="00604DA4">
              <w:rPr>
                <w:rFonts w:ascii="Times New Roman" w:hAnsi="Times New Roman" w:cs="Times New Roman"/>
                <w:sz w:val="21"/>
              </w:rPr>
              <w:t>90</w:t>
            </w:r>
            <w:r w:rsidRPr="00604DA4">
              <w:rPr>
                <w:rFonts w:ascii="Times New Roman" w:hAnsi="Times New Roman" w:cs="Times New Roman"/>
                <w:sz w:val="21"/>
              </w:rPr>
              <w:t>号</w:t>
            </w:r>
          </w:p>
        </w:tc>
        <w:tc>
          <w:tcPr>
            <w:tcW w:w="1705" w:type="dxa"/>
            <w:vMerge/>
            <w:vAlign w:val="center"/>
          </w:tcPr>
          <w:p w:rsidR="00B173B4" w:rsidRPr="00604DA4" w:rsidRDefault="00B173B4" w:rsidP="0001215A">
            <w:pPr>
              <w:spacing w:line="240" w:lineRule="auto"/>
              <w:jc w:val="center"/>
              <w:rPr>
                <w:rFonts w:ascii="Times New Roman" w:hAnsi="Times New Roman" w:cs="Times New Roman"/>
                <w:sz w:val="21"/>
              </w:rPr>
            </w:pPr>
          </w:p>
        </w:tc>
      </w:tr>
      <w:tr w:rsidR="00B173B4" w:rsidRPr="00604DA4" w:rsidTr="00604DA4">
        <w:trPr>
          <w:trHeight w:val="397"/>
        </w:trPr>
        <w:tc>
          <w:tcPr>
            <w:tcW w:w="2376" w:type="dxa"/>
            <w:vAlign w:val="center"/>
          </w:tcPr>
          <w:p w:rsidR="00B173B4" w:rsidRPr="00604DA4" w:rsidRDefault="00B173B4" w:rsidP="0001215A">
            <w:pPr>
              <w:spacing w:line="240" w:lineRule="auto"/>
              <w:jc w:val="center"/>
              <w:rPr>
                <w:rFonts w:ascii="Times New Roman" w:hAnsi="Times New Roman" w:cs="Times New Roman"/>
                <w:sz w:val="21"/>
              </w:rPr>
            </w:pPr>
            <w:r w:rsidRPr="00604DA4">
              <w:rPr>
                <w:rFonts w:ascii="Times New Roman" w:hAnsi="Times New Roman" w:cs="Times New Roman"/>
                <w:sz w:val="21"/>
              </w:rPr>
              <w:t>沥青加热温度</w:t>
            </w:r>
          </w:p>
        </w:tc>
        <w:tc>
          <w:tcPr>
            <w:tcW w:w="1560" w:type="dxa"/>
            <w:vAlign w:val="center"/>
          </w:tcPr>
          <w:p w:rsidR="00B173B4" w:rsidRPr="00604DA4" w:rsidRDefault="0070367A" w:rsidP="0001215A">
            <w:pPr>
              <w:spacing w:line="240" w:lineRule="auto"/>
              <w:jc w:val="center"/>
              <w:rPr>
                <w:rFonts w:ascii="Times New Roman" w:hAnsi="Times New Roman" w:cs="Times New Roman"/>
                <w:sz w:val="21"/>
              </w:rPr>
            </w:pPr>
            <w:r w:rsidRPr="00604DA4">
              <w:rPr>
                <w:rFonts w:ascii="Times New Roman" w:hAnsi="Times New Roman" w:cs="Times New Roman"/>
                <w:sz w:val="21"/>
              </w:rPr>
              <w:t>155</w:t>
            </w:r>
            <w:r w:rsidRPr="00604DA4">
              <w:rPr>
                <w:rFonts w:ascii="Times New Roman" w:hAnsi="Times New Roman" w:cs="Times New Roman"/>
                <w:sz w:val="21"/>
              </w:rPr>
              <w:t>～</w:t>
            </w:r>
            <w:r w:rsidR="00B173B4" w:rsidRPr="00604DA4">
              <w:rPr>
                <w:rFonts w:ascii="Times New Roman" w:hAnsi="Times New Roman" w:cs="Times New Roman"/>
                <w:sz w:val="21"/>
              </w:rPr>
              <w:t>165</w:t>
            </w:r>
          </w:p>
        </w:tc>
        <w:tc>
          <w:tcPr>
            <w:tcW w:w="1559" w:type="dxa"/>
            <w:vAlign w:val="center"/>
          </w:tcPr>
          <w:p w:rsidR="00B173B4" w:rsidRPr="00604DA4" w:rsidRDefault="00B173B4" w:rsidP="0001215A">
            <w:pPr>
              <w:spacing w:line="240" w:lineRule="auto"/>
              <w:jc w:val="center"/>
              <w:rPr>
                <w:rFonts w:ascii="Times New Roman" w:hAnsi="Times New Roman" w:cs="Times New Roman"/>
                <w:sz w:val="21"/>
              </w:rPr>
            </w:pPr>
            <w:r w:rsidRPr="00604DA4">
              <w:rPr>
                <w:rFonts w:ascii="Times New Roman" w:hAnsi="Times New Roman" w:cs="Times New Roman"/>
                <w:sz w:val="21"/>
              </w:rPr>
              <w:t>150</w:t>
            </w:r>
            <w:r w:rsidR="0070367A" w:rsidRPr="00604DA4">
              <w:rPr>
                <w:rFonts w:ascii="Times New Roman" w:hAnsi="Times New Roman" w:cs="Times New Roman"/>
                <w:sz w:val="21"/>
              </w:rPr>
              <w:t>～</w:t>
            </w:r>
            <w:r w:rsidRPr="00604DA4">
              <w:rPr>
                <w:rFonts w:ascii="Times New Roman" w:hAnsi="Times New Roman" w:cs="Times New Roman"/>
                <w:sz w:val="21"/>
              </w:rPr>
              <w:t>160</w:t>
            </w:r>
          </w:p>
        </w:tc>
        <w:tc>
          <w:tcPr>
            <w:tcW w:w="1322" w:type="dxa"/>
            <w:vAlign w:val="center"/>
          </w:tcPr>
          <w:p w:rsidR="00B173B4" w:rsidRPr="00604DA4" w:rsidRDefault="00B173B4" w:rsidP="0001215A">
            <w:pPr>
              <w:spacing w:line="240" w:lineRule="auto"/>
              <w:jc w:val="center"/>
              <w:rPr>
                <w:rFonts w:ascii="Times New Roman" w:hAnsi="Times New Roman" w:cs="Times New Roman"/>
                <w:sz w:val="21"/>
              </w:rPr>
            </w:pPr>
            <w:r w:rsidRPr="00604DA4">
              <w:rPr>
                <w:rFonts w:ascii="Times New Roman" w:hAnsi="Times New Roman" w:cs="Times New Roman"/>
                <w:sz w:val="21"/>
              </w:rPr>
              <w:t>145</w:t>
            </w:r>
            <w:r w:rsidR="0070367A" w:rsidRPr="00604DA4">
              <w:rPr>
                <w:rFonts w:ascii="Times New Roman" w:hAnsi="Times New Roman" w:cs="Times New Roman"/>
                <w:sz w:val="21"/>
              </w:rPr>
              <w:t>～</w:t>
            </w:r>
            <w:r w:rsidRPr="00604DA4">
              <w:rPr>
                <w:rFonts w:ascii="Times New Roman" w:hAnsi="Times New Roman" w:cs="Times New Roman"/>
                <w:sz w:val="21"/>
              </w:rPr>
              <w:t>155</w:t>
            </w:r>
          </w:p>
        </w:tc>
        <w:tc>
          <w:tcPr>
            <w:tcW w:w="1705" w:type="dxa"/>
            <w:vAlign w:val="center"/>
          </w:tcPr>
          <w:p w:rsidR="00B173B4" w:rsidRPr="00604DA4" w:rsidRDefault="00423515" w:rsidP="0001215A">
            <w:pPr>
              <w:spacing w:line="240" w:lineRule="auto"/>
              <w:jc w:val="center"/>
              <w:rPr>
                <w:rFonts w:ascii="Times New Roman" w:hAnsi="Times New Roman" w:cs="Times New Roman"/>
                <w:sz w:val="21"/>
              </w:rPr>
            </w:pPr>
            <w:r w:rsidRPr="00604DA4">
              <w:rPr>
                <w:rFonts w:ascii="Times New Roman" w:hAnsi="Times New Roman" w:cs="Times New Roman"/>
                <w:sz w:val="21"/>
              </w:rPr>
              <w:t>沥青加热罐</w:t>
            </w:r>
          </w:p>
        </w:tc>
      </w:tr>
      <w:tr w:rsidR="00B173B4" w:rsidRPr="00604DA4" w:rsidTr="00604DA4">
        <w:trPr>
          <w:trHeight w:val="397"/>
        </w:trPr>
        <w:tc>
          <w:tcPr>
            <w:tcW w:w="2376" w:type="dxa"/>
            <w:vAlign w:val="center"/>
          </w:tcPr>
          <w:p w:rsidR="00B173B4" w:rsidRPr="00604DA4" w:rsidRDefault="00B173B4" w:rsidP="0001215A">
            <w:pPr>
              <w:spacing w:line="240" w:lineRule="auto"/>
              <w:jc w:val="center"/>
              <w:rPr>
                <w:rFonts w:ascii="Times New Roman" w:hAnsi="Times New Roman" w:cs="Times New Roman"/>
                <w:sz w:val="21"/>
              </w:rPr>
            </w:pPr>
            <w:r w:rsidRPr="00604DA4">
              <w:rPr>
                <w:rFonts w:ascii="Times New Roman" w:hAnsi="Times New Roman" w:cs="Times New Roman"/>
                <w:sz w:val="21"/>
              </w:rPr>
              <w:t>集料加热温度</w:t>
            </w:r>
          </w:p>
        </w:tc>
        <w:tc>
          <w:tcPr>
            <w:tcW w:w="4441" w:type="dxa"/>
            <w:gridSpan w:val="3"/>
            <w:vAlign w:val="center"/>
          </w:tcPr>
          <w:p w:rsidR="00B173B4" w:rsidRPr="00604DA4" w:rsidRDefault="0084668B" w:rsidP="0001215A">
            <w:pPr>
              <w:spacing w:line="240" w:lineRule="auto"/>
              <w:jc w:val="center"/>
              <w:rPr>
                <w:rFonts w:ascii="Times New Roman" w:hAnsi="Times New Roman" w:cs="Times New Roman"/>
                <w:sz w:val="21"/>
              </w:rPr>
            </w:pPr>
            <w:r w:rsidRPr="00604DA4">
              <w:rPr>
                <w:rFonts w:ascii="Times New Roman" w:hAnsi="Times New Roman" w:cs="Times New Roman"/>
                <w:sz w:val="21"/>
              </w:rPr>
              <w:t>180</w:t>
            </w:r>
            <w:r w:rsidR="0070367A" w:rsidRPr="00604DA4">
              <w:rPr>
                <w:rFonts w:ascii="Times New Roman" w:hAnsi="Times New Roman" w:cs="Times New Roman"/>
                <w:sz w:val="21"/>
              </w:rPr>
              <w:t>～</w:t>
            </w:r>
            <w:r w:rsidRPr="00604DA4">
              <w:rPr>
                <w:rFonts w:ascii="Times New Roman" w:hAnsi="Times New Roman" w:cs="Times New Roman"/>
                <w:sz w:val="21"/>
              </w:rPr>
              <w:t>190</w:t>
            </w:r>
          </w:p>
        </w:tc>
        <w:tc>
          <w:tcPr>
            <w:tcW w:w="1705" w:type="dxa"/>
            <w:vAlign w:val="center"/>
          </w:tcPr>
          <w:p w:rsidR="00B173B4" w:rsidRPr="00604DA4" w:rsidRDefault="00423515" w:rsidP="0001215A">
            <w:pPr>
              <w:spacing w:line="240" w:lineRule="auto"/>
              <w:jc w:val="center"/>
              <w:rPr>
                <w:rFonts w:ascii="Times New Roman" w:hAnsi="Times New Roman" w:cs="Times New Roman"/>
                <w:sz w:val="21"/>
              </w:rPr>
            </w:pPr>
            <w:r w:rsidRPr="00604DA4">
              <w:rPr>
                <w:rFonts w:ascii="Times New Roman" w:hAnsi="Times New Roman" w:cs="Times New Roman"/>
                <w:sz w:val="21"/>
              </w:rPr>
              <w:t>热料提升仓</w:t>
            </w:r>
          </w:p>
        </w:tc>
      </w:tr>
    </w:tbl>
    <w:p w:rsidR="00604DA4" w:rsidRPr="00604DA4" w:rsidRDefault="00604DA4" w:rsidP="00393BBC">
      <w:pPr>
        <w:spacing w:beforeLines="50" w:afterLines="50"/>
        <w:jc w:val="center"/>
        <w:rPr>
          <w:rFonts w:ascii="Times New Roman" w:eastAsia="黑体" w:hAnsi="Times New Roman" w:cs="Times New Roman"/>
        </w:rPr>
      </w:pPr>
      <w:r w:rsidRPr="00604DA4">
        <w:rPr>
          <w:rFonts w:ascii="Times New Roman" w:eastAsia="黑体" w:hAnsi="Times New Roman" w:cs="Times New Roman" w:hint="eastAsia"/>
        </w:rPr>
        <w:lastRenderedPageBreak/>
        <w:t>表</w:t>
      </w:r>
      <w:r w:rsidRPr="00604DA4">
        <w:rPr>
          <w:rFonts w:ascii="Times New Roman" w:eastAsia="黑体" w:hAnsi="Times New Roman" w:cs="Times New Roman" w:hint="eastAsia"/>
        </w:rPr>
        <w:t xml:space="preserve">5.3.2  </w:t>
      </w:r>
      <w:r w:rsidRPr="00604DA4">
        <w:rPr>
          <w:rFonts w:asciiTheme="minorEastAsia" w:eastAsiaTheme="minorEastAsia" w:hAnsiTheme="minorEastAsia" w:cs="Times New Roman" w:hint="eastAsia"/>
        </w:rPr>
        <w:t>（续）</w:t>
      </w:r>
    </w:p>
    <w:tbl>
      <w:tblPr>
        <w:tblStyle w:val="a7"/>
        <w:tblW w:w="0" w:type="auto"/>
        <w:tblLook w:val="04A0"/>
      </w:tblPr>
      <w:tblGrid>
        <w:gridCol w:w="2376"/>
        <w:gridCol w:w="4441"/>
        <w:gridCol w:w="1705"/>
      </w:tblGrid>
      <w:tr w:rsidR="00604DA4" w:rsidRPr="00604DA4" w:rsidTr="00957D46">
        <w:trPr>
          <w:trHeight w:val="397"/>
        </w:trPr>
        <w:tc>
          <w:tcPr>
            <w:tcW w:w="2376" w:type="dxa"/>
            <w:vAlign w:val="center"/>
          </w:tcPr>
          <w:p w:rsidR="00604DA4" w:rsidRPr="00604DA4" w:rsidRDefault="00604DA4" w:rsidP="00957D46">
            <w:pPr>
              <w:spacing w:line="240" w:lineRule="auto"/>
              <w:jc w:val="center"/>
              <w:rPr>
                <w:rFonts w:ascii="Times New Roman" w:hAnsi="Times New Roman" w:cs="Times New Roman"/>
                <w:sz w:val="21"/>
              </w:rPr>
            </w:pPr>
            <w:r w:rsidRPr="00604DA4">
              <w:rPr>
                <w:rFonts w:ascii="Times New Roman" w:hAnsi="Times New Roman" w:cs="Times New Roman"/>
                <w:sz w:val="21"/>
              </w:rPr>
              <w:t>混合料出料温度</w:t>
            </w:r>
          </w:p>
        </w:tc>
        <w:tc>
          <w:tcPr>
            <w:tcW w:w="4441" w:type="dxa"/>
            <w:vAlign w:val="center"/>
          </w:tcPr>
          <w:p w:rsidR="00604DA4" w:rsidRPr="00604DA4" w:rsidRDefault="00604DA4" w:rsidP="00957D46">
            <w:pPr>
              <w:spacing w:line="240" w:lineRule="auto"/>
              <w:jc w:val="center"/>
              <w:rPr>
                <w:rFonts w:ascii="Times New Roman" w:hAnsi="Times New Roman" w:cs="Times New Roman"/>
                <w:sz w:val="21"/>
              </w:rPr>
            </w:pPr>
            <w:r w:rsidRPr="00604DA4">
              <w:rPr>
                <w:rFonts w:ascii="Times New Roman" w:hAnsi="Times New Roman" w:cs="Times New Roman"/>
                <w:sz w:val="21"/>
              </w:rPr>
              <w:t>155</w:t>
            </w:r>
            <w:r w:rsidRPr="00604DA4">
              <w:rPr>
                <w:rFonts w:ascii="Times New Roman" w:hAnsi="Times New Roman" w:cs="Times New Roman"/>
                <w:sz w:val="21"/>
              </w:rPr>
              <w:t>～</w:t>
            </w:r>
            <w:r w:rsidRPr="00604DA4">
              <w:rPr>
                <w:rFonts w:ascii="Times New Roman" w:hAnsi="Times New Roman" w:cs="Times New Roman"/>
                <w:sz w:val="21"/>
              </w:rPr>
              <w:t>175</w:t>
            </w:r>
          </w:p>
        </w:tc>
        <w:tc>
          <w:tcPr>
            <w:tcW w:w="1705" w:type="dxa"/>
            <w:vAlign w:val="center"/>
          </w:tcPr>
          <w:p w:rsidR="00604DA4" w:rsidRPr="00604DA4" w:rsidRDefault="00604DA4" w:rsidP="00957D46">
            <w:pPr>
              <w:spacing w:line="240" w:lineRule="auto"/>
              <w:jc w:val="center"/>
              <w:rPr>
                <w:rFonts w:ascii="Times New Roman" w:hAnsi="Times New Roman" w:cs="Times New Roman"/>
                <w:sz w:val="21"/>
              </w:rPr>
            </w:pPr>
            <w:r w:rsidRPr="00604DA4">
              <w:rPr>
                <w:rFonts w:ascii="Times New Roman" w:hAnsi="Times New Roman" w:cs="Times New Roman"/>
                <w:sz w:val="21"/>
              </w:rPr>
              <w:t>运料车</w:t>
            </w:r>
          </w:p>
        </w:tc>
      </w:tr>
      <w:tr w:rsidR="00604DA4" w:rsidRPr="00604DA4" w:rsidTr="00957D46">
        <w:trPr>
          <w:trHeight w:val="397"/>
        </w:trPr>
        <w:tc>
          <w:tcPr>
            <w:tcW w:w="2376" w:type="dxa"/>
            <w:vAlign w:val="center"/>
          </w:tcPr>
          <w:p w:rsidR="00604DA4" w:rsidRPr="00604DA4" w:rsidRDefault="00604DA4" w:rsidP="00957D46">
            <w:pPr>
              <w:spacing w:line="240" w:lineRule="auto"/>
              <w:jc w:val="center"/>
              <w:rPr>
                <w:rFonts w:ascii="Times New Roman" w:hAnsi="Times New Roman" w:cs="Times New Roman"/>
                <w:sz w:val="21"/>
              </w:rPr>
            </w:pPr>
            <w:r w:rsidRPr="00604DA4">
              <w:rPr>
                <w:rFonts w:ascii="Times New Roman" w:hAnsi="Times New Roman" w:cs="Times New Roman"/>
                <w:sz w:val="21"/>
              </w:rPr>
              <w:t>混合料废弃温度</w:t>
            </w:r>
          </w:p>
        </w:tc>
        <w:tc>
          <w:tcPr>
            <w:tcW w:w="4441" w:type="dxa"/>
            <w:vAlign w:val="center"/>
          </w:tcPr>
          <w:p w:rsidR="00604DA4" w:rsidRPr="00604DA4" w:rsidRDefault="00604DA4" w:rsidP="00957D46">
            <w:pPr>
              <w:spacing w:line="240" w:lineRule="auto"/>
              <w:jc w:val="center"/>
              <w:rPr>
                <w:rFonts w:ascii="Times New Roman" w:hAnsi="Times New Roman" w:cs="Times New Roman"/>
                <w:sz w:val="21"/>
              </w:rPr>
            </w:pPr>
            <w:r w:rsidRPr="00604DA4">
              <w:rPr>
                <w:rFonts w:ascii="Times New Roman" w:hAnsi="Times New Roman" w:cs="Times New Roman"/>
                <w:sz w:val="21"/>
              </w:rPr>
              <w:t>≥195</w:t>
            </w:r>
          </w:p>
        </w:tc>
        <w:tc>
          <w:tcPr>
            <w:tcW w:w="1705" w:type="dxa"/>
            <w:vAlign w:val="center"/>
          </w:tcPr>
          <w:p w:rsidR="00604DA4" w:rsidRPr="00604DA4" w:rsidRDefault="00604DA4" w:rsidP="00957D46">
            <w:pPr>
              <w:spacing w:line="240" w:lineRule="auto"/>
              <w:jc w:val="center"/>
              <w:rPr>
                <w:rFonts w:ascii="Times New Roman" w:hAnsi="Times New Roman" w:cs="Times New Roman"/>
                <w:sz w:val="21"/>
              </w:rPr>
            </w:pPr>
            <w:r w:rsidRPr="00604DA4">
              <w:rPr>
                <w:rFonts w:ascii="Times New Roman" w:hAnsi="Times New Roman" w:cs="Times New Roman"/>
                <w:sz w:val="21"/>
              </w:rPr>
              <w:t>运料车</w:t>
            </w:r>
          </w:p>
        </w:tc>
      </w:tr>
      <w:tr w:rsidR="00604DA4" w:rsidRPr="00604DA4" w:rsidTr="00957D46">
        <w:trPr>
          <w:trHeight w:val="397"/>
        </w:trPr>
        <w:tc>
          <w:tcPr>
            <w:tcW w:w="2376" w:type="dxa"/>
            <w:vAlign w:val="center"/>
          </w:tcPr>
          <w:p w:rsidR="00604DA4" w:rsidRPr="00604DA4" w:rsidRDefault="00604DA4" w:rsidP="00957D46">
            <w:pPr>
              <w:spacing w:line="240" w:lineRule="auto"/>
              <w:jc w:val="center"/>
              <w:rPr>
                <w:rFonts w:ascii="Times New Roman" w:hAnsi="Times New Roman" w:cs="Times New Roman"/>
                <w:sz w:val="21"/>
              </w:rPr>
            </w:pPr>
            <w:r w:rsidRPr="00604DA4">
              <w:rPr>
                <w:rFonts w:ascii="Times New Roman" w:hAnsi="Times New Roman" w:cs="Times New Roman"/>
                <w:sz w:val="21"/>
              </w:rPr>
              <w:t>混合料存储温度</w:t>
            </w:r>
          </w:p>
        </w:tc>
        <w:tc>
          <w:tcPr>
            <w:tcW w:w="4441" w:type="dxa"/>
            <w:vAlign w:val="center"/>
          </w:tcPr>
          <w:p w:rsidR="00604DA4" w:rsidRPr="00604DA4" w:rsidRDefault="00604DA4" w:rsidP="00957D46">
            <w:pPr>
              <w:spacing w:line="240" w:lineRule="auto"/>
              <w:jc w:val="center"/>
              <w:rPr>
                <w:rFonts w:ascii="Times New Roman" w:hAnsi="Times New Roman" w:cs="Times New Roman"/>
                <w:sz w:val="21"/>
              </w:rPr>
            </w:pPr>
            <w:r w:rsidRPr="00604DA4">
              <w:rPr>
                <w:rFonts w:ascii="Times New Roman" w:hAnsi="Times New Roman" w:cs="Times New Roman"/>
                <w:sz w:val="21"/>
              </w:rPr>
              <w:t>≥150</w:t>
            </w:r>
          </w:p>
        </w:tc>
        <w:tc>
          <w:tcPr>
            <w:tcW w:w="1705" w:type="dxa"/>
            <w:vAlign w:val="center"/>
          </w:tcPr>
          <w:p w:rsidR="00604DA4" w:rsidRPr="00604DA4" w:rsidRDefault="00604DA4" w:rsidP="00957D46">
            <w:pPr>
              <w:spacing w:line="240" w:lineRule="auto"/>
              <w:jc w:val="center"/>
              <w:rPr>
                <w:rFonts w:ascii="Times New Roman" w:hAnsi="Times New Roman" w:cs="Times New Roman"/>
                <w:sz w:val="21"/>
              </w:rPr>
            </w:pPr>
            <w:r w:rsidRPr="00604DA4">
              <w:rPr>
                <w:rFonts w:ascii="Times New Roman" w:hAnsi="Times New Roman" w:cs="Times New Roman"/>
                <w:sz w:val="21"/>
              </w:rPr>
              <w:t>运料车及存储罐</w:t>
            </w:r>
          </w:p>
        </w:tc>
      </w:tr>
      <w:tr w:rsidR="00604DA4" w:rsidRPr="00604DA4" w:rsidTr="00957D46">
        <w:trPr>
          <w:trHeight w:val="397"/>
        </w:trPr>
        <w:tc>
          <w:tcPr>
            <w:tcW w:w="2376" w:type="dxa"/>
            <w:vAlign w:val="center"/>
          </w:tcPr>
          <w:p w:rsidR="00604DA4" w:rsidRPr="00604DA4" w:rsidRDefault="00604DA4" w:rsidP="00957D46">
            <w:pPr>
              <w:spacing w:line="240" w:lineRule="auto"/>
              <w:jc w:val="center"/>
              <w:rPr>
                <w:rFonts w:ascii="Times New Roman" w:hAnsi="Times New Roman" w:cs="Times New Roman"/>
                <w:sz w:val="21"/>
              </w:rPr>
            </w:pPr>
            <w:r w:rsidRPr="00604DA4">
              <w:rPr>
                <w:rFonts w:ascii="Times New Roman" w:hAnsi="Times New Roman" w:cs="Times New Roman"/>
                <w:sz w:val="21"/>
              </w:rPr>
              <w:t>摊铺温度</w:t>
            </w:r>
          </w:p>
        </w:tc>
        <w:tc>
          <w:tcPr>
            <w:tcW w:w="4441" w:type="dxa"/>
            <w:vAlign w:val="center"/>
          </w:tcPr>
          <w:p w:rsidR="00604DA4" w:rsidRPr="00604DA4" w:rsidRDefault="00604DA4" w:rsidP="00957D46">
            <w:pPr>
              <w:spacing w:line="240" w:lineRule="auto"/>
              <w:jc w:val="center"/>
              <w:rPr>
                <w:rFonts w:ascii="Times New Roman" w:hAnsi="Times New Roman" w:cs="Times New Roman"/>
                <w:sz w:val="21"/>
              </w:rPr>
            </w:pPr>
            <w:r w:rsidRPr="00604DA4">
              <w:rPr>
                <w:rFonts w:ascii="Times New Roman" w:hAnsi="Times New Roman" w:cs="Times New Roman"/>
                <w:sz w:val="21"/>
              </w:rPr>
              <w:t>≥140</w:t>
            </w:r>
          </w:p>
        </w:tc>
        <w:tc>
          <w:tcPr>
            <w:tcW w:w="1705" w:type="dxa"/>
            <w:vAlign w:val="center"/>
          </w:tcPr>
          <w:p w:rsidR="00604DA4" w:rsidRPr="00604DA4" w:rsidRDefault="00604DA4" w:rsidP="00957D46">
            <w:pPr>
              <w:spacing w:line="240" w:lineRule="auto"/>
              <w:jc w:val="center"/>
              <w:rPr>
                <w:rFonts w:ascii="Times New Roman" w:hAnsi="Times New Roman" w:cs="Times New Roman"/>
                <w:sz w:val="21"/>
              </w:rPr>
            </w:pPr>
            <w:r w:rsidRPr="00604DA4">
              <w:rPr>
                <w:rFonts w:ascii="Times New Roman" w:hAnsi="Times New Roman" w:cs="Times New Roman"/>
                <w:sz w:val="21"/>
              </w:rPr>
              <w:t>摊铺机</w:t>
            </w:r>
          </w:p>
        </w:tc>
      </w:tr>
      <w:tr w:rsidR="00604DA4" w:rsidRPr="00604DA4" w:rsidTr="00957D46">
        <w:trPr>
          <w:trHeight w:val="397"/>
        </w:trPr>
        <w:tc>
          <w:tcPr>
            <w:tcW w:w="2376" w:type="dxa"/>
            <w:vAlign w:val="center"/>
          </w:tcPr>
          <w:p w:rsidR="00604DA4" w:rsidRPr="00604DA4" w:rsidRDefault="00604DA4" w:rsidP="00957D46">
            <w:pPr>
              <w:spacing w:line="240" w:lineRule="auto"/>
              <w:jc w:val="center"/>
              <w:rPr>
                <w:rFonts w:ascii="Times New Roman" w:hAnsi="Times New Roman" w:cs="Times New Roman"/>
                <w:sz w:val="21"/>
              </w:rPr>
            </w:pPr>
            <w:r w:rsidRPr="00604DA4">
              <w:rPr>
                <w:rFonts w:ascii="Times New Roman" w:hAnsi="Times New Roman" w:cs="Times New Roman"/>
                <w:sz w:val="21"/>
              </w:rPr>
              <w:t>初压温度</w:t>
            </w:r>
          </w:p>
        </w:tc>
        <w:tc>
          <w:tcPr>
            <w:tcW w:w="4441" w:type="dxa"/>
            <w:vAlign w:val="center"/>
          </w:tcPr>
          <w:p w:rsidR="00604DA4" w:rsidRPr="00604DA4" w:rsidRDefault="00604DA4" w:rsidP="00957D46">
            <w:pPr>
              <w:spacing w:line="240" w:lineRule="auto"/>
              <w:jc w:val="center"/>
              <w:rPr>
                <w:rFonts w:ascii="Times New Roman" w:hAnsi="Times New Roman" w:cs="Times New Roman"/>
                <w:sz w:val="21"/>
              </w:rPr>
            </w:pPr>
            <w:r w:rsidRPr="00604DA4">
              <w:rPr>
                <w:rFonts w:ascii="Times New Roman" w:hAnsi="Times New Roman" w:cs="Times New Roman"/>
                <w:sz w:val="21"/>
              </w:rPr>
              <w:t>≥130</w:t>
            </w:r>
          </w:p>
        </w:tc>
        <w:tc>
          <w:tcPr>
            <w:tcW w:w="1705" w:type="dxa"/>
            <w:vAlign w:val="center"/>
          </w:tcPr>
          <w:p w:rsidR="00604DA4" w:rsidRPr="00604DA4" w:rsidRDefault="00604DA4" w:rsidP="00957D46">
            <w:pPr>
              <w:spacing w:line="240" w:lineRule="auto"/>
              <w:jc w:val="center"/>
              <w:rPr>
                <w:rFonts w:ascii="Times New Roman" w:hAnsi="Times New Roman" w:cs="Times New Roman"/>
                <w:sz w:val="21"/>
              </w:rPr>
            </w:pPr>
            <w:r w:rsidRPr="00604DA4">
              <w:rPr>
                <w:rFonts w:ascii="Times New Roman" w:hAnsi="Times New Roman" w:cs="Times New Roman"/>
                <w:sz w:val="21"/>
              </w:rPr>
              <w:t>摊铺层内部</w:t>
            </w:r>
          </w:p>
        </w:tc>
      </w:tr>
      <w:tr w:rsidR="00604DA4" w:rsidRPr="00604DA4" w:rsidTr="00957D46">
        <w:trPr>
          <w:trHeight w:val="397"/>
        </w:trPr>
        <w:tc>
          <w:tcPr>
            <w:tcW w:w="2376" w:type="dxa"/>
            <w:vAlign w:val="center"/>
          </w:tcPr>
          <w:p w:rsidR="00604DA4" w:rsidRPr="00604DA4" w:rsidRDefault="00604DA4" w:rsidP="00957D46">
            <w:pPr>
              <w:spacing w:line="240" w:lineRule="auto"/>
              <w:jc w:val="center"/>
              <w:rPr>
                <w:rFonts w:ascii="Times New Roman" w:hAnsi="Times New Roman" w:cs="Times New Roman"/>
                <w:sz w:val="21"/>
              </w:rPr>
            </w:pPr>
            <w:r w:rsidRPr="00604DA4">
              <w:rPr>
                <w:rFonts w:ascii="Times New Roman" w:hAnsi="Times New Roman" w:cs="Times New Roman"/>
                <w:sz w:val="21"/>
              </w:rPr>
              <w:t>碾压终了温度</w:t>
            </w:r>
          </w:p>
        </w:tc>
        <w:tc>
          <w:tcPr>
            <w:tcW w:w="4441" w:type="dxa"/>
            <w:vAlign w:val="center"/>
          </w:tcPr>
          <w:p w:rsidR="00604DA4" w:rsidRPr="00604DA4" w:rsidRDefault="00604DA4" w:rsidP="00957D46">
            <w:pPr>
              <w:spacing w:line="240" w:lineRule="auto"/>
              <w:jc w:val="center"/>
              <w:rPr>
                <w:rFonts w:ascii="Times New Roman" w:hAnsi="Times New Roman" w:cs="Times New Roman"/>
                <w:sz w:val="21"/>
              </w:rPr>
            </w:pPr>
            <w:r w:rsidRPr="00604DA4">
              <w:rPr>
                <w:rFonts w:ascii="Times New Roman" w:hAnsi="Times New Roman" w:cs="Times New Roman"/>
                <w:sz w:val="21"/>
              </w:rPr>
              <w:t>≥80</w:t>
            </w:r>
          </w:p>
        </w:tc>
        <w:tc>
          <w:tcPr>
            <w:tcW w:w="1705" w:type="dxa"/>
            <w:vAlign w:val="center"/>
          </w:tcPr>
          <w:p w:rsidR="00604DA4" w:rsidRPr="00604DA4" w:rsidRDefault="00604DA4" w:rsidP="00957D46">
            <w:pPr>
              <w:spacing w:line="240" w:lineRule="auto"/>
              <w:jc w:val="center"/>
              <w:rPr>
                <w:rFonts w:ascii="Times New Roman" w:hAnsi="Times New Roman" w:cs="Times New Roman"/>
                <w:sz w:val="21"/>
              </w:rPr>
            </w:pPr>
            <w:r w:rsidRPr="00604DA4">
              <w:rPr>
                <w:rFonts w:ascii="Times New Roman" w:hAnsi="Times New Roman" w:cs="Times New Roman"/>
                <w:sz w:val="21"/>
              </w:rPr>
              <w:t>摊铺层表面</w:t>
            </w:r>
          </w:p>
        </w:tc>
      </w:tr>
      <w:tr w:rsidR="00604DA4" w:rsidRPr="00604DA4" w:rsidTr="00957D46">
        <w:trPr>
          <w:trHeight w:val="397"/>
        </w:trPr>
        <w:tc>
          <w:tcPr>
            <w:tcW w:w="2376" w:type="dxa"/>
            <w:vAlign w:val="center"/>
          </w:tcPr>
          <w:p w:rsidR="00604DA4" w:rsidRPr="00604DA4" w:rsidRDefault="00604DA4" w:rsidP="00957D46">
            <w:pPr>
              <w:spacing w:line="240" w:lineRule="auto"/>
              <w:jc w:val="center"/>
              <w:rPr>
                <w:rFonts w:ascii="Times New Roman" w:hAnsi="Times New Roman" w:cs="Times New Roman"/>
                <w:sz w:val="21"/>
              </w:rPr>
            </w:pPr>
            <w:r w:rsidRPr="00604DA4">
              <w:rPr>
                <w:rFonts w:ascii="Times New Roman" w:hAnsi="Times New Roman" w:cs="Times New Roman"/>
                <w:sz w:val="21"/>
              </w:rPr>
              <w:t>开放交通时路表温度</w:t>
            </w:r>
          </w:p>
        </w:tc>
        <w:tc>
          <w:tcPr>
            <w:tcW w:w="4441" w:type="dxa"/>
            <w:vAlign w:val="center"/>
          </w:tcPr>
          <w:p w:rsidR="00604DA4" w:rsidRPr="00604DA4" w:rsidRDefault="00604DA4" w:rsidP="00957D46">
            <w:pPr>
              <w:spacing w:line="240" w:lineRule="auto"/>
              <w:jc w:val="center"/>
              <w:rPr>
                <w:rFonts w:ascii="Times New Roman" w:hAnsi="Times New Roman" w:cs="Times New Roman"/>
                <w:sz w:val="21"/>
              </w:rPr>
            </w:pPr>
            <w:r w:rsidRPr="00604DA4">
              <w:rPr>
                <w:rFonts w:ascii="Times New Roman" w:hAnsi="Times New Roman" w:cs="Times New Roman"/>
                <w:sz w:val="21"/>
              </w:rPr>
              <w:t>≤50</w:t>
            </w:r>
          </w:p>
        </w:tc>
        <w:tc>
          <w:tcPr>
            <w:tcW w:w="1705" w:type="dxa"/>
            <w:vAlign w:val="center"/>
          </w:tcPr>
          <w:p w:rsidR="00604DA4" w:rsidRPr="00604DA4" w:rsidRDefault="00604DA4" w:rsidP="00957D46">
            <w:pPr>
              <w:spacing w:line="240" w:lineRule="auto"/>
              <w:jc w:val="center"/>
              <w:rPr>
                <w:rFonts w:ascii="Times New Roman" w:hAnsi="Times New Roman" w:cs="Times New Roman"/>
                <w:sz w:val="21"/>
              </w:rPr>
            </w:pPr>
            <w:r w:rsidRPr="00604DA4">
              <w:rPr>
                <w:rFonts w:ascii="Times New Roman" w:hAnsi="Times New Roman" w:cs="Times New Roman"/>
                <w:sz w:val="21"/>
              </w:rPr>
              <w:t>路表</w:t>
            </w:r>
          </w:p>
        </w:tc>
      </w:tr>
    </w:tbl>
    <w:p w:rsidR="00B173B4" w:rsidRPr="00604DA4" w:rsidRDefault="00423515" w:rsidP="0001215A">
      <w:pPr>
        <w:spacing w:line="240" w:lineRule="auto"/>
        <w:rPr>
          <w:rFonts w:ascii="Times New Roman" w:hAnsi="Times New Roman" w:cs="Times New Roman"/>
          <w:sz w:val="21"/>
        </w:rPr>
      </w:pPr>
      <w:r w:rsidRPr="00604DA4">
        <w:rPr>
          <w:rFonts w:ascii="Times New Roman" w:hAnsi="Times New Roman" w:cs="Times New Roman"/>
          <w:sz w:val="21"/>
        </w:rPr>
        <w:t>注：</w:t>
      </w:r>
      <w:r w:rsidR="0001215A" w:rsidRPr="00604DA4">
        <w:rPr>
          <w:rFonts w:ascii="Times New Roman" w:hAnsi="Times New Roman" w:cs="Times New Roman"/>
          <w:sz w:val="21"/>
        </w:rPr>
        <w:t xml:space="preserve">1. </w:t>
      </w:r>
      <w:r w:rsidRPr="00604DA4">
        <w:rPr>
          <w:rFonts w:ascii="Times New Roman" w:hAnsi="Times New Roman" w:cs="Times New Roman"/>
          <w:sz w:val="21"/>
        </w:rPr>
        <w:t>当摊铺层较薄或外界气温较低时取高值，反之取低值。</w:t>
      </w:r>
    </w:p>
    <w:p w:rsidR="00423515" w:rsidRPr="00604DA4" w:rsidRDefault="0001215A" w:rsidP="00604DA4">
      <w:pPr>
        <w:spacing w:line="240" w:lineRule="auto"/>
        <w:ind w:firstLineChars="200" w:firstLine="420"/>
        <w:rPr>
          <w:rFonts w:ascii="Times New Roman" w:hAnsi="Times New Roman" w:cs="Times New Roman"/>
          <w:sz w:val="21"/>
        </w:rPr>
      </w:pPr>
      <w:r w:rsidRPr="00604DA4">
        <w:rPr>
          <w:rFonts w:ascii="Times New Roman" w:hAnsi="Times New Roman" w:cs="Times New Roman"/>
          <w:sz w:val="21"/>
        </w:rPr>
        <w:t xml:space="preserve">2. </w:t>
      </w:r>
      <w:r w:rsidR="00423515" w:rsidRPr="00604DA4">
        <w:rPr>
          <w:rFonts w:ascii="Times New Roman" w:hAnsi="Times New Roman" w:cs="Times New Roman"/>
          <w:sz w:val="21"/>
        </w:rPr>
        <w:t>表中所示温度均为合成纤维普通沥青混合料的施工温度，对于合成纤维改性沥青混合料，除了混合料废弃温度和开放交通时路表温度不变外，其余各工序温度均应提高</w:t>
      </w:r>
      <w:r w:rsidR="00423515" w:rsidRPr="00604DA4">
        <w:rPr>
          <w:rFonts w:ascii="Times New Roman" w:hAnsi="Times New Roman" w:cs="Times New Roman"/>
          <w:sz w:val="21"/>
        </w:rPr>
        <w:t>10</w:t>
      </w:r>
      <w:r w:rsidR="0070367A" w:rsidRPr="00604DA4">
        <w:rPr>
          <w:rFonts w:ascii="Times New Roman" w:hAnsi="Times New Roman" w:cs="Times New Roman"/>
          <w:sz w:val="21"/>
        </w:rPr>
        <w:t>～</w:t>
      </w:r>
      <w:r w:rsidR="00423515" w:rsidRPr="00604DA4">
        <w:rPr>
          <w:rFonts w:ascii="Times New Roman" w:hAnsi="Times New Roman" w:cs="Times New Roman"/>
          <w:sz w:val="21"/>
        </w:rPr>
        <w:t>20℃</w:t>
      </w:r>
      <w:r w:rsidR="00423515" w:rsidRPr="00604DA4">
        <w:rPr>
          <w:rFonts w:ascii="Times New Roman" w:hAnsi="Times New Roman" w:cs="Times New Roman"/>
          <w:sz w:val="21"/>
        </w:rPr>
        <w:t>。</w:t>
      </w:r>
    </w:p>
    <w:p w:rsidR="0001215A" w:rsidRPr="00160019" w:rsidRDefault="0001215A" w:rsidP="0001215A">
      <w:pPr>
        <w:spacing w:line="240" w:lineRule="auto"/>
        <w:rPr>
          <w:rFonts w:ascii="Times New Roman" w:hAnsi="Times New Roman" w:cs="Times New Roman"/>
          <w:sz w:val="18"/>
        </w:rPr>
      </w:pPr>
    </w:p>
    <w:p w:rsidR="005A18E6" w:rsidRPr="00160019" w:rsidRDefault="0070367A" w:rsidP="005A18E6">
      <w:pPr>
        <w:rPr>
          <w:rFonts w:ascii="Times New Roman" w:hAnsi="Times New Roman" w:cs="Times New Roman"/>
        </w:rPr>
      </w:pPr>
      <w:r w:rsidRPr="00160019">
        <w:rPr>
          <w:rFonts w:hint="eastAsia"/>
        </w:rPr>
        <w:t xml:space="preserve">5.3.3  </w:t>
      </w:r>
      <w:r w:rsidRPr="00160019">
        <w:rPr>
          <w:rFonts w:ascii="Times New Roman" w:hAnsi="Times New Roman" w:cs="Times New Roman"/>
        </w:rPr>
        <w:t>合成纤维沥青混合料的温度宜采用具有金属探测针的插入式数显温度计测量。在运料车上测量温度时，宜在车厢板侧板下方打一个小孔插入不少于</w:t>
      </w:r>
      <w:r w:rsidRPr="00160019">
        <w:rPr>
          <w:rFonts w:ascii="Times New Roman" w:hAnsi="Times New Roman" w:cs="Times New Roman"/>
        </w:rPr>
        <w:t>15cm</w:t>
      </w:r>
      <w:r w:rsidR="002F403B" w:rsidRPr="00160019">
        <w:rPr>
          <w:rFonts w:ascii="Times New Roman" w:hAnsi="Times New Roman" w:cs="Times New Roman"/>
        </w:rPr>
        <w:t>的深度进行</w:t>
      </w:r>
      <w:r w:rsidRPr="00160019">
        <w:rPr>
          <w:rFonts w:ascii="Times New Roman" w:hAnsi="Times New Roman" w:cs="Times New Roman"/>
        </w:rPr>
        <w:t>量取。碾压温度可借助金属螺丝刀在路面辅助温度计测针插入摊铺层内部测量得到。</w:t>
      </w:r>
    </w:p>
    <w:p w:rsidR="0070367A" w:rsidRPr="00160019" w:rsidRDefault="0070367A" w:rsidP="00957D46">
      <w:pPr>
        <w:pStyle w:val="2"/>
        <w:spacing w:before="163" w:after="163"/>
        <w:rPr>
          <w:rFonts w:ascii="Times New Roman" w:cs="Times New Roman"/>
        </w:rPr>
      </w:pPr>
      <w:bookmarkStart w:id="31" w:name="_Toc528231808"/>
      <w:bookmarkStart w:id="32" w:name="_Toc528240277"/>
      <w:r w:rsidRPr="00160019">
        <w:rPr>
          <w:rFonts w:ascii="Times New Roman" w:cs="Times New Roman"/>
        </w:rPr>
        <w:t xml:space="preserve">5.4  </w:t>
      </w:r>
      <w:r w:rsidRPr="00160019">
        <w:rPr>
          <w:rFonts w:ascii="Times New Roman" w:cs="Times New Roman"/>
        </w:rPr>
        <w:t>拌和</w:t>
      </w:r>
      <w:bookmarkEnd w:id="31"/>
      <w:bookmarkEnd w:id="32"/>
    </w:p>
    <w:p w:rsidR="0070367A" w:rsidRPr="00160019" w:rsidRDefault="0070367A" w:rsidP="0070367A">
      <w:pPr>
        <w:rPr>
          <w:rFonts w:ascii="Times New Roman" w:hAnsi="Times New Roman" w:cs="Times New Roman"/>
        </w:rPr>
      </w:pPr>
      <w:r w:rsidRPr="00160019">
        <w:rPr>
          <w:rFonts w:hint="eastAsia"/>
        </w:rPr>
        <w:t xml:space="preserve">5.4.1  </w:t>
      </w:r>
      <w:r w:rsidR="0054217B" w:rsidRPr="00160019">
        <w:rPr>
          <w:rFonts w:ascii="Times New Roman" w:hAnsi="Times New Roman" w:cs="Times New Roman"/>
        </w:rPr>
        <w:t>合成纤维沥青混合料宜</w:t>
      </w:r>
      <w:r w:rsidRPr="00160019">
        <w:rPr>
          <w:rFonts w:ascii="Times New Roman" w:hAnsi="Times New Roman" w:cs="Times New Roman"/>
        </w:rPr>
        <w:t>采用间歇式拌和机拌制</w:t>
      </w:r>
      <w:r w:rsidR="0054217B" w:rsidRPr="00160019">
        <w:rPr>
          <w:rFonts w:ascii="Times New Roman" w:hAnsi="Times New Roman" w:cs="Times New Roman"/>
        </w:rPr>
        <w:t>，总</w:t>
      </w:r>
      <w:r w:rsidRPr="00160019">
        <w:rPr>
          <w:rFonts w:ascii="Times New Roman" w:hAnsi="Times New Roman" w:cs="Times New Roman"/>
        </w:rPr>
        <w:t>拌和能力应满足施工进度要求</w:t>
      </w:r>
      <w:r w:rsidR="0054217B" w:rsidRPr="00160019">
        <w:rPr>
          <w:rFonts w:ascii="Times New Roman" w:hAnsi="Times New Roman" w:cs="Times New Roman"/>
        </w:rPr>
        <w:t>。</w:t>
      </w:r>
    </w:p>
    <w:p w:rsidR="0072249B" w:rsidRPr="00160019" w:rsidRDefault="0054217B" w:rsidP="0072249B">
      <w:pPr>
        <w:rPr>
          <w:rFonts w:ascii="Times New Roman" w:hAnsi="Times New Roman" w:cs="Times New Roman"/>
        </w:rPr>
      </w:pPr>
      <w:r w:rsidRPr="00160019">
        <w:rPr>
          <w:rFonts w:hint="eastAsia"/>
        </w:rPr>
        <w:t xml:space="preserve">5.4.2 </w:t>
      </w:r>
      <w:r w:rsidRPr="00160019">
        <w:rPr>
          <w:rFonts w:ascii="Times New Roman" w:hAnsi="Times New Roman" w:cs="Times New Roman"/>
        </w:rPr>
        <w:t>合成纤维应由专用管道及送料器直接加入拌和锅。</w:t>
      </w:r>
    </w:p>
    <w:p w:rsidR="0054217B" w:rsidRPr="00160019" w:rsidRDefault="0054217B" w:rsidP="0070367A">
      <w:pPr>
        <w:rPr>
          <w:rFonts w:ascii="Times New Roman" w:hAnsi="Times New Roman" w:cs="Times New Roman"/>
        </w:rPr>
      </w:pPr>
      <w:r w:rsidRPr="00160019">
        <w:rPr>
          <w:rFonts w:hint="eastAsia"/>
        </w:rPr>
        <w:t xml:space="preserve">5.4.3 </w:t>
      </w:r>
      <w:r w:rsidRPr="00160019">
        <w:rPr>
          <w:rFonts w:ascii="Times New Roman" w:hAnsi="Times New Roman" w:cs="Times New Roman"/>
        </w:rPr>
        <w:t>合成纤维沥青混合料正式拌制前应根据生产配合比设计结果进行试拌验证。</w:t>
      </w:r>
    </w:p>
    <w:p w:rsidR="0054217B" w:rsidRPr="00160019" w:rsidRDefault="0054217B" w:rsidP="0070367A">
      <w:pPr>
        <w:rPr>
          <w:rFonts w:ascii="Times New Roman" w:hAnsi="Times New Roman" w:cs="Times New Roman"/>
        </w:rPr>
      </w:pPr>
      <w:r w:rsidRPr="00160019">
        <w:rPr>
          <w:rFonts w:hint="eastAsia"/>
        </w:rPr>
        <w:t xml:space="preserve">5.4.4 </w:t>
      </w:r>
      <w:r w:rsidRPr="00160019">
        <w:rPr>
          <w:rFonts w:ascii="Times New Roman" w:hAnsi="Times New Roman" w:cs="Times New Roman"/>
        </w:rPr>
        <w:t>合成纤维沥青混合料拌和时间应根据具体情况经试拌确定，</w:t>
      </w:r>
      <w:r w:rsidR="002B0654" w:rsidRPr="00160019">
        <w:rPr>
          <w:rFonts w:ascii="Times New Roman" w:hAnsi="Times New Roman" w:cs="Times New Roman"/>
        </w:rPr>
        <w:t>沥青应均匀裹附集料，且</w:t>
      </w:r>
      <w:r w:rsidRPr="00160019">
        <w:rPr>
          <w:rFonts w:ascii="Times New Roman" w:hAnsi="Times New Roman" w:cs="Times New Roman"/>
        </w:rPr>
        <w:t>合成纤维应分散均匀。间歇式拌和机每盘干拌时间不应少于</w:t>
      </w:r>
      <w:r w:rsidRPr="00160019">
        <w:rPr>
          <w:rFonts w:ascii="Times New Roman" w:hAnsi="Times New Roman" w:cs="Times New Roman"/>
        </w:rPr>
        <w:t>10s</w:t>
      </w:r>
      <w:r w:rsidRPr="00160019">
        <w:rPr>
          <w:rFonts w:ascii="Times New Roman" w:hAnsi="Times New Roman" w:cs="Times New Roman"/>
        </w:rPr>
        <w:t>，加入沥青后的湿拌时间不应少于</w:t>
      </w:r>
      <w:r w:rsidRPr="00160019">
        <w:rPr>
          <w:rFonts w:ascii="Times New Roman" w:hAnsi="Times New Roman" w:cs="Times New Roman"/>
        </w:rPr>
        <w:t>40s</w:t>
      </w:r>
      <w:r w:rsidRPr="00160019">
        <w:rPr>
          <w:rFonts w:ascii="Times New Roman" w:hAnsi="Times New Roman" w:cs="Times New Roman"/>
        </w:rPr>
        <w:t>。当沥青裹附</w:t>
      </w:r>
      <w:r w:rsidR="002B0654" w:rsidRPr="00160019">
        <w:rPr>
          <w:rFonts w:ascii="Times New Roman" w:hAnsi="Times New Roman" w:cs="Times New Roman"/>
        </w:rPr>
        <w:t>不均匀</w:t>
      </w:r>
      <w:r w:rsidRPr="00160019">
        <w:rPr>
          <w:rFonts w:ascii="Times New Roman" w:hAnsi="Times New Roman" w:cs="Times New Roman"/>
        </w:rPr>
        <w:t>或合成纤维分散</w:t>
      </w:r>
      <w:r w:rsidR="002B0654" w:rsidRPr="00160019">
        <w:rPr>
          <w:rFonts w:ascii="Times New Roman" w:hAnsi="Times New Roman" w:cs="Times New Roman"/>
        </w:rPr>
        <w:t>不均匀时，应适当延长拌和时间。</w:t>
      </w:r>
    </w:p>
    <w:p w:rsidR="0070367A" w:rsidRPr="00160019" w:rsidRDefault="0054217B" w:rsidP="0070367A">
      <w:pPr>
        <w:rPr>
          <w:rFonts w:ascii="Times New Roman" w:hAnsi="Times New Roman" w:cs="Times New Roman"/>
        </w:rPr>
      </w:pPr>
      <w:r w:rsidRPr="00160019">
        <w:rPr>
          <w:rFonts w:hint="eastAsia"/>
        </w:rPr>
        <w:t xml:space="preserve">5.4.5 </w:t>
      </w:r>
      <w:r w:rsidRPr="00160019">
        <w:rPr>
          <w:rFonts w:ascii="Times New Roman" w:hAnsi="Times New Roman" w:cs="Times New Roman"/>
        </w:rPr>
        <w:t>合成纤维沥青混合料的生产温度应符合本规程表</w:t>
      </w:r>
      <w:r w:rsidRPr="00160019">
        <w:rPr>
          <w:rFonts w:ascii="Times New Roman" w:hAnsi="Times New Roman" w:cs="Times New Roman"/>
        </w:rPr>
        <w:t>5.3.2</w:t>
      </w:r>
      <w:r w:rsidRPr="00160019">
        <w:rPr>
          <w:rFonts w:ascii="Times New Roman" w:hAnsi="Times New Roman" w:cs="Times New Roman"/>
        </w:rPr>
        <w:t>的规定。烘干集料的残余含水量不得大于</w:t>
      </w:r>
      <w:r w:rsidRPr="00160019">
        <w:rPr>
          <w:rFonts w:ascii="Times New Roman" w:hAnsi="Times New Roman" w:cs="Times New Roman"/>
        </w:rPr>
        <w:t>0.</w:t>
      </w:r>
      <w:r w:rsidR="00BC220E" w:rsidRPr="00160019">
        <w:rPr>
          <w:rFonts w:ascii="Times New Roman" w:hAnsi="Times New Roman" w:cs="Times New Roman"/>
        </w:rPr>
        <w:t>5</w:t>
      </w:r>
      <w:r w:rsidRPr="00160019">
        <w:rPr>
          <w:rFonts w:ascii="Times New Roman" w:hAnsi="Times New Roman" w:cs="Times New Roman"/>
        </w:rPr>
        <w:t>%</w:t>
      </w:r>
      <w:r w:rsidRPr="00160019">
        <w:rPr>
          <w:rFonts w:ascii="Times New Roman" w:hAnsi="Times New Roman" w:cs="Times New Roman"/>
        </w:rPr>
        <w:t>。</w:t>
      </w:r>
      <w:r w:rsidR="00BC220E" w:rsidRPr="00160019">
        <w:rPr>
          <w:rFonts w:ascii="Times New Roman" w:hAnsi="Times New Roman" w:cs="Times New Roman"/>
        </w:rPr>
        <w:t>每天开始几盘集料应提高加热温度，并干拌几锅集料废弃，再正式加沥青拌和混合料。</w:t>
      </w:r>
    </w:p>
    <w:p w:rsidR="0070367A" w:rsidRPr="00160019" w:rsidRDefault="00BC220E" w:rsidP="0070367A">
      <w:pPr>
        <w:rPr>
          <w:rFonts w:ascii="Times New Roman" w:hAnsi="Times New Roman" w:cs="Times New Roman"/>
        </w:rPr>
      </w:pPr>
      <w:r w:rsidRPr="00160019">
        <w:rPr>
          <w:rFonts w:hint="eastAsia"/>
        </w:rPr>
        <w:lastRenderedPageBreak/>
        <w:t>5.4.6</w:t>
      </w:r>
      <w:r w:rsidRPr="00160019">
        <w:rPr>
          <w:rFonts w:ascii="Times New Roman" w:hAnsi="Times New Roman" w:cs="Times New Roman"/>
        </w:rPr>
        <w:t>间歇式拌和机宜备有保温性能好的成品储料仓，存储过程中合成沥青混合料降温不得大于</w:t>
      </w:r>
      <w:r w:rsidRPr="00160019">
        <w:rPr>
          <w:rFonts w:ascii="Times New Roman" w:hAnsi="Times New Roman" w:cs="Times New Roman"/>
        </w:rPr>
        <w:t>10℃</w:t>
      </w:r>
      <w:r w:rsidRPr="00160019">
        <w:rPr>
          <w:rFonts w:ascii="Times New Roman" w:hAnsi="Times New Roman" w:cs="Times New Roman"/>
        </w:rPr>
        <w:t>，且不得有沥青析漏。</w:t>
      </w:r>
    </w:p>
    <w:p w:rsidR="00367393" w:rsidRPr="00160019" w:rsidRDefault="00BC220E" w:rsidP="005A18E6">
      <w:pPr>
        <w:rPr>
          <w:rFonts w:ascii="Times New Roman" w:hAnsi="Times New Roman" w:cs="Times New Roman"/>
        </w:rPr>
      </w:pPr>
      <w:r w:rsidRPr="00160019">
        <w:rPr>
          <w:rFonts w:hint="eastAsia"/>
        </w:rPr>
        <w:t xml:space="preserve">5.4.7  </w:t>
      </w:r>
      <w:r w:rsidRPr="00160019">
        <w:rPr>
          <w:rFonts w:ascii="Times New Roman" w:hAnsi="Times New Roman" w:cs="Times New Roman"/>
        </w:rPr>
        <w:t>合成纤维沥青混合料出厂时应逐车检测沥青混合料的质量和温度，记录出厂时间，签发运料单。</w:t>
      </w:r>
    </w:p>
    <w:p w:rsidR="0070367A" w:rsidRPr="00160019" w:rsidRDefault="00CB0487" w:rsidP="00957D46">
      <w:pPr>
        <w:pStyle w:val="2"/>
        <w:spacing w:before="163" w:after="163"/>
        <w:rPr>
          <w:rFonts w:ascii="Times New Roman" w:cs="Times New Roman"/>
        </w:rPr>
      </w:pPr>
      <w:bookmarkStart w:id="33" w:name="_Toc528231809"/>
      <w:bookmarkStart w:id="34" w:name="_Toc528240278"/>
      <w:r w:rsidRPr="00160019">
        <w:rPr>
          <w:rFonts w:ascii="Times New Roman" w:cs="Times New Roman"/>
        </w:rPr>
        <w:t xml:space="preserve">5.5  </w:t>
      </w:r>
      <w:r w:rsidRPr="00160019">
        <w:rPr>
          <w:rFonts w:ascii="Times New Roman" w:cs="Times New Roman"/>
        </w:rPr>
        <w:t>运输</w:t>
      </w:r>
      <w:bookmarkEnd w:id="33"/>
      <w:bookmarkEnd w:id="34"/>
    </w:p>
    <w:p w:rsidR="00CB0487" w:rsidRPr="00160019" w:rsidRDefault="00CB0487" w:rsidP="005A18E6">
      <w:pPr>
        <w:rPr>
          <w:rFonts w:ascii="Times New Roman" w:hAnsi="Times New Roman" w:cs="Times New Roman"/>
        </w:rPr>
      </w:pPr>
      <w:r w:rsidRPr="00160019">
        <w:rPr>
          <w:rFonts w:hint="eastAsia"/>
        </w:rPr>
        <w:t xml:space="preserve">5.5.1 </w:t>
      </w:r>
      <w:r w:rsidRPr="00160019">
        <w:rPr>
          <w:rFonts w:ascii="Times New Roman" w:hAnsi="Times New Roman" w:cs="Times New Roman"/>
        </w:rPr>
        <w:t>合成纤维沥青混合料宜采用较大吨位的运料车运输</w:t>
      </w:r>
      <w:r w:rsidR="00B13365" w:rsidRPr="00160019">
        <w:rPr>
          <w:rFonts w:ascii="Times New Roman" w:hAnsi="Times New Roman" w:cs="Times New Roman"/>
        </w:rPr>
        <w:t>，进入现场后不得紧急制动、急弯掉头。运料车的运力应稍有富余，施工过程中摊铺机前方应有运料车等候。宜待等候的运料车不少于</w:t>
      </w:r>
      <w:r w:rsidR="00B13365" w:rsidRPr="00160019">
        <w:rPr>
          <w:rFonts w:ascii="Times New Roman" w:hAnsi="Times New Roman" w:cs="Times New Roman"/>
        </w:rPr>
        <w:t>5</w:t>
      </w:r>
      <w:r w:rsidR="00B13365" w:rsidRPr="00160019">
        <w:rPr>
          <w:rFonts w:ascii="Times New Roman" w:hAnsi="Times New Roman" w:cs="Times New Roman"/>
        </w:rPr>
        <w:t>辆后开始摊铺。</w:t>
      </w:r>
    </w:p>
    <w:p w:rsidR="00B13365" w:rsidRPr="00160019" w:rsidRDefault="00B13365" w:rsidP="005A18E6">
      <w:pPr>
        <w:rPr>
          <w:rFonts w:ascii="Times New Roman" w:hAnsi="Times New Roman" w:cs="Times New Roman"/>
        </w:rPr>
      </w:pPr>
      <w:r w:rsidRPr="00160019">
        <w:rPr>
          <w:rFonts w:hint="eastAsia"/>
        </w:rPr>
        <w:t xml:space="preserve">5.5.2 </w:t>
      </w:r>
      <w:r w:rsidRPr="00160019">
        <w:rPr>
          <w:rFonts w:ascii="Times New Roman" w:hAnsi="Times New Roman" w:cs="Times New Roman"/>
        </w:rPr>
        <w:t>运料车每次使用前后必须清扫干净，并应在车厢板上涂隔离剂或防粘剂，但不得有余液积聚在车厢底部。从拌和机向运料车上装料时，应按前、后、中的顺序来回挪动汽车位置，平衡装料，以减少混合料离析。运料车</w:t>
      </w:r>
      <w:r w:rsidR="004A480C" w:rsidRPr="00160019">
        <w:rPr>
          <w:rFonts w:ascii="Times New Roman" w:hAnsi="Times New Roman" w:cs="Times New Roman"/>
        </w:rPr>
        <w:t>必须</w:t>
      </w:r>
      <w:r w:rsidRPr="00160019">
        <w:rPr>
          <w:rFonts w:ascii="Times New Roman" w:hAnsi="Times New Roman" w:cs="Times New Roman"/>
        </w:rPr>
        <w:t>采取保温、防雨和防污染措施。</w:t>
      </w:r>
    </w:p>
    <w:p w:rsidR="00B13365" w:rsidRPr="00160019" w:rsidRDefault="00B13365" w:rsidP="005A18E6">
      <w:pPr>
        <w:rPr>
          <w:rFonts w:ascii="Times New Roman" w:hAnsi="Times New Roman" w:cs="Times New Roman"/>
        </w:rPr>
      </w:pPr>
      <w:r w:rsidRPr="00160019">
        <w:rPr>
          <w:rFonts w:hint="eastAsia"/>
        </w:rPr>
        <w:t xml:space="preserve">5.5.3 </w:t>
      </w:r>
      <w:r w:rsidRPr="00160019">
        <w:rPr>
          <w:rFonts w:ascii="Times New Roman" w:hAnsi="Times New Roman" w:cs="Times New Roman"/>
        </w:rPr>
        <w:t>运料车进入摊铺现场时，轮胎上不得沾有泥土等可能污染路面的赃物，不得使用结成团块、已遭雨淋或不符合施工温度要求的混合料。</w:t>
      </w:r>
    </w:p>
    <w:p w:rsidR="00B13365" w:rsidRPr="00160019" w:rsidRDefault="00B13365" w:rsidP="005A18E6">
      <w:pPr>
        <w:rPr>
          <w:rFonts w:ascii="Times New Roman" w:hAnsi="Times New Roman" w:cs="Times New Roman"/>
        </w:rPr>
      </w:pPr>
      <w:r w:rsidRPr="00160019">
        <w:rPr>
          <w:rFonts w:hint="eastAsia"/>
        </w:rPr>
        <w:t xml:space="preserve">5.5.4 </w:t>
      </w:r>
      <w:r w:rsidRPr="00160019">
        <w:rPr>
          <w:rFonts w:ascii="Times New Roman" w:hAnsi="Times New Roman" w:cs="Times New Roman"/>
        </w:rPr>
        <w:t>摊铺过程中运料车应在摊铺机前</w:t>
      </w:r>
      <w:r w:rsidRPr="00160019">
        <w:rPr>
          <w:rFonts w:ascii="Times New Roman" w:hAnsi="Times New Roman" w:cs="Times New Roman"/>
        </w:rPr>
        <w:t>100mm</w:t>
      </w:r>
      <w:r w:rsidRPr="00160019">
        <w:rPr>
          <w:rFonts w:ascii="Times New Roman" w:hAnsi="Times New Roman" w:cs="Times New Roman"/>
        </w:rPr>
        <w:t>～</w:t>
      </w:r>
      <w:r w:rsidRPr="00160019">
        <w:rPr>
          <w:rFonts w:ascii="Times New Roman" w:hAnsi="Times New Roman" w:cs="Times New Roman"/>
        </w:rPr>
        <w:t>300mm</w:t>
      </w:r>
      <w:r w:rsidRPr="00160019">
        <w:rPr>
          <w:rFonts w:ascii="Times New Roman" w:hAnsi="Times New Roman" w:cs="Times New Roman"/>
        </w:rPr>
        <w:t>处停车并空档等候，由摊铺机推动前进并缓慢卸料。</w:t>
      </w:r>
      <w:r w:rsidR="003B3365" w:rsidRPr="00160019">
        <w:rPr>
          <w:rFonts w:ascii="Times New Roman" w:hAnsi="Times New Roman" w:cs="Times New Roman"/>
        </w:rPr>
        <w:t>运料车每次</w:t>
      </w:r>
      <w:r w:rsidR="001B5D75" w:rsidRPr="00160019">
        <w:rPr>
          <w:rFonts w:ascii="Times New Roman" w:hAnsi="Times New Roman" w:cs="Times New Roman"/>
        </w:rPr>
        <w:t>应</w:t>
      </w:r>
      <w:r w:rsidR="003B3365" w:rsidRPr="00160019">
        <w:rPr>
          <w:rFonts w:ascii="Times New Roman" w:hAnsi="Times New Roman" w:cs="Times New Roman"/>
        </w:rPr>
        <w:t>卸料</w:t>
      </w:r>
      <w:r w:rsidR="001B5D75" w:rsidRPr="00160019">
        <w:rPr>
          <w:rFonts w:ascii="Times New Roman" w:hAnsi="Times New Roman" w:cs="Times New Roman"/>
        </w:rPr>
        <w:t>干</w:t>
      </w:r>
      <w:r w:rsidR="003B3365" w:rsidRPr="00160019">
        <w:rPr>
          <w:rFonts w:ascii="Times New Roman" w:hAnsi="Times New Roman" w:cs="Times New Roman"/>
        </w:rPr>
        <w:t>净，如有剩余，应及时清除，防止硬结。</w:t>
      </w:r>
    </w:p>
    <w:p w:rsidR="003B3365" w:rsidRPr="00160019" w:rsidRDefault="003B3365" w:rsidP="005A18E6">
      <w:pPr>
        <w:rPr>
          <w:rFonts w:ascii="Times New Roman" w:hAnsi="Times New Roman" w:cs="Times New Roman"/>
        </w:rPr>
      </w:pPr>
      <w:r w:rsidRPr="00160019">
        <w:rPr>
          <w:rFonts w:hint="eastAsia"/>
        </w:rPr>
        <w:t>5.5.5</w:t>
      </w:r>
      <w:r w:rsidRPr="00160019">
        <w:rPr>
          <w:rFonts w:ascii="Times New Roman" w:hAnsi="Times New Roman" w:cs="Times New Roman"/>
        </w:rPr>
        <w:t xml:space="preserve"> SMA</w:t>
      </w:r>
      <w:r w:rsidRPr="00160019">
        <w:rPr>
          <w:rFonts w:ascii="Times New Roman" w:hAnsi="Times New Roman" w:cs="Times New Roman"/>
        </w:rPr>
        <w:t>及</w:t>
      </w:r>
      <w:r w:rsidRPr="00160019">
        <w:rPr>
          <w:rFonts w:ascii="Times New Roman" w:hAnsi="Times New Roman" w:cs="Times New Roman"/>
        </w:rPr>
        <w:t>OGFC</w:t>
      </w:r>
      <w:r w:rsidRPr="00160019">
        <w:rPr>
          <w:rFonts w:ascii="Times New Roman" w:hAnsi="Times New Roman" w:cs="Times New Roman"/>
        </w:rPr>
        <w:t>型</w:t>
      </w:r>
      <w:r w:rsidR="00471418" w:rsidRPr="00160019">
        <w:rPr>
          <w:rFonts w:ascii="Times New Roman" w:hAnsi="Times New Roman" w:cs="Times New Roman"/>
        </w:rPr>
        <w:t>合成纤维沥青</w:t>
      </w:r>
      <w:r w:rsidRPr="00160019">
        <w:rPr>
          <w:rFonts w:ascii="Times New Roman" w:hAnsi="Times New Roman" w:cs="Times New Roman"/>
        </w:rPr>
        <w:t>混合料在运输、等候过程中，如发现有沥青结合料沿车厢板滴漏时，应采取措施予以避免。</w:t>
      </w:r>
    </w:p>
    <w:p w:rsidR="003B3365" w:rsidRPr="00160019" w:rsidRDefault="003B3365" w:rsidP="00957D46">
      <w:pPr>
        <w:pStyle w:val="2"/>
        <w:spacing w:before="163" w:after="163"/>
        <w:rPr>
          <w:rFonts w:ascii="Times New Roman" w:cs="Times New Roman"/>
        </w:rPr>
      </w:pPr>
      <w:bookmarkStart w:id="35" w:name="_Toc528231810"/>
      <w:bookmarkStart w:id="36" w:name="_Toc528240279"/>
      <w:r w:rsidRPr="00160019">
        <w:rPr>
          <w:rFonts w:ascii="Times New Roman" w:cs="Times New Roman"/>
        </w:rPr>
        <w:t xml:space="preserve">5.6  </w:t>
      </w:r>
      <w:r w:rsidRPr="00160019">
        <w:rPr>
          <w:rFonts w:ascii="Times New Roman" w:cs="Times New Roman"/>
        </w:rPr>
        <w:t>摊铺</w:t>
      </w:r>
      <w:bookmarkEnd w:id="35"/>
      <w:bookmarkEnd w:id="36"/>
    </w:p>
    <w:p w:rsidR="003B3365" w:rsidRPr="00160019" w:rsidRDefault="00B71593" w:rsidP="005A18E6">
      <w:pPr>
        <w:rPr>
          <w:rFonts w:ascii="Times New Roman" w:hAnsi="Times New Roman" w:cs="Times New Roman"/>
        </w:rPr>
      </w:pPr>
      <w:r w:rsidRPr="00160019">
        <w:rPr>
          <w:rFonts w:hint="eastAsia"/>
        </w:rPr>
        <w:t xml:space="preserve">5.6.1 </w:t>
      </w:r>
      <w:r w:rsidR="0074689B" w:rsidRPr="00160019">
        <w:rPr>
          <w:rFonts w:ascii="Times New Roman" w:hAnsi="Times New Roman" w:cs="Times New Roman"/>
        </w:rPr>
        <w:t>合成纤维沥青混合料宜</w:t>
      </w:r>
      <w:r w:rsidRPr="00160019">
        <w:rPr>
          <w:rFonts w:ascii="Times New Roman" w:hAnsi="Times New Roman" w:cs="Times New Roman"/>
        </w:rPr>
        <w:t>采用</w:t>
      </w:r>
      <w:r w:rsidR="0074689B" w:rsidRPr="00160019">
        <w:rPr>
          <w:rFonts w:ascii="Times New Roman" w:hAnsi="Times New Roman" w:cs="Times New Roman"/>
        </w:rPr>
        <w:t>履带式</w:t>
      </w:r>
      <w:r w:rsidRPr="00160019">
        <w:rPr>
          <w:rFonts w:ascii="Times New Roman" w:hAnsi="Times New Roman" w:cs="Times New Roman"/>
        </w:rPr>
        <w:t>摊铺机</w:t>
      </w:r>
      <w:r w:rsidR="0074689B" w:rsidRPr="00160019">
        <w:rPr>
          <w:rFonts w:ascii="Times New Roman" w:hAnsi="Times New Roman" w:cs="Times New Roman"/>
        </w:rPr>
        <w:t>摊铺，受料斗应涂刷薄层隔离剂。</w:t>
      </w:r>
    </w:p>
    <w:p w:rsidR="0074689B" w:rsidRPr="00160019" w:rsidRDefault="0074689B" w:rsidP="005A18E6">
      <w:pPr>
        <w:rPr>
          <w:rFonts w:ascii="Times New Roman" w:hAnsi="Times New Roman" w:cs="Times New Roman"/>
        </w:rPr>
      </w:pPr>
      <w:r w:rsidRPr="00160019">
        <w:rPr>
          <w:rFonts w:hint="eastAsia"/>
        </w:rPr>
        <w:t xml:space="preserve">5.6.2 </w:t>
      </w:r>
      <w:r w:rsidRPr="00160019">
        <w:rPr>
          <w:rFonts w:ascii="Times New Roman" w:hAnsi="Times New Roman" w:cs="Times New Roman"/>
        </w:rPr>
        <w:t>摊铺机开工前应提前</w:t>
      </w:r>
      <w:r w:rsidRPr="00160019">
        <w:rPr>
          <w:rFonts w:ascii="Times New Roman" w:hAnsi="Times New Roman" w:cs="Times New Roman"/>
        </w:rPr>
        <w:t>0.5h</w:t>
      </w:r>
      <w:r w:rsidRPr="00160019">
        <w:rPr>
          <w:rFonts w:ascii="Times New Roman" w:hAnsi="Times New Roman" w:cs="Times New Roman"/>
        </w:rPr>
        <w:t>～</w:t>
      </w:r>
      <w:r w:rsidRPr="00160019">
        <w:rPr>
          <w:rFonts w:ascii="Times New Roman" w:hAnsi="Times New Roman" w:cs="Times New Roman"/>
        </w:rPr>
        <w:t>1h</w:t>
      </w:r>
      <w:r w:rsidRPr="00160019">
        <w:rPr>
          <w:rFonts w:ascii="Times New Roman" w:hAnsi="Times New Roman" w:cs="Times New Roman"/>
        </w:rPr>
        <w:t>预热烫平板不低于</w:t>
      </w:r>
      <w:r w:rsidRPr="00160019">
        <w:rPr>
          <w:rFonts w:ascii="Times New Roman" w:hAnsi="Times New Roman" w:cs="Times New Roman"/>
        </w:rPr>
        <w:t>100℃</w:t>
      </w:r>
      <w:r w:rsidRPr="00160019">
        <w:rPr>
          <w:rFonts w:ascii="Times New Roman" w:hAnsi="Times New Roman" w:cs="Times New Roman"/>
        </w:rPr>
        <w:t>。铺筑过程中应调节烫平板的振捣或夯锤压实装置至适宜的振动频率和振幅，以提高路面的初始压实度。烫平板加宽连接应仔细调节至摊铺的沥青混合料没有明显的离析痕迹。</w:t>
      </w:r>
    </w:p>
    <w:p w:rsidR="003B3365" w:rsidRPr="00160019" w:rsidRDefault="0074689B" w:rsidP="005A18E6">
      <w:pPr>
        <w:rPr>
          <w:rFonts w:ascii="Times New Roman" w:hAnsi="Times New Roman" w:cs="Times New Roman"/>
        </w:rPr>
      </w:pPr>
      <w:r w:rsidRPr="00160019">
        <w:rPr>
          <w:rFonts w:hint="eastAsia"/>
        </w:rPr>
        <w:t xml:space="preserve">5.6.3 </w:t>
      </w:r>
      <w:r w:rsidR="00E85091" w:rsidRPr="00160019">
        <w:rPr>
          <w:rFonts w:ascii="Times New Roman" w:hAnsi="Times New Roman" w:cs="Times New Roman"/>
        </w:rPr>
        <w:t>摊铺机应缓慢、均匀、连续不间断地摊铺，不得随意变换速度或中途停顿，以提高平整度，减少混合料的离析。摊铺速度宜控制在</w:t>
      </w:r>
      <w:r w:rsidR="00E85091" w:rsidRPr="00160019">
        <w:rPr>
          <w:rFonts w:ascii="Times New Roman" w:hAnsi="Times New Roman" w:cs="Times New Roman"/>
        </w:rPr>
        <w:t>1</w:t>
      </w:r>
      <w:r w:rsidR="00E85091" w:rsidRPr="00160019">
        <w:rPr>
          <w:rFonts w:ascii="Times New Roman" w:hAnsi="Times New Roman" w:cs="Times New Roman"/>
        </w:rPr>
        <w:t>～</w:t>
      </w:r>
      <w:r w:rsidR="00E85091" w:rsidRPr="00160019">
        <w:rPr>
          <w:rFonts w:ascii="Times New Roman" w:hAnsi="Times New Roman" w:cs="Times New Roman"/>
        </w:rPr>
        <w:t>3m/min</w:t>
      </w:r>
      <w:r w:rsidR="00E85091" w:rsidRPr="00160019">
        <w:rPr>
          <w:rFonts w:ascii="Times New Roman" w:hAnsi="Times New Roman" w:cs="Times New Roman"/>
        </w:rPr>
        <w:t>的范围内。</w:t>
      </w:r>
      <w:r w:rsidR="00E85091" w:rsidRPr="00160019">
        <w:rPr>
          <w:rFonts w:ascii="Times New Roman" w:hAnsi="Times New Roman" w:cs="Times New Roman"/>
        </w:rPr>
        <w:lastRenderedPageBreak/>
        <w:t>当发现混合料出现明显的离析、波浪、裂缝、拖痕时，应分析原因，及时消除。</w:t>
      </w:r>
    </w:p>
    <w:p w:rsidR="00E85091" w:rsidRPr="00160019" w:rsidRDefault="00E85091" w:rsidP="005A18E6">
      <w:pPr>
        <w:rPr>
          <w:rFonts w:ascii="Times New Roman" w:hAnsi="Times New Roman" w:cs="Times New Roman"/>
        </w:rPr>
      </w:pPr>
      <w:r w:rsidRPr="00160019">
        <w:rPr>
          <w:rFonts w:hint="eastAsia"/>
        </w:rPr>
        <w:t xml:space="preserve">5.6.4 </w:t>
      </w:r>
      <w:r w:rsidRPr="00160019">
        <w:rPr>
          <w:rFonts w:ascii="Times New Roman" w:hAnsi="Times New Roman" w:cs="Times New Roman"/>
        </w:rPr>
        <w:t>摊铺机应采用自动找平方式，下面层宜采用钢丝绳引导的高程控制方式，中面层和表面层应采用平衡梁式或雪橇式摊铺厚度控制方式。匝道等小半径弯道宜采用滑靴自动找平方式。</w:t>
      </w:r>
    </w:p>
    <w:p w:rsidR="0074689B" w:rsidRPr="00160019" w:rsidRDefault="00E85091" w:rsidP="005A18E6">
      <w:pPr>
        <w:rPr>
          <w:rFonts w:ascii="Times New Roman" w:hAnsi="Times New Roman" w:cs="Times New Roman"/>
        </w:rPr>
      </w:pPr>
      <w:r w:rsidRPr="00160019">
        <w:rPr>
          <w:rFonts w:hint="eastAsia"/>
        </w:rPr>
        <w:t>5.</w:t>
      </w:r>
      <w:r w:rsidR="00262231" w:rsidRPr="00160019">
        <w:rPr>
          <w:rFonts w:hint="eastAsia"/>
        </w:rPr>
        <w:t>6</w:t>
      </w:r>
      <w:r w:rsidRPr="00160019">
        <w:rPr>
          <w:rFonts w:hint="eastAsia"/>
        </w:rPr>
        <w:t xml:space="preserve">.5 </w:t>
      </w:r>
      <w:r w:rsidRPr="00160019">
        <w:rPr>
          <w:rFonts w:ascii="Times New Roman" w:hAnsi="Times New Roman" w:cs="Times New Roman"/>
        </w:rPr>
        <w:t>合成纤维沥青混合料的松铺系数应根据混合料类型由试铺试压确定。摊铺过程中应随时检查摊铺层厚度及路拱、横坡。</w:t>
      </w:r>
    </w:p>
    <w:p w:rsidR="00E85091" w:rsidRPr="00160019" w:rsidRDefault="00E85091" w:rsidP="005A18E6">
      <w:pPr>
        <w:rPr>
          <w:rFonts w:ascii="Times New Roman" w:hAnsi="Times New Roman" w:cs="Times New Roman"/>
        </w:rPr>
      </w:pPr>
      <w:r w:rsidRPr="00160019">
        <w:rPr>
          <w:rFonts w:hint="eastAsia"/>
        </w:rPr>
        <w:t>5.</w:t>
      </w:r>
      <w:r w:rsidR="00262231" w:rsidRPr="00160019">
        <w:rPr>
          <w:rFonts w:hint="eastAsia"/>
        </w:rPr>
        <w:t>6</w:t>
      </w:r>
      <w:r w:rsidRPr="00160019">
        <w:rPr>
          <w:rFonts w:hint="eastAsia"/>
        </w:rPr>
        <w:t>.6</w:t>
      </w:r>
      <w:r w:rsidRPr="00160019">
        <w:rPr>
          <w:rFonts w:ascii="Times New Roman" w:hAnsi="Times New Roman" w:cs="Times New Roman"/>
        </w:rPr>
        <w:t>摊铺机螺旋布料器的转动速度应稳定、均衡，并应与摊铺速度相适应。螺旋布料器的两侧应保持不少于</w:t>
      </w:r>
      <w:r w:rsidRPr="00160019">
        <w:rPr>
          <w:rFonts w:ascii="Times New Roman" w:hAnsi="Times New Roman" w:cs="Times New Roman"/>
        </w:rPr>
        <w:t>2/3</w:t>
      </w:r>
      <w:r w:rsidRPr="00160019">
        <w:rPr>
          <w:rFonts w:ascii="Times New Roman" w:hAnsi="Times New Roman" w:cs="Times New Roman"/>
        </w:rPr>
        <w:t>高度的混合料，以减少在摊铺过程中混合料的离析。</w:t>
      </w:r>
    </w:p>
    <w:p w:rsidR="0074689B" w:rsidRPr="00160019" w:rsidRDefault="00E85091" w:rsidP="005A18E6">
      <w:pPr>
        <w:rPr>
          <w:rFonts w:ascii="Times New Roman" w:hAnsi="Times New Roman" w:cs="Times New Roman"/>
        </w:rPr>
      </w:pPr>
      <w:r w:rsidRPr="00160019">
        <w:rPr>
          <w:rFonts w:hint="eastAsia"/>
        </w:rPr>
        <w:t>5.</w:t>
      </w:r>
      <w:r w:rsidR="00262231" w:rsidRPr="00160019">
        <w:rPr>
          <w:rFonts w:hint="eastAsia"/>
        </w:rPr>
        <w:t>6</w:t>
      </w:r>
      <w:r w:rsidRPr="00160019">
        <w:rPr>
          <w:rFonts w:hint="eastAsia"/>
        </w:rPr>
        <w:t xml:space="preserve">.7 </w:t>
      </w:r>
      <w:r w:rsidR="00DD154E" w:rsidRPr="00160019">
        <w:rPr>
          <w:rFonts w:ascii="Times New Roman" w:hAnsi="Times New Roman" w:cs="Times New Roman"/>
        </w:rPr>
        <w:t>用机械摊铺的合成纤维沥青混合料，不宜用人工反复修整。当不得不由人工作局部找补或更换混合料时，需仔细进行，特别严重的缺陷应整层铲除。</w:t>
      </w:r>
    </w:p>
    <w:p w:rsidR="00F91B5C" w:rsidRPr="00160019" w:rsidRDefault="00DD154E" w:rsidP="005A18E6">
      <w:pPr>
        <w:rPr>
          <w:rFonts w:ascii="Times New Roman" w:hAnsi="Times New Roman" w:cs="Times New Roman"/>
        </w:rPr>
      </w:pPr>
      <w:r w:rsidRPr="00160019">
        <w:rPr>
          <w:rFonts w:hint="eastAsia"/>
        </w:rPr>
        <w:t>5.</w:t>
      </w:r>
      <w:r w:rsidR="00262231" w:rsidRPr="00160019">
        <w:rPr>
          <w:rFonts w:hint="eastAsia"/>
        </w:rPr>
        <w:t>6</w:t>
      </w:r>
      <w:r w:rsidRPr="00160019">
        <w:rPr>
          <w:rFonts w:hint="eastAsia"/>
        </w:rPr>
        <w:t xml:space="preserve">.8 </w:t>
      </w:r>
      <w:r w:rsidRPr="00160019">
        <w:rPr>
          <w:rFonts w:ascii="Times New Roman" w:hAnsi="Times New Roman" w:cs="Times New Roman"/>
        </w:rPr>
        <w:t>在雨季铺筑合成纤维沥青路面时，应加强与气象台（站）的联系，已摊铺的沥青层因遇雨未能压实的应予铲除。</w:t>
      </w:r>
    </w:p>
    <w:p w:rsidR="00DD154E" w:rsidRPr="00160019" w:rsidRDefault="00DD154E" w:rsidP="00957D46">
      <w:pPr>
        <w:pStyle w:val="2"/>
        <w:spacing w:before="163" w:after="163"/>
        <w:rPr>
          <w:rFonts w:ascii="Times New Roman" w:cs="Times New Roman"/>
        </w:rPr>
      </w:pPr>
      <w:bookmarkStart w:id="37" w:name="_Toc528231811"/>
      <w:bookmarkStart w:id="38" w:name="_Toc528240280"/>
      <w:r w:rsidRPr="00160019">
        <w:rPr>
          <w:rFonts w:ascii="Times New Roman" w:cs="Times New Roman"/>
        </w:rPr>
        <w:t xml:space="preserve">5.7  </w:t>
      </w:r>
      <w:r w:rsidRPr="00160019">
        <w:rPr>
          <w:rFonts w:ascii="Times New Roman" w:cs="Times New Roman"/>
        </w:rPr>
        <w:t>碾压</w:t>
      </w:r>
      <w:bookmarkEnd w:id="37"/>
      <w:bookmarkEnd w:id="38"/>
    </w:p>
    <w:p w:rsidR="00DD154E" w:rsidRPr="00160019" w:rsidRDefault="00F93681" w:rsidP="005A18E6">
      <w:pPr>
        <w:rPr>
          <w:rFonts w:ascii="Times New Roman" w:hAnsi="Times New Roman" w:cs="Times New Roman"/>
        </w:rPr>
      </w:pPr>
      <w:r w:rsidRPr="00160019">
        <w:rPr>
          <w:rFonts w:hint="eastAsia"/>
        </w:rPr>
        <w:t xml:space="preserve">5.7.1 </w:t>
      </w:r>
      <w:r w:rsidRPr="00160019">
        <w:rPr>
          <w:rFonts w:ascii="Times New Roman" w:hAnsi="Times New Roman" w:cs="Times New Roman"/>
        </w:rPr>
        <w:t>合成纤维沥青混合料压实层的最大厚度不宜大于</w:t>
      </w:r>
      <w:r w:rsidRPr="00160019">
        <w:rPr>
          <w:rFonts w:ascii="Times New Roman" w:hAnsi="Times New Roman" w:cs="Times New Roman"/>
        </w:rPr>
        <w:t>100mm</w:t>
      </w:r>
      <w:r w:rsidRPr="00160019">
        <w:rPr>
          <w:rFonts w:ascii="Times New Roman" w:hAnsi="Times New Roman" w:cs="Times New Roman"/>
        </w:rPr>
        <w:t>。</w:t>
      </w:r>
    </w:p>
    <w:p w:rsidR="00F93681" w:rsidRPr="00160019" w:rsidRDefault="00F93681" w:rsidP="005A18E6">
      <w:pPr>
        <w:rPr>
          <w:rFonts w:ascii="Times New Roman" w:hAnsi="Times New Roman" w:cs="Times New Roman"/>
        </w:rPr>
      </w:pPr>
      <w:r w:rsidRPr="00160019">
        <w:rPr>
          <w:rFonts w:hint="eastAsia"/>
        </w:rPr>
        <w:t>5.7.2</w:t>
      </w:r>
      <w:r w:rsidRPr="00160019">
        <w:rPr>
          <w:rFonts w:ascii="Times New Roman" w:hAnsi="Times New Roman" w:cs="Times New Roman"/>
        </w:rPr>
        <w:t>合成纤维沥青路面施工应配备足够数量的压路机，选择</w:t>
      </w:r>
      <w:r w:rsidR="00B96947" w:rsidRPr="00160019">
        <w:rPr>
          <w:rFonts w:ascii="Times New Roman" w:hAnsi="Times New Roman" w:cs="Times New Roman"/>
        </w:rPr>
        <w:t>合理的压路机组合方式及初压、复压、终压（包括成型）的碾压步骤，以</w:t>
      </w:r>
      <w:r w:rsidRPr="00160019">
        <w:rPr>
          <w:rFonts w:ascii="Times New Roman" w:hAnsi="Times New Roman" w:cs="Times New Roman"/>
        </w:rPr>
        <w:t>达到最佳碾压效果。</w:t>
      </w:r>
    </w:p>
    <w:p w:rsidR="00F93681" w:rsidRPr="00160019" w:rsidRDefault="00F93681" w:rsidP="005A18E6">
      <w:pPr>
        <w:rPr>
          <w:rFonts w:ascii="Times New Roman" w:hAnsi="Times New Roman" w:cs="Times New Roman"/>
        </w:rPr>
      </w:pPr>
      <w:r w:rsidRPr="00160019">
        <w:rPr>
          <w:rFonts w:hint="eastAsia"/>
        </w:rPr>
        <w:t xml:space="preserve">5.7.3 </w:t>
      </w:r>
      <w:r w:rsidRPr="00160019">
        <w:rPr>
          <w:rFonts w:ascii="Times New Roman" w:hAnsi="Times New Roman" w:cs="Times New Roman"/>
        </w:rPr>
        <w:t>压路机应以慢而均匀的速度碾压，压路机的碾压速度应符合表</w:t>
      </w:r>
      <w:r w:rsidRPr="00160019">
        <w:rPr>
          <w:rFonts w:ascii="Times New Roman" w:hAnsi="Times New Roman" w:cs="Times New Roman"/>
        </w:rPr>
        <w:t>5.7.3</w:t>
      </w:r>
      <w:r w:rsidRPr="00160019">
        <w:rPr>
          <w:rFonts w:ascii="Times New Roman" w:hAnsi="Times New Roman" w:cs="Times New Roman"/>
        </w:rPr>
        <w:t>的规定。压路机的碾压路线及碾压方向不应突然改变。碾压区的长度应大体稳定，两端的折返位置应随摊铺机前进而前进，横向不得在相同的断面上。</w:t>
      </w:r>
    </w:p>
    <w:p w:rsidR="00F93681" w:rsidRPr="00160019" w:rsidRDefault="00F93681" w:rsidP="00393BBC">
      <w:pPr>
        <w:spacing w:beforeLines="50" w:afterLines="50"/>
        <w:jc w:val="center"/>
        <w:rPr>
          <w:rFonts w:ascii="Times New Roman" w:eastAsia="黑体" w:hAnsi="Times New Roman" w:cs="Times New Roman"/>
        </w:rPr>
      </w:pPr>
      <w:r w:rsidRPr="00160019">
        <w:rPr>
          <w:rFonts w:ascii="Times New Roman" w:eastAsia="黑体" w:hAnsi="Times New Roman" w:cs="Times New Roman"/>
        </w:rPr>
        <w:t>表</w:t>
      </w:r>
      <w:r w:rsidRPr="00160019">
        <w:rPr>
          <w:rFonts w:ascii="Times New Roman" w:eastAsia="黑体" w:hAnsi="Times New Roman" w:cs="Times New Roman"/>
        </w:rPr>
        <w:t xml:space="preserve">5.7.3  </w:t>
      </w:r>
      <w:r w:rsidRPr="00160019">
        <w:rPr>
          <w:rFonts w:ascii="Times New Roman" w:eastAsia="黑体" w:hAnsi="Times New Roman" w:cs="Times New Roman"/>
        </w:rPr>
        <w:t>压路机碾压速度</w:t>
      </w:r>
    </w:p>
    <w:tbl>
      <w:tblPr>
        <w:tblStyle w:val="a7"/>
        <w:tblW w:w="0" w:type="auto"/>
        <w:jc w:val="center"/>
        <w:tblLook w:val="04A0"/>
      </w:tblPr>
      <w:tblGrid>
        <w:gridCol w:w="1560"/>
        <w:gridCol w:w="1417"/>
        <w:gridCol w:w="1333"/>
        <w:gridCol w:w="993"/>
        <w:gridCol w:w="992"/>
        <w:gridCol w:w="1017"/>
        <w:gridCol w:w="993"/>
      </w:tblGrid>
      <w:tr w:rsidR="00F93681" w:rsidRPr="00604DA4" w:rsidTr="00604DA4">
        <w:trPr>
          <w:trHeight w:val="397"/>
          <w:jc w:val="center"/>
        </w:trPr>
        <w:tc>
          <w:tcPr>
            <w:tcW w:w="1560" w:type="dxa"/>
            <w:vMerge w:val="restart"/>
            <w:vAlign w:val="center"/>
          </w:tcPr>
          <w:p w:rsidR="00F93681" w:rsidRPr="00604DA4" w:rsidRDefault="00F93681" w:rsidP="0001215A">
            <w:pPr>
              <w:spacing w:line="240" w:lineRule="auto"/>
              <w:jc w:val="center"/>
              <w:rPr>
                <w:rFonts w:ascii="Times New Roman" w:hAnsi="Times New Roman" w:cs="Times New Roman"/>
                <w:sz w:val="21"/>
              </w:rPr>
            </w:pPr>
            <w:r w:rsidRPr="00604DA4">
              <w:rPr>
                <w:rFonts w:ascii="Times New Roman" w:hAnsi="Times New Roman" w:cs="Times New Roman"/>
                <w:sz w:val="21"/>
              </w:rPr>
              <w:t>压路机类型</w:t>
            </w:r>
          </w:p>
        </w:tc>
        <w:tc>
          <w:tcPr>
            <w:tcW w:w="2750" w:type="dxa"/>
            <w:gridSpan w:val="2"/>
            <w:vAlign w:val="center"/>
          </w:tcPr>
          <w:p w:rsidR="00F93681" w:rsidRPr="00604DA4" w:rsidRDefault="00F93681" w:rsidP="0001215A">
            <w:pPr>
              <w:spacing w:line="240" w:lineRule="auto"/>
              <w:jc w:val="center"/>
              <w:rPr>
                <w:rFonts w:ascii="Times New Roman" w:hAnsi="Times New Roman" w:cs="Times New Roman"/>
                <w:sz w:val="21"/>
              </w:rPr>
            </w:pPr>
            <w:r w:rsidRPr="00604DA4">
              <w:rPr>
                <w:rFonts w:ascii="Times New Roman" w:hAnsi="Times New Roman" w:cs="Times New Roman"/>
                <w:sz w:val="21"/>
              </w:rPr>
              <w:t>初压</w:t>
            </w:r>
          </w:p>
        </w:tc>
        <w:tc>
          <w:tcPr>
            <w:tcW w:w="1985" w:type="dxa"/>
            <w:gridSpan w:val="2"/>
            <w:vAlign w:val="center"/>
          </w:tcPr>
          <w:p w:rsidR="00F93681" w:rsidRPr="00604DA4" w:rsidRDefault="00F93681" w:rsidP="0001215A">
            <w:pPr>
              <w:spacing w:line="240" w:lineRule="auto"/>
              <w:jc w:val="center"/>
              <w:rPr>
                <w:rFonts w:ascii="Times New Roman" w:hAnsi="Times New Roman" w:cs="Times New Roman"/>
                <w:sz w:val="21"/>
              </w:rPr>
            </w:pPr>
            <w:r w:rsidRPr="00604DA4">
              <w:rPr>
                <w:rFonts w:ascii="Times New Roman" w:hAnsi="Times New Roman" w:cs="Times New Roman"/>
                <w:sz w:val="21"/>
              </w:rPr>
              <w:t>复压</w:t>
            </w:r>
          </w:p>
        </w:tc>
        <w:tc>
          <w:tcPr>
            <w:tcW w:w="2010" w:type="dxa"/>
            <w:gridSpan w:val="2"/>
            <w:vAlign w:val="center"/>
          </w:tcPr>
          <w:p w:rsidR="00F93681" w:rsidRPr="00604DA4" w:rsidRDefault="00F93681" w:rsidP="0001215A">
            <w:pPr>
              <w:spacing w:line="240" w:lineRule="auto"/>
              <w:jc w:val="center"/>
              <w:rPr>
                <w:rFonts w:ascii="Times New Roman" w:hAnsi="Times New Roman" w:cs="Times New Roman"/>
                <w:sz w:val="21"/>
              </w:rPr>
            </w:pPr>
            <w:r w:rsidRPr="00604DA4">
              <w:rPr>
                <w:rFonts w:ascii="Times New Roman" w:hAnsi="Times New Roman" w:cs="Times New Roman"/>
                <w:sz w:val="21"/>
              </w:rPr>
              <w:t>终压</w:t>
            </w:r>
          </w:p>
        </w:tc>
      </w:tr>
      <w:tr w:rsidR="00F93681" w:rsidRPr="00604DA4" w:rsidTr="00604DA4">
        <w:trPr>
          <w:trHeight w:val="397"/>
          <w:jc w:val="center"/>
        </w:trPr>
        <w:tc>
          <w:tcPr>
            <w:tcW w:w="1560" w:type="dxa"/>
            <w:vMerge/>
            <w:vAlign w:val="center"/>
          </w:tcPr>
          <w:p w:rsidR="00F93681" w:rsidRPr="00604DA4" w:rsidRDefault="00F93681" w:rsidP="0001215A">
            <w:pPr>
              <w:spacing w:line="240" w:lineRule="auto"/>
              <w:jc w:val="center"/>
              <w:rPr>
                <w:rFonts w:ascii="Times New Roman" w:hAnsi="Times New Roman" w:cs="Times New Roman"/>
                <w:sz w:val="21"/>
              </w:rPr>
            </w:pPr>
          </w:p>
        </w:tc>
        <w:tc>
          <w:tcPr>
            <w:tcW w:w="1417" w:type="dxa"/>
            <w:vAlign w:val="center"/>
          </w:tcPr>
          <w:p w:rsidR="00F93681" w:rsidRPr="00604DA4" w:rsidRDefault="00F93681" w:rsidP="0001215A">
            <w:pPr>
              <w:spacing w:line="240" w:lineRule="auto"/>
              <w:jc w:val="center"/>
              <w:rPr>
                <w:rFonts w:ascii="Times New Roman" w:hAnsi="Times New Roman" w:cs="Times New Roman"/>
                <w:sz w:val="21"/>
              </w:rPr>
            </w:pPr>
            <w:r w:rsidRPr="00604DA4">
              <w:rPr>
                <w:rFonts w:ascii="Times New Roman" w:hAnsi="Times New Roman" w:cs="Times New Roman"/>
                <w:sz w:val="21"/>
              </w:rPr>
              <w:t>适宜</w:t>
            </w:r>
          </w:p>
        </w:tc>
        <w:tc>
          <w:tcPr>
            <w:tcW w:w="1333" w:type="dxa"/>
            <w:vAlign w:val="center"/>
          </w:tcPr>
          <w:p w:rsidR="00F93681" w:rsidRPr="00604DA4" w:rsidRDefault="00F93681" w:rsidP="0001215A">
            <w:pPr>
              <w:spacing w:line="240" w:lineRule="auto"/>
              <w:jc w:val="center"/>
              <w:rPr>
                <w:rFonts w:ascii="Times New Roman" w:hAnsi="Times New Roman" w:cs="Times New Roman"/>
                <w:sz w:val="21"/>
              </w:rPr>
            </w:pPr>
            <w:r w:rsidRPr="00604DA4">
              <w:rPr>
                <w:rFonts w:ascii="Times New Roman" w:hAnsi="Times New Roman" w:cs="Times New Roman"/>
                <w:sz w:val="21"/>
              </w:rPr>
              <w:t>最大</w:t>
            </w:r>
          </w:p>
        </w:tc>
        <w:tc>
          <w:tcPr>
            <w:tcW w:w="993" w:type="dxa"/>
            <w:vAlign w:val="center"/>
          </w:tcPr>
          <w:p w:rsidR="00F93681" w:rsidRPr="00604DA4" w:rsidRDefault="00F93681" w:rsidP="0001215A">
            <w:pPr>
              <w:spacing w:line="240" w:lineRule="auto"/>
              <w:jc w:val="center"/>
              <w:rPr>
                <w:rFonts w:ascii="Times New Roman" w:hAnsi="Times New Roman" w:cs="Times New Roman"/>
                <w:sz w:val="21"/>
              </w:rPr>
            </w:pPr>
            <w:r w:rsidRPr="00604DA4">
              <w:rPr>
                <w:rFonts w:ascii="Times New Roman" w:hAnsi="Times New Roman" w:cs="Times New Roman"/>
                <w:sz w:val="21"/>
              </w:rPr>
              <w:t>适宜</w:t>
            </w:r>
          </w:p>
        </w:tc>
        <w:tc>
          <w:tcPr>
            <w:tcW w:w="992" w:type="dxa"/>
            <w:vAlign w:val="center"/>
          </w:tcPr>
          <w:p w:rsidR="00F93681" w:rsidRPr="00604DA4" w:rsidRDefault="00F93681" w:rsidP="0001215A">
            <w:pPr>
              <w:spacing w:line="240" w:lineRule="auto"/>
              <w:jc w:val="center"/>
              <w:rPr>
                <w:rFonts w:ascii="Times New Roman" w:hAnsi="Times New Roman" w:cs="Times New Roman"/>
                <w:sz w:val="21"/>
              </w:rPr>
            </w:pPr>
            <w:r w:rsidRPr="00604DA4">
              <w:rPr>
                <w:rFonts w:ascii="Times New Roman" w:hAnsi="Times New Roman" w:cs="Times New Roman"/>
                <w:sz w:val="21"/>
              </w:rPr>
              <w:t>最大</w:t>
            </w:r>
          </w:p>
        </w:tc>
        <w:tc>
          <w:tcPr>
            <w:tcW w:w="1017" w:type="dxa"/>
            <w:vAlign w:val="center"/>
          </w:tcPr>
          <w:p w:rsidR="00F93681" w:rsidRPr="00604DA4" w:rsidRDefault="00F93681" w:rsidP="0001215A">
            <w:pPr>
              <w:spacing w:line="240" w:lineRule="auto"/>
              <w:jc w:val="center"/>
              <w:rPr>
                <w:rFonts w:ascii="Times New Roman" w:hAnsi="Times New Roman" w:cs="Times New Roman"/>
                <w:sz w:val="21"/>
              </w:rPr>
            </w:pPr>
            <w:r w:rsidRPr="00604DA4">
              <w:rPr>
                <w:rFonts w:ascii="Times New Roman" w:hAnsi="Times New Roman" w:cs="Times New Roman"/>
                <w:sz w:val="21"/>
              </w:rPr>
              <w:t>适宜</w:t>
            </w:r>
          </w:p>
        </w:tc>
        <w:tc>
          <w:tcPr>
            <w:tcW w:w="993" w:type="dxa"/>
            <w:vAlign w:val="center"/>
          </w:tcPr>
          <w:p w:rsidR="00F93681" w:rsidRPr="00604DA4" w:rsidRDefault="00F93681" w:rsidP="0001215A">
            <w:pPr>
              <w:spacing w:line="240" w:lineRule="auto"/>
              <w:jc w:val="center"/>
              <w:rPr>
                <w:rFonts w:ascii="Times New Roman" w:hAnsi="Times New Roman" w:cs="Times New Roman"/>
                <w:sz w:val="21"/>
              </w:rPr>
            </w:pPr>
            <w:r w:rsidRPr="00604DA4">
              <w:rPr>
                <w:rFonts w:ascii="Times New Roman" w:hAnsi="Times New Roman" w:cs="Times New Roman"/>
                <w:sz w:val="21"/>
              </w:rPr>
              <w:t>最大</w:t>
            </w:r>
          </w:p>
        </w:tc>
      </w:tr>
      <w:tr w:rsidR="00F93681" w:rsidRPr="00604DA4" w:rsidTr="00604DA4">
        <w:trPr>
          <w:trHeight w:val="397"/>
          <w:jc w:val="center"/>
        </w:trPr>
        <w:tc>
          <w:tcPr>
            <w:tcW w:w="1560" w:type="dxa"/>
            <w:vAlign w:val="center"/>
          </w:tcPr>
          <w:p w:rsidR="00F93681" w:rsidRPr="00604DA4" w:rsidRDefault="00F93681" w:rsidP="0001215A">
            <w:pPr>
              <w:spacing w:line="240" w:lineRule="auto"/>
              <w:jc w:val="center"/>
              <w:rPr>
                <w:rFonts w:ascii="Times New Roman" w:hAnsi="Times New Roman" w:cs="Times New Roman"/>
                <w:sz w:val="21"/>
              </w:rPr>
            </w:pPr>
            <w:r w:rsidRPr="00604DA4">
              <w:rPr>
                <w:rFonts w:ascii="Times New Roman" w:hAnsi="Times New Roman" w:cs="Times New Roman"/>
                <w:sz w:val="21"/>
              </w:rPr>
              <w:t>钢筒压路机</w:t>
            </w:r>
          </w:p>
        </w:tc>
        <w:tc>
          <w:tcPr>
            <w:tcW w:w="1417" w:type="dxa"/>
            <w:vAlign w:val="center"/>
          </w:tcPr>
          <w:p w:rsidR="00F93681" w:rsidRPr="00604DA4" w:rsidRDefault="00F93681" w:rsidP="0001215A">
            <w:pPr>
              <w:spacing w:line="240" w:lineRule="auto"/>
              <w:jc w:val="center"/>
              <w:rPr>
                <w:rFonts w:ascii="Times New Roman" w:hAnsi="Times New Roman" w:cs="Times New Roman"/>
                <w:sz w:val="21"/>
              </w:rPr>
            </w:pPr>
            <w:r w:rsidRPr="00604DA4">
              <w:rPr>
                <w:rFonts w:ascii="Times New Roman" w:hAnsi="Times New Roman" w:cs="Times New Roman"/>
                <w:sz w:val="21"/>
              </w:rPr>
              <w:t>2</w:t>
            </w:r>
            <w:r w:rsidR="008B3514" w:rsidRPr="00604DA4">
              <w:rPr>
                <w:rFonts w:ascii="Times New Roman" w:hAnsi="Times New Roman" w:cs="Times New Roman"/>
                <w:sz w:val="21"/>
              </w:rPr>
              <w:t>～</w:t>
            </w:r>
            <w:r w:rsidRPr="00604DA4">
              <w:rPr>
                <w:rFonts w:ascii="Times New Roman" w:hAnsi="Times New Roman" w:cs="Times New Roman"/>
                <w:sz w:val="21"/>
              </w:rPr>
              <w:t>3</w:t>
            </w:r>
          </w:p>
        </w:tc>
        <w:tc>
          <w:tcPr>
            <w:tcW w:w="1333" w:type="dxa"/>
            <w:vAlign w:val="center"/>
          </w:tcPr>
          <w:p w:rsidR="00F93681" w:rsidRPr="00604DA4" w:rsidRDefault="00F93681" w:rsidP="0001215A">
            <w:pPr>
              <w:spacing w:line="240" w:lineRule="auto"/>
              <w:jc w:val="center"/>
              <w:rPr>
                <w:rFonts w:ascii="Times New Roman" w:hAnsi="Times New Roman" w:cs="Times New Roman"/>
                <w:sz w:val="21"/>
              </w:rPr>
            </w:pPr>
            <w:r w:rsidRPr="00604DA4">
              <w:rPr>
                <w:rFonts w:ascii="Times New Roman" w:hAnsi="Times New Roman" w:cs="Times New Roman"/>
                <w:sz w:val="21"/>
              </w:rPr>
              <w:t>4</w:t>
            </w:r>
          </w:p>
        </w:tc>
        <w:tc>
          <w:tcPr>
            <w:tcW w:w="993" w:type="dxa"/>
            <w:vAlign w:val="center"/>
          </w:tcPr>
          <w:p w:rsidR="00F93681" w:rsidRPr="00604DA4" w:rsidRDefault="00F93681" w:rsidP="0001215A">
            <w:pPr>
              <w:spacing w:line="240" w:lineRule="auto"/>
              <w:jc w:val="center"/>
              <w:rPr>
                <w:rFonts w:ascii="Times New Roman" w:hAnsi="Times New Roman" w:cs="Times New Roman"/>
                <w:sz w:val="21"/>
              </w:rPr>
            </w:pPr>
            <w:r w:rsidRPr="00604DA4">
              <w:rPr>
                <w:rFonts w:ascii="Times New Roman" w:hAnsi="Times New Roman" w:cs="Times New Roman"/>
                <w:sz w:val="21"/>
              </w:rPr>
              <w:t>3</w:t>
            </w:r>
            <w:r w:rsidR="008B3514" w:rsidRPr="00604DA4">
              <w:rPr>
                <w:rFonts w:ascii="Times New Roman" w:hAnsi="Times New Roman" w:cs="Times New Roman"/>
                <w:sz w:val="21"/>
              </w:rPr>
              <w:t>～</w:t>
            </w:r>
            <w:r w:rsidRPr="00604DA4">
              <w:rPr>
                <w:rFonts w:ascii="Times New Roman" w:hAnsi="Times New Roman" w:cs="Times New Roman"/>
                <w:sz w:val="21"/>
              </w:rPr>
              <w:t>5</w:t>
            </w:r>
          </w:p>
        </w:tc>
        <w:tc>
          <w:tcPr>
            <w:tcW w:w="992" w:type="dxa"/>
            <w:vAlign w:val="center"/>
          </w:tcPr>
          <w:p w:rsidR="00F93681" w:rsidRPr="00604DA4" w:rsidRDefault="00F93681" w:rsidP="0001215A">
            <w:pPr>
              <w:spacing w:line="240" w:lineRule="auto"/>
              <w:jc w:val="center"/>
              <w:rPr>
                <w:rFonts w:ascii="Times New Roman" w:hAnsi="Times New Roman" w:cs="Times New Roman"/>
                <w:sz w:val="21"/>
              </w:rPr>
            </w:pPr>
            <w:r w:rsidRPr="00604DA4">
              <w:rPr>
                <w:rFonts w:ascii="Times New Roman" w:hAnsi="Times New Roman" w:cs="Times New Roman"/>
                <w:sz w:val="21"/>
              </w:rPr>
              <w:t>6</w:t>
            </w:r>
          </w:p>
        </w:tc>
        <w:tc>
          <w:tcPr>
            <w:tcW w:w="1017" w:type="dxa"/>
            <w:vAlign w:val="center"/>
          </w:tcPr>
          <w:p w:rsidR="00F93681" w:rsidRPr="00604DA4" w:rsidRDefault="00F93681" w:rsidP="0001215A">
            <w:pPr>
              <w:spacing w:line="240" w:lineRule="auto"/>
              <w:jc w:val="center"/>
              <w:rPr>
                <w:rFonts w:ascii="Times New Roman" w:hAnsi="Times New Roman" w:cs="Times New Roman"/>
                <w:sz w:val="21"/>
              </w:rPr>
            </w:pPr>
            <w:r w:rsidRPr="00604DA4">
              <w:rPr>
                <w:rFonts w:ascii="Times New Roman" w:hAnsi="Times New Roman" w:cs="Times New Roman"/>
                <w:sz w:val="21"/>
              </w:rPr>
              <w:t>3</w:t>
            </w:r>
            <w:r w:rsidR="008B3514" w:rsidRPr="00604DA4">
              <w:rPr>
                <w:rFonts w:ascii="Times New Roman" w:hAnsi="Times New Roman" w:cs="Times New Roman"/>
                <w:sz w:val="21"/>
              </w:rPr>
              <w:t>～</w:t>
            </w:r>
            <w:r w:rsidRPr="00604DA4">
              <w:rPr>
                <w:rFonts w:ascii="Times New Roman" w:hAnsi="Times New Roman" w:cs="Times New Roman"/>
                <w:sz w:val="21"/>
              </w:rPr>
              <w:t>6</w:t>
            </w:r>
          </w:p>
        </w:tc>
        <w:tc>
          <w:tcPr>
            <w:tcW w:w="993" w:type="dxa"/>
            <w:vAlign w:val="center"/>
          </w:tcPr>
          <w:p w:rsidR="00F93681" w:rsidRPr="00604DA4" w:rsidRDefault="00F93681" w:rsidP="0001215A">
            <w:pPr>
              <w:spacing w:line="240" w:lineRule="auto"/>
              <w:jc w:val="center"/>
              <w:rPr>
                <w:rFonts w:ascii="Times New Roman" w:hAnsi="Times New Roman" w:cs="Times New Roman"/>
                <w:sz w:val="21"/>
              </w:rPr>
            </w:pPr>
            <w:r w:rsidRPr="00604DA4">
              <w:rPr>
                <w:rFonts w:ascii="Times New Roman" w:hAnsi="Times New Roman" w:cs="Times New Roman"/>
                <w:sz w:val="21"/>
              </w:rPr>
              <w:t>6</w:t>
            </w:r>
          </w:p>
        </w:tc>
      </w:tr>
      <w:tr w:rsidR="00C669FD" w:rsidRPr="00604DA4" w:rsidTr="00604DA4">
        <w:trPr>
          <w:trHeight w:val="397"/>
          <w:jc w:val="center"/>
        </w:trPr>
        <w:tc>
          <w:tcPr>
            <w:tcW w:w="1560" w:type="dxa"/>
            <w:vAlign w:val="center"/>
          </w:tcPr>
          <w:p w:rsidR="00C669FD" w:rsidRPr="00604DA4" w:rsidRDefault="00C669FD" w:rsidP="00A739B8">
            <w:pPr>
              <w:spacing w:line="240" w:lineRule="auto"/>
              <w:jc w:val="center"/>
              <w:rPr>
                <w:rFonts w:ascii="Times New Roman" w:hAnsi="Times New Roman" w:cs="Times New Roman"/>
                <w:sz w:val="21"/>
              </w:rPr>
            </w:pPr>
            <w:r w:rsidRPr="00604DA4">
              <w:rPr>
                <w:rFonts w:ascii="Times New Roman" w:hAnsi="Times New Roman" w:cs="Times New Roman"/>
                <w:sz w:val="21"/>
              </w:rPr>
              <w:t>轮胎压路机</w:t>
            </w:r>
          </w:p>
        </w:tc>
        <w:tc>
          <w:tcPr>
            <w:tcW w:w="1417" w:type="dxa"/>
            <w:vAlign w:val="center"/>
          </w:tcPr>
          <w:p w:rsidR="00C669FD" w:rsidRPr="00604DA4" w:rsidRDefault="00C669FD" w:rsidP="00A739B8">
            <w:pPr>
              <w:spacing w:line="240" w:lineRule="auto"/>
              <w:jc w:val="center"/>
              <w:rPr>
                <w:rFonts w:ascii="Times New Roman" w:hAnsi="Times New Roman" w:cs="Times New Roman"/>
                <w:sz w:val="21"/>
              </w:rPr>
            </w:pPr>
            <w:r w:rsidRPr="00604DA4">
              <w:rPr>
                <w:rFonts w:ascii="Times New Roman" w:hAnsi="Times New Roman" w:cs="Times New Roman"/>
                <w:sz w:val="21"/>
              </w:rPr>
              <w:t>2</w:t>
            </w:r>
            <w:r w:rsidRPr="00604DA4">
              <w:rPr>
                <w:rFonts w:ascii="Times New Roman" w:hAnsi="Times New Roman" w:cs="Times New Roman"/>
                <w:sz w:val="21"/>
              </w:rPr>
              <w:t>～</w:t>
            </w:r>
            <w:r w:rsidRPr="00604DA4">
              <w:rPr>
                <w:rFonts w:ascii="Times New Roman" w:hAnsi="Times New Roman" w:cs="Times New Roman"/>
                <w:sz w:val="21"/>
              </w:rPr>
              <w:t>3</w:t>
            </w:r>
          </w:p>
        </w:tc>
        <w:tc>
          <w:tcPr>
            <w:tcW w:w="1333" w:type="dxa"/>
            <w:vAlign w:val="center"/>
          </w:tcPr>
          <w:p w:rsidR="00C669FD" w:rsidRPr="00604DA4" w:rsidRDefault="00C669FD" w:rsidP="00A739B8">
            <w:pPr>
              <w:spacing w:line="240" w:lineRule="auto"/>
              <w:jc w:val="center"/>
              <w:rPr>
                <w:rFonts w:ascii="Times New Roman" w:hAnsi="Times New Roman" w:cs="Times New Roman"/>
                <w:sz w:val="21"/>
              </w:rPr>
            </w:pPr>
            <w:r w:rsidRPr="00604DA4">
              <w:rPr>
                <w:rFonts w:ascii="Times New Roman" w:hAnsi="Times New Roman" w:cs="Times New Roman"/>
                <w:sz w:val="21"/>
              </w:rPr>
              <w:t>4</w:t>
            </w:r>
          </w:p>
        </w:tc>
        <w:tc>
          <w:tcPr>
            <w:tcW w:w="993" w:type="dxa"/>
            <w:vAlign w:val="center"/>
          </w:tcPr>
          <w:p w:rsidR="00C669FD" w:rsidRPr="00604DA4" w:rsidRDefault="00C669FD" w:rsidP="00A739B8">
            <w:pPr>
              <w:spacing w:line="240" w:lineRule="auto"/>
              <w:jc w:val="center"/>
              <w:rPr>
                <w:rFonts w:ascii="Times New Roman" w:hAnsi="Times New Roman" w:cs="Times New Roman"/>
                <w:sz w:val="21"/>
              </w:rPr>
            </w:pPr>
            <w:r w:rsidRPr="00604DA4">
              <w:rPr>
                <w:rFonts w:ascii="Times New Roman" w:hAnsi="Times New Roman" w:cs="Times New Roman"/>
                <w:sz w:val="21"/>
              </w:rPr>
              <w:t>3</w:t>
            </w:r>
            <w:r w:rsidRPr="00604DA4">
              <w:rPr>
                <w:rFonts w:ascii="Times New Roman" w:hAnsi="Times New Roman" w:cs="Times New Roman"/>
                <w:sz w:val="21"/>
              </w:rPr>
              <w:t>～</w:t>
            </w:r>
            <w:r w:rsidRPr="00604DA4">
              <w:rPr>
                <w:rFonts w:ascii="Times New Roman" w:hAnsi="Times New Roman" w:cs="Times New Roman"/>
                <w:sz w:val="21"/>
              </w:rPr>
              <w:t>5</w:t>
            </w:r>
          </w:p>
        </w:tc>
        <w:tc>
          <w:tcPr>
            <w:tcW w:w="992" w:type="dxa"/>
            <w:vAlign w:val="center"/>
          </w:tcPr>
          <w:p w:rsidR="00C669FD" w:rsidRPr="00604DA4" w:rsidRDefault="00C669FD" w:rsidP="00A739B8">
            <w:pPr>
              <w:spacing w:line="240" w:lineRule="auto"/>
              <w:jc w:val="center"/>
              <w:rPr>
                <w:rFonts w:ascii="Times New Roman" w:hAnsi="Times New Roman" w:cs="Times New Roman"/>
                <w:sz w:val="21"/>
              </w:rPr>
            </w:pPr>
            <w:r w:rsidRPr="00604DA4">
              <w:rPr>
                <w:rFonts w:ascii="Times New Roman" w:hAnsi="Times New Roman" w:cs="Times New Roman"/>
                <w:sz w:val="21"/>
              </w:rPr>
              <w:t>6</w:t>
            </w:r>
          </w:p>
        </w:tc>
        <w:tc>
          <w:tcPr>
            <w:tcW w:w="1017" w:type="dxa"/>
            <w:vAlign w:val="center"/>
          </w:tcPr>
          <w:p w:rsidR="00C669FD" w:rsidRPr="00604DA4" w:rsidRDefault="00C669FD" w:rsidP="00A739B8">
            <w:pPr>
              <w:spacing w:line="240" w:lineRule="auto"/>
              <w:jc w:val="center"/>
              <w:rPr>
                <w:rFonts w:ascii="Times New Roman" w:hAnsi="Times New Roman" w:cs="Times New Roman"/>
                <w:sz w:val="21"/>
              </w:rPr>
            </w:pPr>
            <w:r w:rsidRPr="00604DA4">
              <w:rPr>
                <w:rFonts w:ascii="Times New Roman" w:hAnsi="Times New Roman" w:cs="Times New Roman"/>
                <w:sz w:val="21"/>
              </w:rPr>
              <w:t>4</w:t>
            </w:r>
            <w:r w:rsidRPr="00604DA4">
              <w:rPr>
                <w:rFonts w:ascii="Times New Roman" w:hAnsi="Times New Roman" w:cs="Times New Roman"/>
                <w:sz w:val="21"/>
              </w:rPr>
              <w:t>～</w:t>
            </w:r>
            <w:r w:rsidRPr="00604DA4">
              <w:rPr>
                <w:rFonts w:ascii="Times New Roman" w:hAnsi="Times New Roman" w:cs="Times New Roman"/>
                <w:sz w:val="21"/>
              </w:rPr>
              <w:t>6</w:t>
            </w:r>
          </w:p>
        </w:tc>
        <w:tc>
          <w:tcPr>
            <w:tcW w:w="993" w:type="dxa"/>
            <w:vAlign w:val="center"/>
          </w:tcPr>
          <w:p w:rsidR="00C669FD" w:rsidRPr="00604DA4" w:rsidRDefault="00C669FD" w:rsidP="00A739B8">
            <w:pPr>
              <w:spacing w:line="240" w:lineRule="auto"/>
              <w:jc w:val="center"/>
              <w:rPr>
                <w:rFonts w:ascii="Times New Roman" w:hAnsi="Times New Roman" w:cs="Times New Roman"/>
                <w:sz w:val="21"/>
              </w:rPr>
            </w:pPr>
            <w:r w:rsidRPr="00604DA4">
              <w:rPr>
                <w:rFonts w:ascii="Times New Roman" w:hAnsi="Times New Roman" w:cs="Times New Roman"/>
                <w:sz w:val="21"/>
              </w:rPr>
              <w:t>8</w:t>
            </w:r>
          </w:p>
        </w:tc>
      </w:tr>
    </w:tbl>
    <w:p w:rsidR="00604DA4" w:rsidRPr="007C1E66" w:rsidRDefault="007C1E66" w:rsidP="00393BBC">
      <w:pPr>
        <w:spacing w:beforeLines="50" w:afterLines="50"/>
        <w:jc w:val="center"/>
        <w:rPr>
          <w:rFonts w:ascii="Times New Roman" w:eastAsia="黑体" w:hAnsi="Times New Roman" w:cs="Times New Roman"/>
        </w:rPr>
      </w:pPr>
      <w:r w:rsidRPr="007C1E66">
        <w:rPr>
          <w:rFonts w:ascii="Times New Roman" w:eastAsia="黑体" w:hAnsi="Times New Roman" w:cs="Times New Roman" w:hint="eastAsia"/>
        </w:rPr>
        <w:t>表</w:t>
      </w:r>
      <w:r w:rsidRPr="007C1E66">
        <w:rPr>
          <w:rFonts w:ascii="Times New Roman" w:eastAsia="黑体" w:hAnsi="Times New Roman" w:cs="Times New Roman" w:hint="eastAsia"/>
        </w:rPr>
        <w:t xml:space="preserve">5.7.3  </w:t>
      </w:r>
      <w:r w:rsidRPr="007C1E66">
        <w:rPr>
          <w:rFonts w:asciiTheme="minorEastAsia" w:eastAsiaTheme="minorEastAsia" w:hAnsiTheme="minorEastAsia" w:cs="Times New Roman" w:hint="eastAsia"/>
        </w:rPr>
        <w:t>（续）</w:t>
      </w:r>
    </w:p>
    <w:tbl>
      <w:tblPr>
        <w:tblStyle w:val="a7"/>
        <w:tblW w:w="0" w:type="auto"/>
        <w:jc w:val="center"/>
        <w:tblLook w:val="04A0"/>
      </w:tblPr>
      <w:tblGrid>
        <w:gridCol w:w="1560"/>
        <w:gridCol w:w="1417"/>
        <w:gridCol w:w="1333"/>
        <w:gridCol w:w="993"/>
        <w:gridCol w:w="992"/>
        <w:gridCol w:w="1017"/>
        <w:gridCol w:w="993"/>
      </w:tblGrid>
      <w:tr w:rsidR="00604DA4" w:rsidRPr="00604DA4" w:rsidTr="00957D46">
        <w:trPr>
          <w:trHeight w:val="397"/>
          <w:jc w:val="center"/>
        </w:trPr>
        <w:tc>
          <w:tcPr>
            <w:tcW w:w="1560" w:type="dxa"/>
            <w:vAlign w:val="center"/>
          </w:tcPr>
          <w:p w:rsidR="00604DA4" w:rsidRPr="00604DA4" w:rsidRDefault="00604DA4" w:rsidP="00957D46">
            <w:pPr>
              <w:spacing w:line="240" w:lineRule="auto"/>
              <w:jc w:val="center"/>
              <w:rPr>
                <w:rFonts w:ascii="Times New Roman" w:hAnsi="Times New Roman" w:cs="Times New Roman"/>
                <w:sz w:val="21"/>
              </w:rPr>
            </w:pPr>
            <w:r w:rsidRPr="00604DA4">
              <w:rPr>
                <w:rFonts w:ascii="Times New Roman" w:hAnsi="Times New Roman" w:cs="Times New Roman"/>
                <w:sz w:val="21"/>
              </w:rPr>
              <w:lastRenderedPageBreak/>
              <w:t>振动压路机</w:t>
            </w:r>
          </w:p>
        </w:tc>
        <w:tc>
          <w:tcPr>
            <w:tcW w:w="1417" w:type="dxa"/>
            <w:vAlign w:val="center"/>
          </w:tcPr>
          <w:p w:rsidR="00604DA4" w:rsidRPr="00604DA4" w:rsidRDefault="00604DA4" w:rsidP="00957D46">
            <w:pPr>
              <w:spacing w:line="240" w:lineRule="auto"/>
              <w:jc w:val="center"/>
              <w:rPr>
                <w:rFonts w:ascii="Times New Roman" w:hAnsi="Times New Roman" w:cs="Times New Roman"/>
                <w:sz w:val="21"/>
              </w:rPr>
            </w:pPr>
            <w:r w:rsidRPr="00604DA4">
              <w:rPr>
                <w:rFonts w:ascii="Times New Roman" w:hAnsi="Times New Roman" w:cs="Times New Roman"/>
                <w:sz w:val="21"/>
              </w:rPr>
              <w:t>2</w:t>
            </w:r>
            <w:r w:rsidRPr="00604DA4">
              <w:rPr>
                <w:rFonts w:ascii="Times New Roman" w:hAnsi="Times New Roman" w:cs="Times New Roman"/>
                <w:sz w:val="21"/>
              </w:rPr>
              <w:t>～</w:t>
            </w:r>
            <w:r w:rsidRPr="00604DA4">
              <w:rPr>
                <w:rFonts w:ascii="Times New Roman" w:hAnsi="Times New Roman" w:cs="Times New Roman"/>
                <w:sz w:val="21"/>
              </w:rPr>
              <w:t>3</w:t>
            </w:r>
          </w:p>
          <w:p w:rsidR="00604DA4" w:rsidRDefault="00604DA4" w:rsidP="00957D46">
            <w:pPr>
              <w:spacing w:line="240" w:lineRule="auto"/>
              <w:jc w:val="center"/>
              <w:rPr>
                <w:rFonts w:ascii="Times New Roman" w:hAnsi="Times New Roman" w:cs="Times New Roman"/>
                <w:sz w:val="21"/>
              </w:rPr>
            </w:pPr>
            <w:r w:rsidRPr="00604DA4">
              <w:rPr>
                <w:rFonts w:ascii="Times New Roman" w:hAnsi="Times New Roman" w:cs="Times New Roman"/>
                <w:sz w:val="21"/>
              </w:rPr>
              <w:t>（静压或</w:t>
            </w:r>
          </w:p>
          <w:p w:rsidR="00604DA4" w:rsidRPr="00604DA4" w:rsidRDefault="00604DA4" w:rsidP="00957D46">
            <w:pPr>
              <w:spacing w:line="240" w:lineRule="auto"/>
              <w:jc w:val="center"/>
              <w:rPr>
                <w:rFonts w:ascii="Times New Roman" w:hAnsi="Times New Roman" w:cs="Times New Roman"/>
                <w:sz w:val="21"/>
              </w:rPr>
            </w:pPr>
            <w:r w:rsidRPr="00604DA4">
              <w:rPr>
                <w:rFonts w:ascii="Times New Roman" w:hAnsi="Times New Roman" w:cs="Times New Roman"/>
                <w:sz w:val="21"/>
              </w:rPr>
              <w:t>振动）</w:t>
            </w:r>
          </w:p>
        </w:tc>
        <w:tc>
          <w:tcPr>
            <w:tcW w:w="1333" w:type="dxa"/>
            <w:vAlign w:val="center"/>
          </w:tcPr>
          <w:p w:rsidR="00604DA4" w:rsidRPr="00604DA4" w:rsidRDefault="00604DA4" w:rsidP="00957D46">
            <w:pPr>
              <w:spacing w:line="240" w:lineRule="auto"/>
              <w:jc w:val="center"/>
              <w:rPr>
                <w:rFonts w:ascii="Times New Roman" w:hAnsi="Times New Roman" w:cs="Times New Roman"/>
                <w:sz w:val="21"/>
              </w:rPr>
            </w:pPr>
            <w:r w:rsidRPr="00604DA4">
              <w:rPr>
                <w:rFonts w:ascii="Times New Roman" w:hAnsi="Times New Roman" w:cs="Times New Roman"/>
                <w:sz w:val="21"/>
              </w:rPr>
              <w:t>3</w:t>
            </w:r>
          </w:p>
          <w:p w:rsidR="00604DA4" w:rsidRDefault="00604DA4" w:rsidP="00957D46">
            <w:pPr>
              <w:spacing w:line="240" w:lineRule="auto"/>
              <w:jc w:val="center"/>
              <w:rPr>
                <w:rFonts w:ascii="Times New Roman" w:hAnsi="Times New Roman" w:cs="Times New Roman"/>
                <w:sz w:val="21"/>
              </w:rPr>
            </w:pPr>
            <w:r w:rsidRPr="00604DA4">
              <w:rPr>
                <w:rFonts w:ascii="Times New Roman" w:hAnsi="Times New Roman" w:cs="Times New Roman"/>
                <w:sz w:val="21"/>
              </w:rPr>
              <w:t>（静压或</w:t>
            </w:r>
          </w:p>
          <w:p w:rsidR="00604DA4" w:rsidRPr="00604DA4" w:rsidRDefault="00604DA4" w:rsidP="00957D46">
            <w:pPr>
              <w:spacing w:line="240" w:lineRule="auto"/>
              <w:jc w:val="center"/>
              <w:rPr>
                <w:rFonts w:ascii="Times New Roman" w:hAnsi="Times New Roman" w:cs="Times New Roman"/>
                <w:sz w:val="21"/>
              </w:rPr>
            </w:pPr>
            <w:r w:rsidRPr="00604DA4">
              <w:rPr>
                <w:rFonts w:ascii="Times New Roman" w:hAnsi="Times New Roman" w:cs="Times New Roman"/>
                <w:sz w:val="21"/>
              </w:rPr>
              <w:t>振动）</w:t>
            </w:r>
          </w:p>
        </w:tc>
        <w:tc>
          <w:tcPr>
            <w:tcW w:w="993" w:type="dxa"/>
            <w:vAlign w:val="center"/>
          </w:tcPr>
          <w:p w:rsidR="00604DA4" w:rsidRPr="00604DA4" w:rsidRDefault="00604DA4" w:rsidP="00957D46">
            <w:pPr>
              <w:spacing w:line="240" w:lineRule="auto"/>
              <w:jc w:val="center"/>
              <w:rPr>
                <w:rFonts w:ascii="Times New Roman" w:hAnsi="Times New Roman" w:cs="Times New Roman"/>
                <w:sz w:val="21"/>
              </w:rPr>
            </w:pPr>
            <w:r w:rsidRPr="00604DA4">
              <w:rPr>
                <w:rFonts w:ascii="Times New Roman" w:hAnsi="Times New Roman" w:cs="Times New Roman"/>
                <w:sz w:val="21"/>
              </w:rPr>
              <w:t>3</w:t>
            </w:r>
            <w:r w:rsidRPr="00604DA4">
              <w:rPr>
                <w:rFonts w:ascii="Times New Roman" w:hAnsi="Times New Roman" w:cs="Times New Roman"/>
                <w:sz w:val="21"/>
              </w:rPr>
              <w:t>～</w:t>
            </w:r>
            <w:r w:rsidRPr="00604DA4">
              <w:rPr>
                <w:rFonts w:ascii="Times New Roman" w:hAnsi="Times New Roman" w:cs="Times New Roman"/>
                <w:sz w:val="21"/>
              </w:rPr>
              <w:t>4.5</w:t>
            </w:r>
          </w:p>
          <w:p w:rsidR="00604DA4" w:rsidRPr="00604DA4" w:rsidRDefault="00604DA4" w:rsidP="00957D46">
            <w:pPr>
              <w:spacing w:line="240" w:lineRule="auto"/>
              <w:jc w:val="center"/>
              <w:rPr>
                <w:rFonts w:ascii="Times New Roman" w:hAnsi="Times New Roman" w:cs="Times New Roman"/>
                <w:sz w:val="21"/>
              </w:rPr>
            </w:pPr>
            <w:r w:rsidRPr="00604DA4">
              <w:rPr>
                <w:rFonts w:ascii="Times New Roman" w:hAnsi="Times New Roman" w:cs="Times New Roman"/>
                <w:sz w:val="21"/>
              </w:rPr>
              <w:t>（振动）</w:t>
            </w:r>
          </w:p>
        </w:tc>
        <w:tc>
          <w:tcPr>
            <w:tcW w:w="992" w:type="dxa"/>
            <w:vAlign w:val="center"/>
          </w:tcPr>
          <w:p w:rsidR="00604DA4" w:rsidRPr="00604DA4" w:rsidRDefault="00604DA4" w:rsidP="00957D46">
            <w:pPr>
              <w:spacing w:line="240" w:lineRule="auto"/>
              <w:jc w:val="center"/>
              <w:rPr>
                <w:rFonts w:ascii="Times New Roman" w:hAnsi="Times New Roman" w:cs="Times New Roman"/>
                <w:sz w:val="21"/>
              </w:rPr>
            </w:pPr>
            <w:r w:rsidRPr="00604DA4">
              <w:rPr>
                <w:rFonts w:ascii="Times New Roman" w:hAnsi="Times New Roman" w:cs="Times New Roman"/>
                <w:sz w:val="21"/>
              </w:rPr>
              <w:t>5</w:t>
            </w:r>
          </w:p>
          <w:p w:rsidR="00604DA4" w:rsidRPr="00604DA4" w:rsidRDefault="00604DA4" w:rsidP="00957D46">
            <w:pPr>
              <w:spacing w:line="240" w:lineRule="auto"/>
              <w:jc w:val="center"/>
              <w:rPr>
                <w:rFonts w:ascii="Times New Roman" w:hAnsi="Times New Roman" w:cs="Times New Roman"/>
                <w:sz w:val="21"/>
              </w:rPr>
            </w:pPr>
            <w:r w:rsidRPr="00604DA4">
              <w:rPr>
                <w:rFonts w:ascii="Times New Roman" w:hAnsi="Times New Roman" w:cs="Times New Roman"/>
                <w:sz w:val="21"/>
              </w:rPr>
              <w:t>（振动）</w:t>
            </w:r>
          </w:p>
        </w:tc>
        <w:tc>
          <w:tcPr>
            <w:tcW w:w="1017" w:type="dxa"/>
            <w:vAlign w:val="center"/>
          </w:tcPr>
          <w:p w:rsidR="00604DA4" w:rsidRPr="00604DA4" w:rsidRDefault="00604DA4" w:rsidP="00957D46">
            <w:pPr>
              <w:spacing w:line="240" w:lineRule="auto"/>
              <w:jc w:val="center"/>
              <w:rPr>
                <w:rFonts w:ascii="Times New Roman" w:hAnsi="Times New Roman" w:cs="Times New Roman"/>
                <w:sz w:val="21"/>
              </w:rPr>
            </w:pPr>
            <w:r w:rsidRPr="00604DA4">
              <w:rPr>
                <w:rFonts w:ascii="Times New Roman" w:hAnsi="Times New Roman" w:cs="Times New Roman"/>
                <w:sz w:val="21"/>
              </w:rPr>
              <w:t>3</w:t>
            </w:r>
            <w:r w:rsidRPr="00604DA4">
              <w:rPr>
                <w:rFonts w:ascii="Times New Roman" w:hAnsi="Times New Roman" w:cs="Times New Roman"/>
                <w:sz w:val="21"/>
              </w:rPr>
              <w:t>～</w:t>
            </w:r>
            <w:r w:rsidRPr="00604DA4">
              <w:rPr>
                <w:rFonts w:ascii="Times New Roman" w:hAnsi="Times New Roman" w:cs="Times New Roman"/>
                <w:sz w:val="21"/>
              </w:rPr>
              <w:t>6</w:t>
            </w:r>
          </w:p>
          <w:p w:rsidR="00604DA4" w:rsidRPr="00604DA4" w:rsidRDefault="00604DA4" w:rsidP="00957D46">
            <w:pPr>
              <w:spacing w:line="240" w:lineRule="auto"/>
              <w:jc w:val="center"/>
              <w:rPr>
                <w:rFonts w:ascii="Times New Roman" w:hAnsi="Times New Roman" w:cs="Times New Roman"/>
                <w:sz w:val="21"/>
              </w:rPr>
            </w:pPr>
            <w:r w:rsidRPr="00604DA4">
              <w:rPr>
                <w:rFonts w:ascii="Times New Roman" w:hAnsi="Times New Roman" w:cs="Times New Roman"/>
                <w:sz w:val="21"/>
              </w:rPr>
              <w:t>（静压）</w:t>
            </w:r>
          </w:p>
        </w:tc>
        <w:tc>
          <w:tcPr>
            <w:tcW w:w="993" w:type="dxa"/>
            <w:vAlign w:val="center"/>
          </w:tcPr>
          <w:p w:rsidR="00604DA4" w:rsidRPr="00604DA4" w:rsidRDefault="00604DA4" w:rsidP="00957D46">
            <w:pPr>
              <w:spacing w:line="240" w:lineRule="auto"/>
              <w:jc w:val="center"/>
              <w:rPr>
                <w:rFonts w:ascii="Times New Roman" w:hAnsi="Times New Roman" w:cs="Times New Roman"/>
                <w:sz w:val="21"/>
              </w:rPr>
            </w:pPr>
            <w:r w:rsidRPr="00604DA4">
              <w:rPr>
                <w:rFonts w:ascii="Times New Roman" w:hAnsi="Times New Roman" w:cs="Times New Roman"/>
                <w:sz w:val="21"/>
              </w:rPr>
              <w:t>6</w:t>
            </w:r>
          </w:p>
          <w:p w:rsidR="00604DA4" w:rsidRPr="00604DA4" w:rsidRDefault="00604DA4" w:rsidP="00957D46">
            <w:pPr>
              <w:spacing w:line="240" w:lineRule="auto"/>
              <w:jc w:val="center"/>
              <w:rPr>
                <w:rFonts w:ascii="Times New Roman" w:hAnsi="Times New Roman" w:cs="Times New Roman"/>
                <w:sz w:val="21"/>
              </w:rPr>
            </w:pPr>
            <w:r w:rsidRPr="00604DA4">
              <w:rPr>
                <w:rFonts w:ascii="Times New Roman" w:hAnsi="Times New Roman" w:cs="Times New Roman"/>
                <w:sz w:val="21"/>
              </w:rPr>
              <w:t>（静压）</w:t>
            </w:r>
          </w:p>
        </w:tc>
      </w:tr>
    </w:tbl>
    <w:p w:rsidR="00604DA4" w:rsidRDefault="00604DA4" w:rsidP="005A18E6"/>
    <w:p w:rsidR="00F93681" w:rsidRPr="00160019" w:rsidRDefault="00F93681" w:rsidP="005A18E6">
      <w:pPr>
        <w:rPr>
          <w:rFonts w:ascii="Times New Roman" w:hAnsi="Times New Roman" w:cs="Times New Roman"/>
        </w:rPr>
      </w:pPr>
      <w:r w:rsidRPr="00160019">
        <w:rPr>
          <w:rFonts w:hint="eastAsia"/>
        </w:rPr>
        <w:t xml:space="preserve">5.7.4 </w:t>
      </w:r>
      <w:r w:rsidRPr="00160019">
        <w:rPr>
          <w:rFonts w:ascii="Times New Roman" w:hAnsi="Times New Roman" w:cs="Times New Roman"/>
        </w:rPr>
        <w:t>压路机的碾压温度应符合本规程表</w:t>
      </w:r>
      <w:r w:rsidRPr="00160019">
        <w:rPr>
          <w:rFonts w:ascii="Times New Roman" w:hAnsi="Times New Roman" w:cs="Times New Roman"/>
        </w:rPr>
        <w:t>5.3.2</w:t>
      </w:r>
      <w:r w:rsidRPr="00160019">
        <w:rPr>
          <w:rFonts w:ascii="Times New Roman" w:hAnsi="Times New Roman" w:cs="Times New Roman"/>
        </w:rPr>
        <w:t>的规定，并根据混合料种类、压路机、气温、层厚等情况经试压确定。在不产生严重推移和裂缝的前提下，初压、复压、终压都应在尽可能高的温度下进行。同时不得在低温状态下反复碾压，使石料棱角磨损、压碎，破坏集料嵌挤。</w:t>
      </w:r>
    </w:p>
    <w:p w:rsidR="00F93681" w:rsidRPr="00160019" w:rsidRDefault="00F93681" w:rsidP="005A18E6">
      <w:pPr>
        <w:rPr>
          <w:rFonts w:ascii="Times New Roman" w:hAnsi="Times New Roman" w:cs="Times New Roman"/>
        </w:rPr>
      </w:pPr>
      <w:r w:rsidRPr="00160019">
        <w:rPr>
          <w:rFonts w:hint="eastAsia"/>
        </w:rPr>
        <w:t xml:space="preserve">5.7.5  </w:t>
      </w:r>
      <w:r w:rsidR="00040813" w:rsidRPr="00160019">
        <w:rPr>
          <w:rFonts w:ascii="Times New Roman" w:hAnsi="Times New Roman" w:cs="Times New Roman"/>
        </w:rPr>
        <w:t>合成纤维</w:t>
      </w:r>
      <w:r w:rsidR="00040813" w:rsidRPr="00160019">
        <w:rPr>
          <w:rFonts w:ascii="Times New Roman" w:hAnsi="Times New Roman" w:cs="Times New Roman"/>
        </w:rPr>
        <w:t>SMA</w:t>
      </w:r>
      <w:r w:rsidR="00040813" w:rsidRPr="00160019">
        <w:rPr>
          <w:rFonts w:ascii="Times New Roman" w:hAnsi="Times New Roman" w:cs="Times New Roman"/>
        </w:rPr>
        <w:t>型沥青混合料的碾压工艺应符合下列规定：</w:t>
      </w:r>
    </w:p>
    <w:p w:rsidR="00040813" w:rsidRPr="00160019" w:rsidRDefault="00040813" w:rsidP="005A18E6">
      <w:pPr>
        <w:rPr>
          <w:rFonts w:ascii="Times New Roman" w:hAnsi="Times New Roman" w:cs="Times New Roman"/>
        </w:rPr>
      </w:pPr>
      <w:r w:rsidRPr="00160019">
        <w:rPr>
          <w:rFonts w:ascii="Times New Roman" w:hAnsi="Times New Roman" w:cs="Times New Roman"/>
        </w:rPr>
        <w:tab/>
        <w:t xml:space="preserve">1  </w:t>
      </w:r>
      <w:r w:rsidR="005437BF" w:rsidRPr="00160019">
        <w:rPr>
          <w:rFonts w:ascii="Times New Roman" w:hAnsi="Times New Roman" w:cs="Times New Roman"/>
        </w:rPr>
        <w:t>SMA</w:t>
      </w:r>
      <w:r w:rsidR="009C5438" w:rsidRPr="00160019">
        <w:rPr>
          <w:rFonts w:ascii="Times New Roman" w:hAnsi="Times New Roman" w:cs="Times New Roman"/>
        </w:rPr>
        <w:t>沥青</w:t>
      </w:r>
      <w:r w:rsidR="005437BF" w:rsidRPr="00160019">
        <w:rPr>
          <w:rFonts w:ascii="Times New Roman" w:hAnsi="Times New Roman" w:cs="Times New Roman"/>
        </w:rPr>
        <w:t>路面的</w:t>
      </w:r>
      <w:r w:rsidRPr="00160019">
        <w:rPr>
          <w:rFonts w:ascii="Times New Roman" w:hAnsi="Times New Roman" w:cs="Times New Roman"/>
        </w:rPr>
        <w:t>初压</w:t>
      </w:r>
      <w:r w:rsidR="005437BF" w:rsidRPr="00160019">
        <w:rPr>
          <w:rFonts w:ascii="Times New Roman" w:hAnsi="Times New Roman" w:cs="Times New Roman"/>
        </w:rPr>
        <w:t>宜采用刚性碾静压。每次碾压应直至摊铺机跟前，初压区的长度一般不宜大于</w:t>
      </w:r>
      <w:r w:rsidR="005437BF" w:rsidRPr="00160019">
        <w:rPr>
          <w:rFonts w:ascii="Times New Roman" w:hAnsi="Times New Roman" w:cs="Times New Roman"/>
        </w:rPr>
        <w:t>20m</w:t>
      </w:r>
      <w:r w:rsidR="005437BF" w:rsidRPr="00160019">
        <w:rPr>
          <w:rFonts w:ascii="Times New Roman" w:hAnsi="Times New Roman" w:cs="Times New Roman"/>
        </w:rPr>
        <w:t>。初压遍数宜为</w:t>
      </w:r>
      <w:r w:rsidR="005437BF" w:rsidRPr="00160019">
        <w:rPr>
          <w:rFonts w:ascii="Times New Roman" w:hAnsi="Times New Roman" w:cs="Times New Roman"/>
        </w:rPr>
        <w:t>1</w:t>
      </w:r>
      <w:r w:rsidR="005437BF" w:rsidRPr="00160019">
        <w:rPr>
          <w:rFonts w:ascii="Times New Roman" w:hAnsi="Times New Roman" w:cs="Times New Roman"/>
        </w:rPr>
        <w:t>～</w:t>
      </w:r>
      <w:r w:rsidR="005437BF" w:rsidRPr="00160019">
        <w:rPr>
          <w:rFonts w:ascii="Times New Roman" w:hAnsi="Times New Roman" w:cs="Times New Roman"/>
        </w:rPr>
        <w:t>2</w:t>
      </w:r>
      <w:r w:rsidR="005437BF" w:rsidRPr="00160019">
        <w:rPr>
          <w:rFonts w:ascii="Times New Roman" w:hAnsi="Times New Roman" w:cs="Times New Roman"/>
        </w:rPr>
        <w:t>遍，以保证尽快进入复压。摊铺机的铺筑宽度越宽，摊铺机自身的碾压效果越差，初压的要求也越高。</w:t>
      </w:r>
    </w:p>
    <w:p w:rsidR="005437BF" w:rsidRPr="00160019" w:rsidRDefault="005437BF" w:rsidP="005A18E6">
      <w:pPr>
        <w:rPr>
          <w:rFonts w:ascii="Times New Roman" w:hAnsi="Times New Roman" w:cs="Times New Roman"/>
        </w:rPr>
      </w:pPr>
      <w:r w:rsidRPr="00160019">
        <w:rPr>
          <w:rFonts w:ascii="Times New Roman" w:hAnsi="Times New Roman" w:cs="Times New Roman"/>
        </w:rPr>
        <w:tab/>
        <w:t>2  SMA</w:t>
      </w:r>
      <w:r w:rsidR="009C5438" w:rsidRPr="00160019">
        <w:rPr>
          <w:rFonts w:ascii="Times New Roman" w:hAnsi="Times New Roman" w:cs="Times New Roman"/>
        </w:rPr>
        <w:t>沥青</w:t>
      </w:r>
      <w:r w:rsidRPr="00160019">
        <w:rPr>
          <w:rFonts w:ascii="Times New Roman" w:hAnsi="Times New Roman" w:cs="Times New Roman"/>
        </w:rPr>
        <w:t>路面的复压应紧跟在初压后进行，宜采用重型的振动压路机进行，碾压遍数不少于</w:t>
      </w:r>
      <w:r w:rsidRPr="00160019">
        <w:rPr>
          <w:rFonts w:ascii="Times New Roman" w:hAnsi="Times New Roman" w:cs="Times New Roman"/>
        </w:rPr>
        <w:t>3</w:t>
      </w:r>
      <w:r w:rsidRPr="00160019">
        <w:rPr>
          <w:rFonts w:ascii="Times New Roman" w:hAnsi="Times New Roman" w:cs="Times New Roman"/>
        </w:rPr>
        <w:t>～</w:t>
      </w:r>
      <w:r w:rsidRPr="00160019">
        <w:rPr>
          <w:rFonts w:ascii="Times New Roman" w:hAnsi="Times New Roman" w:cs="Times New Roman"/>
        </w:rPr>
        <w:t>4</w:t>
      </w:r>
      <w:r w:rsidRPr="00160019">
        <w:rPr>
          <w:rFonts w:ascii="Times New Roman" w:hAnsi="Times New Roman" w:cs="Times New Roman"/>
        </w:rPr>
        <w:t>遍。复压也可用刚性碾静压，复压遍数不少于</w:t>
      </w:r>
      <w:r w:rsidRPr="00160019">
        <w:rPr>
          <w:rFonts w:ascii="Times New Roman" w:hAnsi="Times New Roman" w:cs="Times New Roman"/>
        </w:rPr>
        <w:t>6</w:t>
      </w:r>
      <w:r w:rsidRPr="00160019">
        <w:rPr>
          <w:rFonts w:ascii="Times New Roman" w:hAnsi="Times New Roman" w:cs="Times New Roman"/>
        </w:rPr>
        <w:t>遍。</w:t>
      </w:r>
    </w:p>
    <w:p w:rsidR="005437BF" w:rsidRPr="00160019" w:rsidRDefault="005437BF" w:rsidP="005A18E6">
      <w:pPr>
        <w:rPr>
          <w:rFonts w:ascii="Times New Roman" w:hAnsi="Times New Roman" w:cs="Times New Roman"/>
        </w:rPr>
      </w:pPr>
      <w:r w:rsidRPr="00160019">
        <w:rPr>
          <w:rFonts w:ascii="Times New Roman" w:hAnsi="Times New Roman" w:cs="Times New Roman"/>
        </w:rPr>
        <w:tab/>
        <w:t>3  SMA</w:t>
      </w:r>
      <w:r w:rsidR="009C5438" w:rsidRPr="00160019">
        <w:rPr>
          <w:rFonts w:ascii="Times New Roman" w:hAnsi="Times New Roman" w:cs="Times New Roman"/>
        </w:rPr>
        <w:t>沥青</w:t>
      </w:r>
      <w:r w:rsidRPr="00160019">
        <w:rPr>
          <w:rFonts w:ascii="Times New Roman" w:hAnsi="Times New Roman" w:cs="Times New Roman"/>
        </w:rPr>
        <w:t>路面的终压应紧跟在复压后进行，以消除轮迹。终压应采用刚性碾，碾压遍数宜为</w:t>
      </w:r>
      <w:r w:rsidRPr="00160019">
        <w:rPr>
          <w:rFonts w:ascii="Times New Roman" w:hAnsi="Times New Roman" w:cs="Times New Roman"/>
        </w:rPr>
        <w:t>1</w:t>
      </w:r>
      <w:r w:rsidRPr="00160019">
        <w:rPr>
          <w:rFonts w:ascii="Times New Roman" w:hAnsi="Times New Roman" w:cs="Times New Roman"/>
        </w:rPr>
        <w:t>遍</w:t>
      </w:r>
      <w:r w:rsidR="003901EB" w:rsidRPr="00160019">
        <w:rPr>
          <w:rFonts w:ascii="Times New Roman" w:hAnsi="Times New Roman" w:cs="Times New Roman"/>
        </w:rPr>
        <w:t>。若复压后已无明显轮迹或终压看不出明显效果时可不再终压。</w:t>
      </w:r>
    </w:p>
    <w:p w:rsidR="003901EB" w:rsidRPr="00160019" w:rsidRDefault="003901EB" w:rsidP="005A18E6">
      <w:pPr>
        <w:rPr>
          <w:rFonts w:ascii="Times New Roman" w:hAnsi="Times New Roman" w:cs="Times New Roman"/>
        </w:rPr>
      </w:pPr>
      <w:r w:rsidRPr="00160019">
        <w:rPr>
          <w:rFonts w:ascii="Times New Roman" w:hAnsi="Times New Roman" w:cs="Times New Roman"/>
        </w:rPr>
        <w:tab/>
        <w:t xml:space="preserve">4  </w:t>
      </w:r>
      <w:r w:rsidRPr="00160019">
        <w:rPr>
          <w:rFonts w:ascii="Times New Roman" w:hAnsi="Times New Roman" w:cs="Times New Roman"/>
        </w:rPr>
        <w:t>经试验证明直接使用振动压路机初碾不会造成推拥时，可直接采用振动压路机同时进行初压、复压和终压。</w:t>
      </w:r>
    </w:p>
    <w:p w:rsidR="003901EB" w:rsidRPr="00160019" w:rsidRDefault="003901EB" w:rsidP="003901EB">
      <w:pPr>
        <w:rPr>
          <w:rFonts w:ascii="Times New Roman" w:hAnsi="Times New Roman" w:cs="Times New Roman"/>
        </w:rPr>
      </w:pPr>
      <w:r w:rsidRPr="00160019">
        <w:rPr>
          <w:rFonts w:hint="eastAsia"/>
        </w:rPr>
        <w:t>5.7.6</w:t>
      </w:r>
      <w:r w:rsidRPr="00160019">
        <w:rPr>
          <w:rFonts w:ascii="Times New Roman" w:hAnsi="Times New Roman" w:cs="Times New Roman"/>
        </w:rPr>
        <w:t>通常情况下</w:t>
      </w:r>
      <w:r w:rsidRPr="00160019">
        <w:rPr>
          <w:rFonts w:ascii="Times New Roman" w:hAnsi="Times New Roman" w:cs="Times New Roman"/>
        </w:rPr>
        <w:t>SMA</w:t>
      </w:r>
      <w:r w:rsidR="009C5438" w:rsidRPr="00160019">
        <w:rPr>
          <w:rFonts w:ascii="Times New Roman" w:hAnsi="Times New Roman" w:cs="Times New Roman"/>
        </w:rPr>
        <w:t>沥青</w:t>
      </w:r>
      <w:r w:rsidRPr="00160019">
        <w:rPr>
          <w:rFonts w:ascii="Times New Roman" w:hAnsi="Times New Roman" w:cs="Times New Roman"/>
        </w:rPr>
        <w:t>混合料不宜采用轮胎压路机碾压，以防搓揉过度造成沥青玛蹄脂挤到表面而达不到压实效果。在极易造成车辙变形的路段等特殊情况下，由于减少沥青</w:t>
      </w:r>
      <w:r w:rsidR="008410A9" w:rsidRPr="00160019">
        <w:rPr>
          <w:rFonts w:ascii="Times New Roman" w:hAnsi="Times New Roman" w:cs="Times New Roman"/>
        </w:rPr>
        <w:t>用量必须使用胶轮压路机碾压时，必须通过试验验证，确定压实工艺，</w:t>
      </w:r>
      <w:r w:rsidRPr="00160019">
        <w:rPr>
          <w:rFonts w:ascii="Times New Roman" w:hAnsi="Times New Roman" w:cs="Times New Roman"/>
        </w:rPr>
        <w:t>不得发生沥青玛蹄脂上浮或挤出等现象。</w:t>
      </w:r>
    </w:p>
    <w:p w:rsidR="00F93681" w:rsidRPr="00160019" w:rsidRDefault="003901EB" w:rsidP="005A18E6">
      <w:pPr>
        <w:rPr>
          <w:rFonts w:ascii="Times New Roman" w:hAnsi="Times New Roman" w:cs="Times New Roman"/>
        </w:rPr>
      </w:pPr>
      <w:r w:rsidRPr="00160019">
        <w:rPr>
          <w:rFonts w:hint="eastAsia"/>
        </w:rPr>
        <w:t xml:space="preserve">5.7.7 </w:t>
      </w:r>
      <w:r w:rsidRPr="00160019">
        <w:rPr>
          <w:rFonts w:ascii="Times New Roman" w:hAnsi="Times New Roman" w:cs="Times New Roman"/>
        </w:rPr>
        <w:t>合成纤维</w:t>
      </w:r>
      <w:r w:rsidRPr="00160019">
        <w:rPr>
          <w:rFonts w:ascii="Times New Roman" w:hAnsi="Times New Roman" w:cs="Times New Roman"/>
        </w:rPr>
        <w:t>AC</w:t>
      </w:r>
      <w:r w:rsidRPr="00160019">
        <w:rPr>
          <w:rFonts w:ascii="Times New Roman" w:hAnsi="Times New Roman" w:cs="Times New Roman"/>
        </w:rPr>
        <w:t>型沥青混合料的碾压工艺应符合下列规定：</w:t>
      </w:r>
    </w:p>
    <w:p w:rsidR="00E85091" w:rsidRPr="00160019" w:rsidRDefault="003901EB" w:rsidP="005A18E6">
      <w:pPr>
        <w:rPr>
          <w:rFonts w:ascii="Times New Roman" w:hAnsi="Times New Roman" w:cs="Times New Roman"/>
        </w:rPr>
      </w:pPr>
      <w:r w:rsidRPr="00160019">
        <w:rPr>
          <w:rFonts w:ascii="Times New Roman" w:hAnsi="Times New Roman" w:cs="Times New Roman"/>
        </w:rPr>
        <w:tab/>
        <w:t>1  AC</w:t>
      </w:r>
      <w:r w:rsidRPr="00160019">
        <w:rPr>
          <w:rFonts w:ascii="Times New Roman" w:hAnsi="Times New Roman" w:cs="Times New Roman"/>
        </w:rPr>
        <w:t>型</w:t>
      </w:r>
      <w:r w:rsidR="009C5438" w:rsidRPr="00160019">
        <w:rPr>
          <w:rFonts w:ascii="Times New Roman" w:hAnsi="Times New Roman" w:cs="Times New Roman"/>
        </w:rPr>
        <w:t>沥青</w:t>
      </w:r>
      <w:r w:rsidRPr="00160019">
        <w:rPr>
          <w:rFonts w:ascii="Times New Roman" w:hAnsi="Times New Roman" w:cs="Times New Roman"/>
        </w:rPr>
        <w:t>路面的初压应紧跟在摊铺机后进行，</w:t>
      </w:r>
      <w:r w:rsidR="009C5438" w:rsidRPr="00160019">
        <w:rPr>
          <w:rFonts w:ascii="Times New Roman" w:hAnsi="Times New Roman" w:cs="Times New Roman"/>
        </w:rPr>
        <w:t>并保持较短的初压区长度，</w:t>
      </w:r>
      <w:r w:rsidRPr="00160019">
        <w:rPr>
          <w:rFonts w:ascii="Times New Roman" w:hAnsi="Times New Roman" w:cs="Times New Roman"/>
        </w:rPr>
        <w:t>宜采用钢轮压路机静压</w:t>
      </w:r>
      <w:r w:rsidRPr="00160019">
        <w:rPr>
          <w:rFonts w:ascii="Times New Roman" w:hAnsi="Times New Roman" w:cs="Times New Roman"/>
        </w:rPr>
        <w:t>1</w:t>
      </w:r>
      <w:r w:rsidRPr="00160019">
        <w:rPr>
          <w:rFonts w:ascii="Times New Roman" w:hAnsi="Times New Roman" w:cs="Times New Roman"/>
        </w:rPr>
        <w:t>～</w:t>
      </w:r>
      <w:r w:rsidRPr="00160019">
        <w:rPr>
          <w:rFonts w:ascii="Times New Roman" w:hAnsi="Times New Roman" w:cs="Times New Roman"/>
        </w:rPr>
        <w:t>2</w:t>
      </w:r>
      <w:r w:rsidRPr="00160019">
        <w:rPr>
          <w:rFonts w:ascii="Times New Roman" w:hAnsi="Times New Roman" w:cs="Times New Roman"/>
        </w:rPr>
        <w:t>遍。碾压时应将压路机的驱动轮面向摊铺机，从外侧向中心碾压，在超高路段则由低向高碾压，在坡道上应将驱动轮从低处向高处碾压</w:t>
      </w:r>
      <w:r w:rsidR="009C5438" w:rsidRPr="00160019">
        <w:rPr>
          <w:rFonts w:ascii="Times New Roman" w:hAnsi="Times New Roman" w:cs="Times New Roman"/>
        </w:rPr>
        <w:t>。经实践证明采用振动压路机或轮胎压路机直接碾压无严重推移而有良好效果时，可免去初压直接进入复压工序。</w:t>
      </w:r>
    </w:p>
    <w:p w:rsidR="009C5438" w:rsidRPr="00160019" w:rsidRDefault="009C5438" w:rsidP="009C5438">
      <w:pPr>
        <w:rPr>
          <w:rFonts w:ascii="Times New Roman" w:hAnsi="Times New Roman" w:cs="Times New Roman"/>
        </w:rPr>
      </w:pPr>
      <w:r w:rsidRPr="00160019">
        <w:rPr>
          <w:rFonts w:ascii="Times New Roman" w:hAnsi="Times New Roman" w:cs="Times New Roman"/>
        </w:rPr>
        <w:lastRenderedPageBreak/>
        <w:tab/>
        <w:t>2  AC</w:t>
      </w:r>
      <w:r w:rsidRPr="00160019">
        <w:rPr>
          <w:rFonts w:ascii="Times New Roman" w:hAnsi="Times New Roman" w:cs="Times New Roman"/>
        </w:rPr>
        <w:t>型沥青路面的复压应紧跟在初压后进行，压路机碾压段的总长度应尽量缩短，通常不超过</w:t>
      </w:r>
      <w:r w:rsidRPr="00160019">
        <w:rPr>
          <w:rFonts w:ascii="Times New Roman" w:hAnsi="Times New Roman" w:cs="Times New Roman"/>
        </w:rPr>
        <w:t>60</w:t>
      </w:r>
      <w:r w:rsidRPr="00160019">
        <w:rPr>
          <w:rFonts w:ascii="Times New Roman" w:hAnsi="Times New Roman" w:cs="Times New Roman"/>
        </w:rPr>
        <w:t>～</w:t>
      </w:r>
      <w:r w:rsidRPr="00160019">
        <w:rPr>
          <w:rFonts w:ascii="Times New Roman" w:hAnsi="Times New Roman" w:cs="Times New Roman"/>
        </w:rPr>
        <w:t>80m</w:t>
      </w:r>
      <w:r w:rsidRPr="00160019">
        <w:rPr>
          <w:rFonts w:ascii="Times New Roman" w:hAnsi="Times New Roman" w:cs="Times New Roman"/>
        </w:rPr>
        <w:t>，且不得随意停顿。宜采用</w:t>
      </w:r>
      <w:r w:rsidRPr="00160019">
        <w:rPr>
          <w:rFonts w:ascii="Times New Roman" w:hAnsi="Times New Roman" w:cs="Times New Roman"/>
        </w:rPr>
        <w:t>25t</w:t>
      </w:r>
      <w:r w:rsidRPr="00160019">
        <w:rPr>
          <w:rFonts w:ascii="Times New Roman" w:hAnsi="Times New Roman" w:cs="Times New Roman"/>
        </w:rPr>
        <w:t>及以上胶轮压路机碾压</w:t>
      </w:r>
      <w:r w:rsidRPr="00160019">
        <w:rPr>
          <w:rFonts w:ascii="Times New Roman" w:hAnsi="Times New Roman" w:cs="Times New Roman"/>
        </w:rPr>
        <w:t>4</w:t>
      </w:r>
      <w:r w:rsidRPr="00160019">
        <w:rPr>
          <w:rFonts w:ascii="Times New Roman" w:hAnsi="Times New Roman" w:cs="Times New Roman"/>
        </w:rPr>
        <w:t>～</w:t>
      </w:r>
      <w:r w:rsidRPr="00160019">
        <w:rPr>
          <w:rFonts w:ascii="Times New Roman" w:hAnsi="Times New Roman" w:cs="Times New Roman"/>
        </w:rPr>
        <w:t>6</w:t>
      </w:r>
      <w:r w:rsidRPr="00160019">
        <w:rPr>
          <w:rFonts w:ascii="Times New Roman" w:hAnsi="Times New Roman" w:cs="Times New Roman"/>
        </w:rPr>
        <w:t>遍。采用不同型号的压路机组合碾压时宜安排每一台压路机作全幅碾压，防止不同部位的压实度不均匀。</w:t>
      </w:r>
    </w:p>
    <w:p w:rsidR="009C5438" w:rsidRPr="00160019" w:rsidRDefault="009C5438" w:rsidP="009C5438">
      <w:pPr>
        <w:rPr>
          <w:rFonts w:ascii="Times New Roman" w:hAnsi="Times New Roman" w:cs="Times New Roman"/>
        </w:rPr>
      </w:pPr>
      <w:r w:rsidRPr="00160019">
        <w:rPr>
          <w:rFonts w:ascii="Times New Roman" w:hAnsi="Times New Roman" w:cs="Times New Roman"/>
        </w:rPr>
        <w:tab/>
        <w:t>3  AC</w:t>
      </w:r>
      <w:r w:rsidRPr="00160019">
        <w:rPr>
          <w:rFonts w:ascii="Times New Roman" w:hAnsi="Times New Roman" w:cs="Times New Roman"/>
        </w:rPr>
        <w:t>型沥青路面的终压应紧跟在复压后进行，宜选用钢轮压路机，静压遍数不宜少于</w:t>
      </w:r>
      <w:r w:rsidRPr="00160019">
        <w:rPr>
          <w:rFonts w:ascii="Times New Roman" w:hAnsi="Times New Roman" w:cs="Times New Roman"/>
        </w:rPr>
        <w:t>2</w:t>
      </w:r>
      <w:r w:rsidRPr="00160019">
        <w:rPr>
          <w:rFonts w:ascii="Times New Roman" w:hAnsi="Times New Roman" w:cs="Times New Roman"/>
        </w:rPr>
        <w:t>遍，直至无明显轮迹。</w:t>
      </w:r>
    </w:p>
    <w:p w:rsidR="009C5438" w:rsidRPr="00160019" w:rsidRDefault="009C5438" w:rsidP="009C5438">
      <w:pPr>
        <w:rPr>
          <w:rFonts w:ascii="Times New Roman" w:hAnsi="Times New Roman" w:cs="Times New Roman"/>
        </w:rPr>
      </w:pPr>
      <w:r w:rsidRPr="00160019">
        <w:rPr>
          <w:rFonts w:hint="eastAsia"/>
        </w:rPr>
        <w:t xml:space="preserve">5.7.8 </w:t>
      </w:r>
      <w:r w:rsidRPr="00160019">
        <w:rPr>
          <w:rFonts w:ascii="Times New Roman" w:hAnsi="Times New Roman" w:cs="Times New Roman"/>
        </w:rPr>
        <w:t>合成纤维</w:t>
      </w:r>
      <w:r w:rsidRPr="00160019">
        <w:rPr>
          <w:rFonts w:ascii="Times New Roman" w:hAnsi="Times New Roman" w:cs="Times New Roman"/>
        </w:rPr>
        <w:t>OGFC</w:t>
      </w:r>
      <w:r w:rsidRPr="00160019">
        <w:rPr>
          <w:rFonts w:ascii="Times New Roman" w:hAnsi="Times New Roman" w:cs="Times New Roman"/>
        </w:rPr>
        <w:t>性沥青混合料宜采用小于</w:t>
      </w:r>
      <w:r w:rsidRPr="00160019">
        <w:rPr>
          <w:rFonts w:ascii="Times New Roman" w:hAnsi="Times New Roman" w:cs="Times New Roman"/>
        </w:rPr>
        <w:t>12t</w:t>
      </w:r>
      <w:r w:rsidRPr="00160019">
        <w:rPr>
          <w:rFonts w:ascii="Times New Roman" w:hAnsi="Times New Roman" w:cs="Times New Roman"/>
        </w:rPr>
        <w:t>的钢筒式压路机碾压，具体碾压工艺可参照本规程</w:t>
      </w:r>
      <w:r w:rsidR="000306AA" w:rsidRPr="00160019">
        <w:rPr>
          <w:rFonts w:ascii="Times New Roman" w:hAnsi="Times New Roman" w:cs="Times New Roman"/>
        </w:rPr>
        <w:t>条</w:t>
      </w:r>
      <w:r w:rsidRPr="00160019">
        <w:rPr>
          <w:rFonts w:ascii="Times New Roman" w:hAnsi="Times New Roman" w:cs="Times New Roman"/>
        </w:rPr>
        <w:t>5.7.5</w:t>
      </w:r>
      <w:r w:rsidRPr="00160019">
        <w:rPr>
          <w:rFonts w:ascii="Times New Roman" w:hAnsi="Times New Roman" w:cs="Times New Roman"/>
        </w:rPr>
        <w:t>中合成纤维</w:t>
      </w:r>
      <w:r w:rsidRPr="00160019">
        <w:rPr>
          <w:rFonts w:ascii="Times New Roman" w:hAnsi="Times New Roman" w:cs="Times New Roman"/>
        </w:rPr>
        <w:t>SMA</w:t>
      </w:r>
      <w:r w:rsidRPr="00160019">
        <w:rPr>
          <w:rFonts w:ascii="Times New Roman" w:hAnsi="Times New Roman" w:cs="Times New Roman"/>
        </w:rPr>
        <w:t>型沥青混合料的碾压工艺。</w:t>
      </w:r>
    </w:p>
    <w:p w:rsidR="009C5438" w:rsidRPr="00160019" w:rsidRDefault="00112703" w:rsidP="009C5438">
      <w:pPr>
        <w:rPr>
          <w:rFonts w:ascii="Times New Roman" w:hAnsi="Times New Roman" w:cs="Times New Roman"/>
        </w:rPr>
      </w:pPr>
      <w:r w:rsidRPr="00160019">
        <w:rPr>
          <w:rFonts w:hint="eastAsia"/>
        </w:rPr>
        <w:t xml:space="preserve">5.7.9 </w:t>
      </w:r>
      <w:r w:rsidRPr="00160019">
        <w:rPr>
          <w:rFonts w:ascii="Times New Roman" w:hAnsi="Times New Roman" w:cs="Times New Roman"/>
        </w:rPr>
        <w:t>对路面边缘、加宽及港湾式停车带等大型压路机难以碾压的部位，宜采用小型振动压路机或振动夯板作补充碾压。</w:t>
      </w:r>
    </w:p>
    <w:p w:rsidR="00112703" w:rsidRPr="00160019" w:rsidRDefault="00112703" w:rsidP="009C5438">
      <w:pPr>
        <w:rPr>
          <w:rFonts w:ascii="Times New Roman" w:hAnsi="Times New Roman" w:cs="Times New Roman"/>
        </w:rPr>
      </w:pPr>
      <w:r w:rsidRPr="00160019">
        <w:rPr>
          <w:rFonts w:hint="eastAsia"/>
        </w:rPr>
        <w:t>5.7.10</w:t>
      </w:r>
      <w:r w:rsidRPr="00160019">
        <w:rPr>
          <w:rFonts w:ascii="Times New Roman" w:hAnsi="Times New Roman" w:cs="Times New Roman"/>
        </w:rPr>
        <w:t>碾压过程中碾压轮应保持清洁，有混合料粘轮应立即清除。对钢轮涂刷隔离剂或防粘剂，但严禁刷柴油。胶轮压路机开始碾压阶段，可适当烘烤、涂刷少量隔离剂或防粘剂，也可少量喷水。</w:t>
      </w:r>
    </w:p>
    <w:p w:rsidR="009C5438" w:rsidRPr="00160019" w:rsidRDefault="00112703" w:rsidP="009C5438">
      <w:pPr>
        <w:rPr>
          <w:rFonts w:ascii="Times New Roman" w:hAnsi="Times New Roman" w:cs="Times New Roman"/>
        </w:rPr>
      </w:pPr>
      <w:r w:rsidRPr="00160019">
        <w:rPr>
          <w:rFonts w:hint="eastAsia"/>
        </w:rPr>
        <w:t>5.7.11</w:t>
      </w:r>
      <w:r w:rsidRPr="00160019">
        <w:rPr>
          <w:rFonts w:ascii="Times New Roman" w:hAnsi="Times New Roman" w:cs="Times New Roman"/>
        </w:rPr>
        <w:t>压路机不得在未碾压成型路段上转向、掉头、加水或停留。在当天成型的路面上，不得停放各种机械设备或车辆，不得散落矿料、油料等杂物。</w:t>
      </w:r>
    </w:p>
    <w:p w:rsidR="009C5438" w:rsidRPr="00160019" w:rsidRDefault="00BD6B60" w:rsidP="00957D46">
      <w:pPr>
        <w:pStyle w:val="2"/>
        <w:spacing w:before="163" w:after="163"/>
        <w:rPr>
          <w:rFonts w:ascii="Times New Roman" w:cs="Times New Roman"/>
        </w:rPr>
      </w:pPr>
      <w:bookmarkStart w:id="39" w:name="_Toc528231812"/>
      <w:bookmarkStart w:id="40" w:name="_Toc528240281"/>
      <w:r w:rsidRPr="00160019">
        <w:rPr>
          <w:rFonts w:ascii="Times New Roman" w:cs="Times New Roman"/>
        </w:rPr>
        <w:t xml:space="preserve">5.8  </w:t>
      </w:r>
      <w:r w:rsidRPr="00160019">
        <w:rPr>
          <w:rFonts w:ascii="Times New Roman" w:cs="Times New Roman"/>
        </w:rPr>
        <w:t>接缝处理</w:t>
      </w:r>
      <w:bookmarkEnd w:id="39"/>
      <w:bookmarkEnd w:id="40"/>
    </w:p>
    <w:p w:rsidR="00BD6B60" w:rsidRPr="00160019" w:rsidRDefault="00BD6B60" w:rsidP="009C5438">
      <w:pPr>
        <w:rPr>
          <w:rFonts w:ascii="Times New Roman" w:hAnsi="Times New Roman" w:cs="Times New Roman"/>
        </w:rPr>
      </w:pPr>
      <w:r w:rsidRPr="00160019">
        <w:rPr>
          <w:rFonts w:hint="eastAsia"/>
        </w:rPr>
        <w:t xml:space="preserve">5.8.1 </w:t>
      </w:r>
      <w:r w:rsidRPr="00160019">
        <w:rPr>
          <w:rFonts w:ascii="Times New Roman" w:hAnsi="Times New Roman" w:cs="Times New Roman"/>
        </w:rPr>
        <w:t>合成纤维沥青路面施工应接缝紧密、连接平顺，不得产生接缝离析。上下层的纵向热接缝应错开</w:t>
      </w:r>
      <w:r w:rsidRPr="00160019">
        <w:rPr>
          <w:rFonts w:ascii="Times New Roman" w:hAnsi="Times New Roman" w:cs="Times New Roman"/>
        </w:rPr>
        <w:t>150mm</w:t>
      </w:r>
      <w:r w:rsidRPr="00160019">
        <w:rPr>
          <w:rFonts w:ascii="Times New Roman" w:hAnsi="Times New Roman" w:cs="Times New Roman"/>
        </w:rPr>
        <w:t>及以上，冷接缝应错开</w:t>
      </w:r>
      <w:r w:rsidR="00507B64" w:rsidRPr="00160019">
        <w:rPr>
          <w:rFonts w:ascii="Times New Roman" w:hAnsi="Times New Roman" w:cs="Times New Roman"/>
        </w:rPr>
        <w:t>300</w:t>
      </w:r>
      <w:r w:rsidR="00507B64" w:rsidRPr="00160019">
        <w:rPr>
          <w:rFonts w:ascii="Times New Roman" w:hAnsi="Times New Roman" w:cs="Times New Roman"/>
        </w:rPr>
        <w:t>～</w:t>
      </w:r>
      <w:r w:rsidR="00507B64" w:rsidRPr="00160019">
        <w:rPr>
          <w:rFonts w:ascii="Times New Roman" w:hAnsi="Times New Roman" w:cs="Times New Roman"/>
        </w:rPr>
        <w:t>400mm</w:t>
      </w:r>
      <w:r w:rsidR="00507B64" w:rsidRPr="00160019">
        <w:rPr>
          <w:rFonts w:ascii="Times New Roman" w:hAnsi="Times New Roman" w:cs="Times New Roman"/>
        </w:rPr>
        <w:t>。相邻两幅及上下层的横向接缝均应错位</w:t>
      </w:r>
      <w:r w:rsidR="00507B64" w:rsidRPr="00160019">
        <w:rPr>
          <w:rFonts w:ascii="Times New Roman" w:hAnsi="Times New Roman" w:cs="Times New Roman"/>
        </w:rPr>
        <w:t>1m</w:t>
      </w:r>
      <w:r w:rsidR="00507B64" w:rsidRPr="00160019">
        <w:rPr>
          <w:rFonts w:ascii="Times New Roman" w:hAnsi="Times New Roman" w:cs="Times New Roman"/>
        </w:rPr>
        <w:t>及以上。</w:t>
      </w:r>
    </w:p>
    <w:p w:rsidR="00507B64" w:rsidRPr="00160019" w:rsidRDefault="00507B64" w:rsidP="009C5438">
      <w:pPr>
        <w:rPr>
          <w:rFonts w:ascii="Times New Roman" w:hAnsi="Times New Roman" w:cs="Times New Roman"/>
        </w:rPr>
      </w:pPr>
      <w:r w:rsidRPr="00160019">
        <w:rPr>
          <w:rFonts w:hint="eastAsia"/>
        </w:rPr>
        <w:t>5.8.2</w:t>
      </w:r>
      <w:r w:rsidRPr="00160019">
        <w:rPr>
          <w:rFonts w:ascii="Times New Roman" w:hAnsi="Times New Roman" w:cs="Times New Roman"/>
        </w:rPr>
        <w:t>当采用梯队摊铺作业时，纵缝应采用热接缝，并应预留</w:t>
      </w:r>
      <w:r w:rsidRPr="00160019">
        <w:rPr>
          <w:rFonts w:ascii="Times New Roman" w:hAnsi="Times New Roman" w:cs="Times New Roman"/>
        </w:rPr>
        <w:t>100</w:t>
      </w:r>
      <w:r w:rsidRPr="00160019">
        <w:rPr>
          <w:rFonts w:ascii="Times New Roman" w:hAnsi="Times New Roman" w:cs="Times New Roman"/>
        </w:rPr>
        <w:t>～</w:t>
      </w:r>
      <w:r w:rsidRPr="00160019">
        <w:rPr>
          <w:rFonts w:ascii="Times New Roman" w:hAnsi="Times New Roman" w:cs="Times New Roman"/>
        </w:rPr>
        <w:t>200mm</w:t>
      </w:r>
      <w:r w:rsidRPr="00160019">
        <w:rPr>
          <w:rFonts w:ascii="Times New Roman" w:hAnsi="Times New Roman" w:cs="Times New Roman"/>
        </w:rPr>
        <w:t>与后续摊铺沥青混合料一同碾压。</w:t>
      </w:r>
    </w:p>
    <w:p w:rsidR="00507B64" w:rsidRPr="00160019" w:rsidRDefault="00507B64" w:rsidP="009C5438">
      <w:pPr>
        <w:rPr>
          <w:rFonts w:ascii="Times New Roman" w:hAnsi="Times New Roman" w:cs="Times New Roman"/>
        </w:rPr>
      </w:pPr>
      <w:r w:rsidRPr="00160019">
        <w:rPr>
          <w:rFonts w:hint="eastAsia"/>
        </w:rPr>
        <w:t xml:space="preserve">5.8.3  </w:t>
      </w:r>
      <w:r w:rsidRPr="00160019">
        <w:rPr>
          <w:rFonts w:ascii="Times New Roman" w:hAnsi="Times New Roman" w:cs="Times New Roman"/>
        </w:rPr>
        <w:t>表面层接缝应采用平接缝，以下各层可采用斜接缝，结构层较厚时也可采用阶梯形接缝。</w:t>
      </w:r>
    </w:p>
    <w:p w:rsidR="003B3365" w:rsidRPr="00160019" w:rsidRDefault="0001215A" w:rsidP="005A18E6">
      <w:pPr>
        <w:rPr>
          <w:rFonts w:ascii="Times New Roman" w:hAnsi="Times New Roman" w:cs="Times New Roman"/>
        </w:rPr>
      </w:pPr>
      <w:r w:rsidRPr="00160019">
        <w:rPr>
          <w:rFonts w:hint="eastAsia"/>
        </w:rPr>
        <w:t xml:space="preserve">5.8.4  </w:t>
      </w:r>
      <w:r w:rsidR="00507B64" w:rsidRPr="00160019">
        <w:rPr>
          <w:rFonts w:ascii="Times New Roman" w:hAnsi="Times New Roman" w:cs="Times New Roman"/>
        </w:rPr>
        <w:t>冷接缝应在对茬面涂少量沥青并预热。</w:t>
      </w:r>
    </w:p>
    <w:p w:rsidR="00BC220E" w:rsidRPr="00160019" w:rsidRDefault="00507B64" w:rsidP="00957D46">
      <w:pPr>
        <w:pStyle w:val="2"/>
        <w:spacing w:before="163" w:after="163"/>
        <w:rPr>
          <w:rFonts w:ascii="Times New Roman" w:cs="Times New Roman"/>
        </w:rPr>
      </w:pPr>
      <w:bookmarkStart w:id="41" w:name="_Toc528231813"/>
      <w:bookmarkStart w:id="42" w:name="_Toc528240282"/>
      <w:r w:rsidRPr="00160019">
        <w:rPr>
          <w:rFonts w:ascii="Times New Roman" w:cs="Times New Roman"/>
        </w:rPr>
        <w:t xml:space="preserve">5.9  </w:t>
      </w:r>
      <w:r w:rsidRPr="00160019">
        <w:rPr>
          <w:rFonts w:ascii="Times New Roman" w:cs="Times New Roman"/>
        </w:rPr>
        <w:t>开放交通</w:t>
      </w:r>
      <w:bookmarkEnd w:id="41"/>
      <w:bookmarkEnd w:id="42"/>
    </w:p>
    <w:p w:rsidR="00507B64" w:rsidRPr="00160019" w:rsidRDefault="00507B64" w:rsidP="005A18E6">
      <w:pPr>
        <w:rPr>
          <w:rFonts w:ascii="Times New Roman" w:hAnsi="Times New Roman" w:cs="Times New Roman"/>
        </w:rPr>
      </w:pPr>
      <w:r w:rsidRPr="00160019">
        <w:rPr>
          <w:rFonts w:hint="eastAsia"/>
        </w:rPr>
        <w:t xml:space="preserve">5.9.1  </w:t>
      </w:r>
      <w:r w:rsidRPr="00160019">
        <w:rPr>
          <w:rFonts w:ascii="Times New Roman" w:hAnsi="Times New Roman" w:cs="Times New Roman"/>
        </w:rPr>
        <w:t>合成纤维沥青混合料路面应待摊铺层完全自然冷却，混凝土表面温度低</w:t>
      </w:r>
      <w:r w:rsidRPr="00160019">
        <w:rPr>
          <w:rFonts w:ascii="Times New Roman" w:hAnsi="Times New Roman" w:cs="Times New Roman"/>
        </w:rPr>
        <w:lastRenderedPageBreak/>
        <w:t>于</w:t>
      </w:r>
      <w:r w:rsidRPr="00160019">
        <w:rPr>
          <w:rFonts w:ascii="Times New Roman" w:hAnsi="Times New Roman" w:cs="Times New Roman"/>
        </w:rPr>
        <w:t>50℃</w:t>
      </w:r>
      <w:r w:rsidRPr="00160019">
        <w:rPr>
          <w:rFonts w:ascii="Times New Roman" w:hAnsi="Times New Roman" w:cs="Times New Roman"/>
        </w:rPr>
        <w:t>后，方可开放交通。需要提早开放交通时，可在沥青路面碾压成型后洒水冷却降低混凝土温度。</w:t>
      </w:r>
    </w:p>
    <w:p w:rsidR="001B70BE" w:rsidRPr="00160019" w:rsidRDefault="00507B64" w:rsidP="001B70BE">
      <w:pPr>
        <w:rPr>
          <w:rFonts w:ascii="Times New Roman" w:hAnsi="Times New Roman" w:cs="Times New Roman"/>
        </w:rPr>
      </w:pPr>
      <w:r w:rsidRPr="00160019">
        <w:rPr>
          <w:rFonts w:hint="eastAsia"/>
        </w:rPr>
        <w:t>5.9.2</w:t>
      </w:r>
      <w:r w:rsidRPr="00160019">
        <w:rPr>
          <w:rFonts w:ascii="Times New Roman" w:hAnsi="Times New Roman" w:cs="Times New Roman"/>
        </w:rPr>
        <w:t>铺筑好的沥青路面应严格控制交通，做好保护、保持整洁。严禁在沥青路面上堆放施工产生的土或杂物，严禁在已铺沥青路面上制作水泥砂浆。</w:t>
      </w:r>
    </w:p>
    <w:p w:rsidR="001B70BE" w:rsidRPr="00160019" w:rsidRDefault="001B70BE" w:rsidP="001B70BE">
      <w:pPr>
        <w:rPr>
          <w:rFonts w:ascii="Times New Roman" w:hAnsi="Times New Roman" w:cs="Times New Roman"/>
        </w:rPr>
      </w:pPr>
    </w:p>
    <w:p w:rsidR="001E63C5" w:rsidRPr="00160019" w:rsidRDefault="00507B64" w:rsidP="001B70BE">
      <w:pPr>
        <w:jc w:val="both"/>
        <w:rPr>
          <w:rFonts w:ascii="Times New Roman" w:hAnsi="Times New Roman" w:cs="Times New Roman"/>
        </w:rPr>
      </w:pPr>
      <w:r w:rsidRPr="00160019">
        <w:rPr>
          <w:rFonts w:ascii="Times New Roman" w:hAnsi="Times New Roman" w:cs="Times New Roman"/>
        </w:rPr>
        <w:br w:type="page"/>
      </w:r>
    </w:p>
    <w:p w:rsidR="001E63C5" w:rsidRPr="00160019" w:rsidRDefault="00C05466" w:rsidP="00957D46">
      <w:pPr>
        <w:pStyle w:val="1"/>
        <w:spacing w:before="326" w:after="326"/>
        <w:jc w:val="center"/>
        <w:rPr>
          <w:rFonts w:ascii="Times New Roman" w:hAnsi="Times New Roman" w:cs="Times New Roman"/>
        </w:rPr>
      </w:pPr>
      <w:bookmarkStart w:id="43" w:name="_Toc528231814"/>
      <w:bookmarkStart w:id="44" w:name="_Toc528240283"/>
      <w:r w:rsidRPr="00160019">
        <w:rPr>
          <w:rFonts w:ascii="Times New Roman" w:hAnsi="Times New Roman" w:cs="Times New Roman"/>
        </w:rPr>
        <w:lastRenderedPageBreak/>
        <w:t xml:space="preserve">6  </w:t>
      </w:r>
      <w:r w:rsidR="001E63C5" w:rsidRPr="00160019">
        <w:rPr>
          <w:rFonts w:ascii="Times New Roman" w:hAnsi="Times New Roman" w:cs="Times New Roman"/>
        </w:rPr>
        <w:t>质量控制和验收</w:t>
      </w:r>
      <w:bookmarkEnd w:id="43"/>
      <w:bookmarkEnd w:id="44"/>
    </w:p>
    <w:p w:rsidR="001E63C5" w:rsidRPr="00160019" w:rsidRDefault="00C05466" w:rsidP="00957D46">
      <w:pPr>
        <w:pStyle w:val="2"/>
        <w:spacing w:before="163" w:after="163"/>
        <w:rPr>
          <w:rFonts w:ascii="Times New Roman" w:cs="Times New Roman"/>
        </w:rPr>
      </w:pPr>
      <w:bookmarkStart w:id="45" w:name="_Toc528231815"/>
      <w:bookmarkStart w:id="46" w:name="_Toc528240284"/>
      <w:r w:rsidRPr="00160019">
        <w:rPr>
          <w:rFonts w:ascii="Times New Roman" w:cs="Times New Roman"/>
        </w:rPr>
        <w:t xml:space="preserve">6.1  </w:t>
      </w:r>
      <w:r w:rsidR="001E63C5" w:rsidRPr="00160019">
        <w:rPr>
          <w:rFonts w:ascii="Times New Roman" w:cs="Times New Roman"/>
        </w:rPr>
        <w:t>一般规定</w:t>
      </w:r>
      <w:bookmarkEnd w:id="45"/>
      <w:bookmarkEnd w:id="46"/>
    </w:p>
    <w:p w:rsidR="00BA0F21" w:rsidRPr="00160019" w:rsidRDefault="009E25AF" w:rsidP="00BA0F21">
      <w:pPr>
        <w:rPr>
          <w:rFonts w:ascii="Times New Roman" w:hAnsi="Times New Roman" w:cs="Times New Roman"/>
        </w:rPr>
      </w:pPr>
      <w:r w:rsidRPr="00160019">
        <w:rPr>
          <w:rFonts w:hint="eastAsia"/>
        </w:rPr>
        <w:t>6.1.1</w:t>
      </w:r>
      <w:r w:rsidRPr="00160019">
        <w:rPr>
          <w:rFonts w:ascii="Times New Roman" w:hAnsi="Times New Roman" w:cs="Times New Roman"/>
        </w:rPr>
        <w:t>合成纤维沥青路面施工应根据全面质量管理的要求，建立健全有效的质量保证体系，对施工各工序的质量进行检查评定；加强施工过程的质量控制，实行动态质量管理，确保施工质量的稳定性。</w:t>
      </w:r>
    </w:p>
    <w:p w:rsidR="009E25AF" w:rsidRPr="00160019" w:rsidRDefault="009E25AF" w:rsidP="001E63C5">
      <w:pPr>
        <w:rPr>
          <w:rFonts w:ascii="Times New Roman" w:hAnsi="Times New Roman" w:cs="Times New Roman"/>
        </w:rPr>
      </w:pPr>
      <w:r w:rsidRPr="00160019">
        <w:rPr>
          <w:rFonts w:hint="eastAsia"/>
        </w:rPr>
        <w:t xml:space="preserve">6.1.2  </w:t>
      </w:r>
      <w:r w:rsidRPr="00160019">
        <w:rPr>
          <w:rFonts w:ascii="Times New Roman" w:hAnsi="Times New Roman" w:cs="Times New Roman"/>
        </w:rPr>
        <w:t>所有与合成纤维沥青路面施工有关的原始记录</w:t>
      </w:r>
      <w:r w:rsidR="00B768CC" w:rsidRPr="00160019">
        <w:rPr>
          <w:rFonts w:ascii="Times New Roman" w:hAnsi="Times New Roman" w:cs="Times New Roman"/>
        </w:rPr>
        <w:t>和数据应如实记录和保存。对已采取措施进行返工补救的项目，应在原始记录和数据上注明。</w:t>
      </w:r>
    </w:p>
    <w:p w:rsidR="001E63C5" w:rsidRPr="00160019" w:rsidRDefault="00C05466" w:rsidP="00957D46">
      <w:pPr>
        <w:pStyle w:val="2"/>
        <w:spacing w:before="163" w:after="163"/>
        <w:rPr>
          <w:rFonts w:ascii="Times New Roman" w:cs="Times New Roman"/>
        </w:rPr>
      </w:pPr>
      <w:bookmarkStart w:id="47" w:name="_Toc528231816"/>
      <w:bookmarkStart w:id="48" w:name="_Toc528240285"/>
      <w:r w:rsidRPr="00160019">
        <w:rPr>
          <w:rFonts w:ascii="Times New Roman" w:cs="Times New Roman"/>
        </w:rPr>
        <w:t xml:space="preserve">6.2  </w:t>
      </w:r>
      <w:r w:rsidR="001E63C5" w:rsidRPr="00160019">
        <w:rPr>
          <w:rFonts w:ascii="Times New Roman" w:cs="Times New Roman"/>
        </w:rPr>
        <w:t>施工前材料与设备检查</w:t>
      </w:r>
      <w:bookmarkEnd w:id="47"/>
      <w:bookmarkEnd w:id="48"/>
    </w:p>
    <w:p w:rsidR="001E63C5" w:rsidRPr="00160019" w:rsidRDefault="00B768CC" w:rsidP="00B768CC">
      <w:pPr>
        <w:rPr>
          <w:rFonts w:ascii="Times New Roman" w:hAnsi="Times New Roman" w:cs="Times New Roman"/>
        </w:rPr>
      </w:pPr>
      <w:r w:rsidRPr="00160019">
        <w:rPr>
          <w:rFonts w:hint="eastAsia"/>
        </w:rPr>
        <w:t>6.2.1</w:t>
      </w:r>
      <w:r w:rsidRPr="00160019">
        <w:rPr>
          <w:rFonts w:ascii="Times New Roman" w:hAnsi="Times New Roman" w:cs="Times New Roman"/>
        </w:rPr>
        <w:t>施工前必须检查各种材料的来源和质量。</w:t>
      </w:r>
      <w:r w:rsidR="00FE50D1" w:rsidRPr="00160019">
        <w:rPr>
          <w:rFonts w:ascii="Times New Roman" w:hAnsi="Times New Roman" w:cs="Times New Roman"/>
        </w:rPr>
        <w:t>对经招标程序购进的沥青、集料等重要材料，供货单位应提交最新检测的正式试验报告。从国外进口的材料应提供该批材料的船运单。</w:t>
      </w:r>
      <w:r w:rsidRPr="00160019">
        <w:rPr>
          <w:rFonts w:ascii="Times New Roman" w:hAnsi="Times New Roman" w:cs="Times New Roman"/>
        </w:rPr>
        <w:t>所有的材料</w:t>
      </w:r>
      <w:r w:rsidR="00FE50D1" w:rsidRPr="00160019">
        <w:rPr>
          <w:rFonts w:ascii="Times New Roman" w:hAnsi="Times New Roman" w:cs="Times New Roman"/>
        </w:rPr>
        <w:t>都应按规定取样检测，经质量认可后方可订货。</w:t>
      </w:r>
    </w:p>
    <w:p w:rsidR="00B768CC" w:rsidRPr="00160019" w:rsidRDefault="00FE50D1" w:rsidP="00B768CC">
      <w:pPr>
        <w:rPr>
          <w:rFonts w:ascii="Times New Roman" w:hAnsi="Times New Roman" w:cs="Times New Roman"/>
        </w:rPr>
      </w:pPr>
      <w:r w:rsidRPr="00160019">
        <w:rPr>
          <w:rFonts w:hint="eastAsia"/>
        </w:rPr>
        <w:t xml:space="preserve">6.2.2 </w:t>
      </w:r>
      <w:r w:rsidRPr="00160019">
        <w:rPr>
          <w:rFonts w:ascii="Times New Roman" w:hAnsi="Times New Roman" w:cs="Times New Roman"/>
        </w:rPr>
        <w:t>各种材料都应在施工前以</w:t>
      </w:r>
      <w:r w:rsidRPr="00160019">
        <w:rPr>
          <w:rFonts w:ascii="Times New Roman" w:hAnsi="Times New Roman" w:cs="Times New Roman"/>
        </w:rPr>
        <w:t>“</w:t>
      </w:r>
      <w:r w:rsidRPr="00160019">
        <w:rPr>
          <w:rFonts w:ascii="Times New Roman" w:hAnsi="Times New Roman" w:cs="Times New Roman"/>
        </w:rPr>
        <w:t>批</w:t>
      </w:r>
      <w:r w:rsidRPr="00160019">
        <w:rPr>
          <w:rFonts w:ascii="Times New Roman" w:hAnsi="Times New Roman" w:cs="Times New Roman"/>
        </w:rPr>
        <w:t>”</w:t>
      </w:r>
      <w:r w:rsidRPr="00160019">
        <w:rPr>
          <w:rFonts w:ascii="Times New Roman" w:hAnsi="Times New Roman" w:cs="Times New Roman"/>
        </w:rPr>
        <w:t>为单位进行检查，不符合本规程技术要求的材料不得进场。</w:t>
      </w:r>
    </w:p>
    <w:p w:rsidR="00FE50D1" w:rsidRPr="00160019" w:rsidRDefault="00FE50D1" w:rsidP="00B768CC">
      <w:pPr>
        <w:rPr>
          <w:rFonts w:ascii="Times New Roman" w:hAnsi="Times New Roman" w:cs="Times New Roman"/>
        </w:rPr>
      </w:pPr>
      <w:r w:rsidRPr="00160019">
        <w:rPr>
          <w:rFonts w:hint="eastAsia"/>
        </w:rPr>
        <w:t>6.2.3</w:t>
      </w:r>
      <w:r w:rsidRPr="00160019">
        <w:rPr>
          <w:rFonts w:ascii="Times New Roman" w:hAnsi="Times New Roman" w:cs="Times New Roman"/>
        </w:rPr>
        <w:t>工程开工前，应对材料的存放场地、防雨和排水措施进行确认。进场材料的来源、品种、质量应与招标及提供的样品一致，不符合要求的材料严禁使用。</w:t>
      </w:r>
    </w:p>
    <w:p w:rsidR="00FE50D1" w:rsidRPr="00160019" w:rsidRDefault="00FE50D1" w:rsidP="00B768CC">
      <w:pPr>
        <w:rPr>
          <w:rFonts w:ascii="Times New Roman" w:hAnsi="Times New Roman" w:cs="Times New Roman"/>
        </w:rPr>
      </w:pPr>
      <w:r w:rsidRPr="00160019">
        <w:rPr>
          <w:rFonts w:hint="eastAsia"/>
        </w:rPr>
        <w:t xml:space="preserve">6.2.4 </w:t>
      </w:r>
      <w:r w:rsidRPr="00160019">
        <w:rPr>
          <w:rFonts w:ascii="Times New Roman" w:hAnsi="Times New Roman" w:cs="Times New Roman"/>
        </w:rPr>
        <w:t>施工前应对沥青拌和楼、摊铺机、压路机等各种施工机械和设备进行调试，对机械设备的配套情况、技术性能、传感器计量精度等进行认真检查、标定，并得到监理的认可。</w:t>
      </w:r>
    </w:p>
    <w:p w:rsidR="00FE50D1" w:rsidRPr="00160019" w:rsidRDefault="00FE50D1" w:rsidP="00B768CC">
      <w:pPr>
        <w:rPr>
          <w:rFonts w:ascii="Times New Roman" w:hAnsi="Times New Roman" w:cs="Times New Roman"/>
        </w:rPr>
      </w:pPr>
      <w:r w:rsidRPr="00160019">
        <w:rPr>
          <w:rFonts w:hint="eastAsia"/>
        </w:rPr>
        <w:t xml:space="preserve">6.2.5 </w:t>
      </w:r>
      <w:r w:rsidRPr="00160019">
        <w:rPr>
          <w:rFonts w:ascii="Times New Roman" w:hAnsi="Times New Roman" w:cs="Times New Roman"/>
        </w:rPr>
        <w:t>正式开工前，</w:t>
      </w:r>
      <w:r w:rsidR="00982AC1" w:rsidRPr="00160019">
        <w:rPr>
          <w:rFonts w:ascii="Times New Roman" w:hAnsi="Times New Roman" w:cs="Times New Roman"/>
        </w:rPr>
        <w:t>应在规定的期限内向业主及监理提交各种原材料试验结果与目标配合比设计、生产配合比设计结果的正式报告，待取得正式认可后，方可使用。</w:t>
      </w:r>
    </w:p>
    <w:p w:rsidR="001E63C5" w:rsidRPr="00160019" w:rsidRDefault="00A95277" w:rsidP="00957D46">
      <w:pPr>
        <w:pStyle w:val="2"/>
        <w:spacing w:before="163" w:after="163"/>
        <w:rPr>
          <w:rFonts w:ascii="Times New Roman" w:cs="Times New Roman"/>
        </w:rPr>
      </w:pPr>
      <w:bookmarkStart w:id="49" w:name="_Toc528231817"/>
      <w:bookmarkStart w:id="50" w:name="_Toc528240286"/>
      <w:r w:rsidRPr="00160019">
        <w:rPr>
          <w:rFonts w:ascii="Times New Roman" w:cs="Times New Roman"/>
        </w:rPr>
        <w:t xml:space="preserve">6.3  </w:t>
      </w:r>
      <w:r w:rsidR="001E63C5" w:rsidRPr="00160019">
        <w:rPr>
          <w:rFonts w:ascii="Times New Roman" w:cs="Times New Roman"/>
        </w:rPr>
        <w:t>施工过程中的质量控制</w:t>
      </w:r>
      <w:bookmarkEnd w:id="49"/>
      <w:bookmarkEnd w:id="50"/>
    </w:p>
    <w:p w:rsidR="001E63C5" w:rsidRPr="00160019" w:rsidRDefault="00A56580" w:rsidP="00982AC1">
      <w:pPr>
        <w:rPr>
          <w:rFonts w:ascii="Times New Roman" w:hAnsi="Times New Roman" w:cs="Times New Roman"/>
        </w:rPr>
      </w:pPr>
      <w:r w:rsidRPr="00160019">
        <w:rPr>
          <w:rFonts w:hint="eastAsia"/>
        </w:rPr>
        <w:t>6.3.1</w:t>
      </w:r>
      <w:r w:rsidRPr="00160019">
        <w:rPr>
          <w:rFonts w:ascii="Times New Roman" w:hAnsi="Times New Roman" w:cs="Times New Roman"/>
        </w:rPr>
        <w:t>施工单位在施工过程中应随时对施工质量进行自检。监理应按规定要求自主地进行试验，并对承包商的试验结果进行认定，如实评定质量，计算合格率。当发现有质量低劣等异常情况时，应立即追加检查。施工过程中无论是否已经返</w:t>
      </w:r>
      <w:r w:rsidRPr="00160019">
        <w:rPr>
          <w:rFonts w:ascii="Times New Roman" w:hAnsi="Times New Roman" w:cs="Times New Roman"/>
        </w:rPr>
        <w:lastRenderedPageBreak/>
        <w:t>工补救，所有数据应如实记录，不得擅自修改或丢弃。</w:t>
      </w:r>
    </w:p>
    <w:p w:rsidR="00A56580" w:rsidRPr="00160019" w:rsidRDefault="00A56580" w:rsidP="00982AC1">
      <w:pPr>
        <w:rPr>
          <w:rFonts w:ascii="Times New Roman" w:hAnsi="Times New Roman" w:cs="Times New Roman"/>
        </w:rPr>
      </w:pPr>
      <w:r w:rsidRPr="00160019">
        <w:rPr>
          <w:rFonts w:hint="eastAsia"/>
        </w:rPr>
        <w:t xml:space="preserve">6.3.2 </w:t>
      </w:r>
      <w:r w:rsidRPr="00160019">
        <w:rPr>
          <w:rFonts w:ascii="Times New Roman" w:hAnsi="Times New Roman" w:cs="Times New Roman"/>
        </w:rPr>
        <w:t>合成纤维沥青混合料生产过程中，应按表</w:t>
      </w:r>
      <w:r w:rsidRPr="00160019">
        <w:rPr>
          <w:rFonts w:ascii="Times New Roman" w:hAnsi="Times New Roman" w:cs="Times New Roman"/>
        </w:rPr>
        <w:t>6.3.2</w:t>
      </w:r>
      <w:r w:rsidRPr="00160019">
        <w:rPr>
          <w:rFonts w:ascii="Times New Roman" w:hAnsi="Times New Roman" w:cs="Times New Roman"/>
        </w:rPr>
        <w:t>规定的检查项目与检查频率对各种原材料进行抽样试验，其</w:t>
      </w:r>
      <w:r w:rsidR="005B41B9" w:rsidRPr="00160019">
        <w:rPr>
          <w:rFonts w:ascii="Times New Roman" w:hAnsi="Times New Roman" w:cs="Times New Roman"/>
        </w:rPr>
        <w:t>技术指标</w:t>
      </w:r>
      <w:r w:rsidRPr="00160019">
        <w:rPr>
          <w:rFonts w:ascii="Times New Roman" w:hAnsi="Times New Roman" w:cs="Times New Roman"/>
        </w:rPr>
        <w:t>应符合本规程的</w:t>
      </w:r>
      <w:r w:rsidR="005B41B9" w:rsidRPr="00160019">
        <w:rPr>
          <w:rFonts w:ascii="Times New Roman" w:hAnsi="Times New Roman" w:cs="Times New Roman"/>
        </w:rPr>
        <w:t>技术要求</w:t>
      </w:r>
      <w:r w:rsidRPr="00160019">
        <w:rPr>
          <w:rFonts w:ascii="Times New Roman" w:hAnsi="Times New Roman" w:cs="Times New Roman"/>
        </w:rPr>
        <w:t>。</w:t>
      </w:r>
    </w:p>
    <w:p w:rsidR="00A56580" w:rsidRPr="00160019" w:rsidRDefault="005B41B9" w:rsidP="00393BBC">
      <w:pPr>
        <w:spacing w:beforeLines="50" w:afterLines="50"/>
        <w:jc w:val="center"/>
        <w:rPr>
          <w:rFonts w:ascii="Times New Roman" w:eastAsia="黑体" w:hAnsi="Times New Roman" w:cs="Times New Roman"/>
        </w:rPr>
      </w:pPr>
      <w:r w:rsidRPr="00160019">
        <w:rPr>
          <w:rFonts w:ascii="Times New Roman" w:eastAsia="黑体" w:hAnsi="Times New Roman" w:cs="Times New Roman"/>
        </w:rPr>
        <w:t>表</w:t>
      </w:r>
      <w:r w:rsidRPr="00160019">
        <w:rPr>
          <w:rFonts w:ascii="Times New Roman" w:eastAsia="黑体" w:hAnsi="Times New Roman" w:cs="Times New Roman"/>
        </w:rPr>
        <w:t xml:space="preserve">6.3.2  </w:t>
      </w:r>
      <w:r w:rsidRPr="00160019">
        <w:rPr>
          <w:rFonts w:ascii="Times New Roman" w:eastAsia="黑体" w:hAnsi="Times New Roman" w:cs="Times New Roman"/>
        </w:rPr>
        <w:t>原材料的检查项目与检查频率</w:t>
      </w:r>
    </w:p>
    <w:tbl>
      <w:tblPr>
        <w:tblStyle w:val="a7"/>
        <w:tblW w:w="0" w:type="auto"/>
        <w:tblLook w:val="04A0"/>
      </w:tblPr>
      <w:tblGrid>
        <w:gridCol w:w="817"/>
        <w:gridCol w:w="1418"/>
        <w:gridCol w:w="2976"/>
        <w:gridCol w:w="1560"/>
        <w:gridCol w:w="1751"/>
      </w:tblGrid>
      <w:tr w:rsidR="005B41B9" w:rsidRPr="007C1E66" w:rsidTr="00C42F7C">
        <w:tc>
          <w:tcPr>
            <w:tcW w:w="817" w:type="dxa"/>
            <w:vAlign w:val="center"/>
          </w:tcPr>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序号</w:t>
            </w:r>
          </w:p>
        </w:tc>
        <w:tc>
          <w:tcPr>
            <w:tcW w:w="1418" w:type="dxa"/>
            <w:vAlign w:val="center"/>
          </w:tcPr>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材料</w:t>
            </w:r>
          </w:p>
        </w:tc>
        <w:tc>
          <w:tcPr>
            <w:tcW w:w="2976" w:type="dxa"/>
            <w:vAlign w:val="center"/>
          </w:tcPr>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检查项目</w:t>
            </w:r>
          </w:p>
        </w:tc>
        <w:tc>
          <w:tcPr>
            <w:tcW w:w="1560" w:type="dxa"/>
            <w:vAlign w:val="center"/>
          </w:tcPr>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检查频率</w:t>
            </w:r>
          </w:p>
        </w:tc>
        <w:tc>
          <w:tcPr>
            <w:tcW w:w="1751" w:type="dxa"/>
            <w:vAlign w:val="center"/>
          </w:tcPr>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平行试验次数</w:t>
            </w:r>
          </w:p>
        </w:tc>
      </w:tr>
      <w:tr w:rsidR="005B41B9" w:rsidRPr="007C1E66" w:rsidTr="00C42F7C">
        <w:tc>
          <w:tcPr>
            <w:tcW w:w="817" w:type="dxa"/>
            <w:vAlign w:val="center"/>
          </w:tcPr>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1</w:t>
            </w:r>
          </w:p>
        </w:tc>
        <w:tc>
          <w:tcPr>
            <w:tcW w:w="1418" w:type="dxa"/>
            <w:vAlign w:val="center"/>
          </w:tcPr>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粗集料</w:t>
            </w:r>
          </w:p>
        </w:tc>
        <w:tc>
          <w:tcPr>
            <w:tcW w:w="2976" w:type="dxa"/>
            <w:vAlign w:val="center"/>
          </w:tcPr>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外观（品种、含泥量等）</w:t>
            </w:r>
          </w:p>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针片状颗粒含量</w:t>
            </w:r>
          </w:p>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颗粒组成（筛分）</w:t>
            </w:r>
          </w:p>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压碎值</w:t>
            </w:r>
          </w:p>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高温压碎值</w:t>
            </w:r>
          </w:p>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磨光值</w:t>
            </w:r>
          </w:p>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洛杉矶磨耗值</w:t>
            </w:r>
          </w:p>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含水量</w:t>
            </w:r>
          </w:p>
        </w:tc>
        <w:tc>
          <w:tcPr>
            <w:tcW w:w="1560" w:type="dxa"/>
            <w:vAlign w:val="center"/>
          </w:tcPr>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随时</w:t>
            </w:r>
          </w:p>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随时</w:t>
            </w:r>
          </w:p>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随时</w:t>
            </w:r>
          </w:p>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必要时</w:t>
            </w:r>
          </w:p>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必要时</w:t>
            </w:r>
          </w:p>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必要时</w:t>
            </w:r>
          </w:p>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必要时</w:t>
            </w:r>
          </w:p>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必要时</w:t>
            </w:r>
          </w:p>
        </w:tc>
        <w:tc>
          <w:tcPr>
            <w:tcW w:w="1751" w:type="dxa"/>
            <w:vAlign w:val="center"/>
          </w:tcPr>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w:t>
            </w:r>
          </w:p>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2</w:t>
            </w:r>
            <w:r w:rsidR="00B46763" w:rsidRPr="007C1E66">
              <w:rPr>
                <w:rFonts w:ascii="Times New Roman" w:hAnsi="Times New Roman" w:cs="Times New Roman"/>
                <w:sz w:val="21"/>
              </w:rPr>
              <w:t>～</w:t>
            </w:r>
            <w:r w:rsidRPr="007C1E66">
              <w:rPr>
                <w:rFonts w:ascii="Times New Roman" w:hAnsi="Times New Roman" w:cs="Times New Roman"/>
                <w:sz w:val="21"/>
              </w:rPr>
              <w:t>3</w:t>
            </w:r>
          </w:p>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2</w:t>
            </w:r>
          </w:p>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2</w:t>
            </w:r>
          </w:p>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2</w:t>
            </w:r>
          </w:p>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4</w:t>
            </w:r>
          </w:p>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2</w:t>
            </w:r>
          </w:p>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2</w:t>
            </w:r>
          </w:p>
        </w:tc>
      </w:tr>
      <w:tr w:rsidR="005B41B9" w:rsidRPr="007C1E66" w:rsidTr="00C42F7C">
        <w:tc>
          <w:tcPr>
            <w:tcW w:w="817" w:type="dxa"/>
            <w:vAlign w:val="center"/>
          </w:tcPr>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2</w:t>
            </w:r>
          </w:p>
        </w:tc>
        <w:tc>
          <w:tcPr>
            <w:tcW w:w="1418" w:type="dxa"/>
            <w:vAlign w:val="center"/>
          </w:tcPr>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细集料</w:t>
            </w:r>
          </w:p>
        </w:tc>
        <w:tc>
          <w:tcPr>
            <w:tcW w:w="2976" w:type="dxa"/>
            <w:vAlign w:val="center"/>
          </w:tcPr>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颗粒组成（筛分）</w:t>
            </w:r>
          </w:p>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砂当量</w:t>
            </w:r>
          </w:p>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含水量</w:t>
            </w:r>
          </w:p>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松方单位重</w:t>
            </w:r>
          </w:p>
        </w:tc>
        <w:tc>
          <w:tcPr>
            <w:tcW w:w="1560" w:type="dxa"/>
            <w:vAlign w:val="center"/>
          </w:tcPr>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随时</w:t>
            </w:r>
          </w:p>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必要时</w:t>
            </w:r>
          </w:p>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必要时</w:t>
            </w:r>
          </w:p>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必要时</w:t>
            </w:r>
          </w:p>
        </w:tc>
        <w:tc>
          <w:tcPr>
            <w:tcW w:w="1751" w:type="dxa"/>
            <w:vAlign w:val="center"/>
          </w:tcPr>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2</w:t>
            </w:r>
          </w:p>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2</w:t>
            </w:r>
          </w:p>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2</w:t>
            </w:r>
          </w:p>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2</w:t>
            </w:r>
          </w:p>
        </w:tc>
      </w:tr>
      <w:tr w:rsidR="005B41B9" w:rsidRPr="007C1E66" w:rsidTr="00C42F7C">
        <w:tc>
          <w:tcPr>
            <w:tcW w:w="817" w:type="dxa"/>
            <w:vAlign w:val="center"/>
          </w:tcPr>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3</w:t>
            </w:r>
          </w:p>
        </w:tc>
        <w:tc>
          <w:tcPr>
            <w:tcW w:w="1418" w:type="dxa"/>
            <w:vAlign w:val="center"/>
          </w:tcPr>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矿粉</w:t>
            </w:r>
          </w:p>
        </w:tc>
        <w:tc>
          <w:tcPr>
            <w:tcW w:w="2976" w:type="dxa"/>
            <w:vAlign w:val="center"/>
          </w:tcPr>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外观</w:t>
            </w:r>
          </w:p>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w:t>
            </w:r>
            <w:r w:rsidRPr="007C1E66">
              <w:rPr>
                <w:rFonts w:ascii="Times New Roman" w:hAnsi="Times New Roman" w:cs="Times New Roman"/>
                <w:sz w:val="21"/>
              </w:rPr>
              <w:t>0.075mm</w:t>
            </w:r>
            <w:r w:rsidRPr="007C1E66">
              <w:rPr>
                <w:rFonts w:ascii="Times New Roman" w:hAnsi="Times New Roman" w:cs="Times New Roman"/>
                <w:sz w:val="21"/>
              </w:rPr>
              <w:t>含量</w:t>
            </w:r>
          </w:p>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含水量</w:t>
            </w:r>
          </w:p>
        </w:tc>
        <w:tc>
          <w:tcPr>
            <w:tcW w:w="1560" w:type="dxa"/>
            <w:vAlign w:val="center"/>
          </w:tcPr>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随时</w:t>
            </w:r>
          </w:p>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必要时</w:t>
            </w:r>
          </w:p>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必要时</w:t>
            </w:r>
          </w:p>
        </w:tc>
        <w:tc>
          <w:tcPr>
            <w:tcW w:w="1751" w:type="dxa"/>
            <w:vAlign w:val="center"/>
          </w:tcPr>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w:t>
            </w:r>
          </w:p>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2</w:t>
            </w:r>
          </w:p>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2</w:t>
            </w:r>
          </w:p>
        </w:tc>
      </w:tr>
      <w:tr w:rsidR="005B41B9" w:rsidRPr="007C1E66" w:rsidTr="00C42F7C">
        <w:tc>
          <w:tcPr>
            <w:tcW w:w="817" w:type="dxa"/>
            <w:vAlign w:val="center"/>
          </w:tcPr>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4</w:t>
            </w:r>
          </w:p>
        </w:tc>
        <w:tc>
          <w:tcPr>
            <w:tcW w:w="1418" w:type="dxa"/>
            <w:vAlign w:val="center"/>
          </w:tcPr>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基质沥青</w:t>
            </w:r>
          </w:p>
        </w:tc>
        <w:tc>
          <w:tcPr>
            <w:tcW w:w="2976" w:type="dxa"/>
            <w:vAlign w:val="center"/>
          </w:tcPr>
          <w:p w:rsidR="005B41B9" w:rsidRPr="007C1E66" w:rsidRDefault="005B41B9" w:rsidP="0001215A">
            <w:pPr>
              <w:spacing w:line="240" w:lineRule="auto"/>
              <w:jc w:val="center"/>
              <w:rPr>
                <w:rFonts w:ascii="Times New Roman" w:hAnsi="Times New Roman" w:cs="Times New Roman"/>
                <w:sz w:val="21"/>
              </w:rPr>
            </w:pPr>
            <w:r w:rsidRPr="007C1E66">
              <w:rPr>
                <w:rFonts w:ascii="Times New Roman" w:hAnsi="Times New Roman" w:cs="Times New Roman"/>
                <w:sz w:val="21"/>
              </w:rPr>
              <w:t>针入度（</w:t>
            </w:r>
            <w:r w:rsidRPr="007C1E66">
              <w:rPr>
                <w:rFonts w:ascii="Times New Roman" w:hAnsi="Times New Roman" w:cs="Times New Roman"/>
                <w:sz w:val="21"/>
              </w:rPr>
              <w:t>25℃</w:t>
            </w:r>
            <w:r w:rsidRPr="007C1E66">
              <w:rPr>
                <w:rFonts w:ascii="Times New Roman" w:hAnsi="Times New Roman" w:cs="Times New Roman"/>
                <w:sz w:val="21"/>
              </w:rPr>
              <w:t>）</w:t>
            </w:r>
          </w:p>
          <w:p w:rsidR="00C42F7C" w:rsidRPr="007C1E66" w:rsidRDefault="00C42F7C" w:rsidP="0001215A">
            <w:pPr>
              <w:spacing w:line="240" w:lineRule="auto"/>
              <w:jc w:val="center"/>
              <w:rPr>
                <w:rFonts w:ascii="Times New Roman" w:hAnsi="Times New Roman" w:cs="Times New Roman"/>
                <w:sz w:val="21"/>
              </w:rPr>
            </w:pPr>
            <w:r w:rsidRPr="007C1E66">
              <w:rPr>
                <w:rFonts w:ascii="Times New Roman" w:hAnsi="Times New Roman" w:cs="Times New Roman"/>
                <w:sz w:val="21"/>
              </w:rPr>
              <w:t>软化点</w:t>
            </w:r>
          </w:p>
          <w:p w:rsidR="00C42F7C" w:rsidRPr="007C1E66" w:rsidRDefault="00C42F7C" w:rsidP="0001215A">
            <w:pPr>
              <w:spacing w:line="240" w:lineRule="auto"/>
              <w:jc w:val="center"/>
              <w:rPr>
                <w:rFonts w:ascii="Times New Roman" w:hAnsi="Times New Roman" w:cs="Times New Roman"/>
                <w:sz w:val="21"/>
              </w:rPr>
            </w:pPr>
            <w:r w:rsidRPr="007C1E66">
              <w:rPr>
                <w:rFonts w:ascii="Times New Roman" w:hAnsi="Times New Roman" w:cs="Times New Roman"/>
                <w:sz w:val="21"/>
              </w:rPr>
              <w:t>延度（</w:t>
            </w:r>
            <w:r w:rsidRPr="007C1E66">
              <w:rPr>
                <w:rFonts w:ascii="Times New Roman" w:hAnsi="Times New Roman" w:cs="Times New Roman"/>
                <w:sz w:val="21"/>
              </w:rPr>
              <w:t>10℃</w:t>
            </w:r>
            <w:r w:rsidRPr="007C1E66">
              <w:rPr>
                <w:rFonts w:ascii="Times New Roman" w:hAnsi="Times New Roman" w:cs="Times New Roman"/>
                <w:sz w:val="21"/>
              </w:rPr>
              <w:t>）</w:t>
            </w:r>
          </w:p>
          <w:p w:rsidR="00C42F7C" w:rsidRPr="007C1E66" w:rsidRDefault="00C42F7C" w:rsidP="0001215A">
            <w:pPr>
              <w:spacing w:line="240" w:lineRule="auto"/>
              <w:jc w:val="center"/>
              <w:rPr>
                <w:rFonts w:ascii="Times New Roman" w:hAnsi="Times New Roman" w:cs="Times New Roman"/>
                <w:sz w:val="21"/>
              </w:rPr>
            </w:pPr>
            <w:r w:rsidRPr="007C1E66">
              <w:rPr>
                <w:rFonts w:ascii="Times New Roman" w:hAnsi="Times New Roman" w:cs="Times New Roman"/>
                <w:sz w:val="21"/>
              </w:rPr>
              <w:t>蜡含量</w:t>
            </w:r>
          </w:p>
        </w:tc>
        <w:tc>
          <w:tcPr>
            <w:tcW w:w="1560" w:type="dxa"/>
            <w:vAlign w:val="center"/>
          </w:tcPr>
          <w:p w:rsidR="005B41B9" w:rsidRPr="007C1E66" w:rsidRDefault="00C42F7C" w:rsidP="0001215A">
            <w:pPr>
              <w:spacing w:line="240" w:lineRule="auto"/>
              <w:jc w:val="center"/>
              <w:rPr>
                <w:rFonts w:ascii="Times New Roman" w:hAnsi="Times New Roman" w:cs="Times New Roman"/>
                <w:sz w:val="21"/>
              </w:rPr>
            </w:pPr>
            <w:r w:rsidRPr="007C1E66">
              <w:rPr>
                <w:rFonts w:ascii="Times New Roman" w:hAnsi="Times New Roman" w:cs="Times New Roman"/>
                <w:sz w:val="21"/>
              </w:rPr>
              <w:t>每</w:t>
            </w:r>
            <w:r w:rsidRPr="007C1E66">
              <w:rPr>
                <w:rFonts w:ascii="Times New Roman" w:hAnsi="Times New Roman" w:cs="Times New Roman"/>
                <w:sz w:val="21"/>
              </w:rPr>
              <w:t>1</w:t>
            </w:r>
            <w:r w:rsidR="00B46763" w:rsidRPr="007C1E66">
              <w:rPr>
                <w:rFonts w:ascii="Times New Roman" w:hAnsi="Times New Roman" w:cs="Times New Roman"/>
                <w:sz w:val="21"/>
              </w:rPr>
              <w:t>～</w:t>
            </w:r>
            <w:r w:rsidRPr="007C1E66">
              <w:rPr>
                <w:rFonts w:ascii="Times New Roman" w:hAnsi="Times New Roman" w:cs="Times New Roman"/>
                <w:sz w:val="21"/>
              </w:rPr>
              <w:t>2</w:t>
            </w:r>
            <w:r w:rsidRPr="007C1E66">
              <w:rPr>
                <w:rFonts w:ascii="Times New Roman" w:hAnsi="Times New Roman" w:cs="Times New Roman"/>
                <w:sz w:val="21"/>
              </w:rPr>
              <w:t>天</w:t>
            </w:r>
            <w:r w:rsidRPr="007C1E66">
              <w:rPr>
                <w:rFonts w:ascii="Times New Roman" w:hAnsi="Times New Roman" w:cs="Times New Roman"/>
                <w:sz w:val="21"/>
              </w:rPr>
              <w:t>1</w:t>
            </w:r>
            <w:r w:rsidRPr="007C1E66">
              <w:rPr>
                <w:rFonts w:ascii="Times New Roman" w:hAnsi="Times New Roman" w:cs="Times New Roman"/>
                <w:sz w:val="21"/>
              </w:rPr>
              <w:t>次</w:t>
            </w:r>
          </w:p>
          <w:p w:rsidR="00C42F7C" w:rsidRPr="007C1E66" w:rsidRDefault="00C42F7C" w:rsidP="0001215A">
            <w:pPr>
              <w:spacing w:line="240" w:lineRule="auto"/>
              <w:jc w:val="center"/>
              <w:rPr>
                <w:rFonts w:ascii="Times New Roman" w:hAnsi="Times New Roman" w:cs="Times New Roman"/>
                <w:sz w:val="21"/>
              </w:rPr>
            </w:pPr>
            <w:r w:rsidRPr="007C1E66">
              <w:rPr>
                <w:rFonts w:ascii="Times New Roman" w:hAnsi="Times New Roman" w:cs="Times New Roman"/>
                <w:sz w:val="21"/>
              </w:rPr>
              <w:t>每</w:t>
            </w:r>
            <w:r w:rsidRPr="007C1E66">
              <w:rPr>
                <w:rFonts w:ascii="Times New Roman" w:hAnsi="Times New Roman" w:cs="Times New Roman"/>
                <w:sz w:val="21"/>
              </w:rPr>
              <w:t>1</w:t>
            </w:r>
            <w:r w:rsidR="00B46763" w:rsidRPr="007C1E66">
              <w:rPr>
                <w:rFonts w:ascii="Times New Roman" w:hAnsi="Times New Roman" w:cs="Times New Roman"/>
                <w:sz w:val="21"/>
              </w:rPr>
              <w:t>～</w:t>
            </w:r>
            <w:r w:rsidRPr="007C1E66">
              <w:rPr>
                <w:rFonts w:ascii="Times New Roman" w:hAnsi="Times New Roman" w:cs="Times New Roman"/>
                <w:sz w:val="21"/>
              </w:rPr>
              <w:t>2</w:t>
            </w:r>
            <w:r w:rsidRPr="007C1E66">
              <w:rPr>
                <w:rFonts w:ascii="Times New Roman" w:hAnsi="Times New Roman" w:cs="Times New Roman"/>
                <w:sz w:val="21"/>
              </w:rPr>
              <w:t>天</w:t>
            </w:r>
            <w:r w:rsidRPr="007C1E66">
              <w:rPr>
                <w:rFonts w:ascii="Times New Roman" w:hAnsi="Times New Roman" w:cs="Times New Roman"/>
                <w:sz w:val="21"/>
              </w:rPr>
              <w:t>1</w:t>
            </w:r>
            <w:r w:rsidRPr="007C1E66">
              <w:rPr>
                <w:rFonts w:ascii="Times New Roman" w:hAnsi="Times New Roman" w:cs="Times New Roman"/>
                <w:sz w:val="21"/>
              </w:rPr>
              <w:t>次</w:t>
            </w:r>
          </w:p>
          <w:p w:rsidR="00C42F7C" w:rsidRPr="007C1E66" w:rsidRDefault="00C42F7C" w:rsidP="0001215A">
            <w:pPr>
              <w:spacing w:line="240" w:lineRule="auto"/>
              <w:jc w:val="center"/>
              <w:rPr>
                <w:rFonts w:ascii="Times New Roman" w:hAnsi="Times New Roman" w:cs="Times New Roman"/>
                <w:sz w:val="21"/>
              </w:rPr>
            </w:pPr>
            <w:r w:rsidRPr="007C1E66">
              <w:rPr>
                <w:rFonts w:ascii="Times New Roman" w:hAnsi="Times New Roman" w:cs="Times New Roman"/>
                <w:sz w:val="21"/>
              </w:rPr>
              <w:t>每</w:t>
            </w:r>
            <w:r w:rsidRPr="007C1E66">
              <w:rPr>
                <w:rFonts w:ascii="Times New Roman" w:hAnsi="Times New Roman" w:cs="Times New Roman"/>
                <w:sz w:val="21"/>
              </w:rPr>
              <w:t>1</w:t>
            </w:r>
            <w:r w:rsidR="00B46763" w:rsidRPr="007C1E66">
              <w:rPr>
                <w:rFonts w:ascii="Times New Roman" w:hAnsi="Times New Roman" w:cs="Times New Roman"/>
                <w:sz w:val="21"/>
              </w:rPr>
              <w:t>～</w:t>
            </w:r>
            <w:r w:rsidRPr="007C1E66">
              <w:rPr>
                <w:rFonts w:ascii="Times New Roman" w:hAnsi="Times New Roman" w:cs="Times New Roman"/>
                <w:sz w:val="21"/>
              </w:rPr>
              <w:t>2</w:t>
            </w:r>
            <w:r w:rsidRPr="007C1E66">
              <w:rPr>
                <w:rFonts w:ascii="Times New Roman" w:hAnsi="Times New Roman" w:cs="Times New Roman"/>
                <w:sz w:val="21"/>
              </w:rPr>
              <w:t>天</w:t>
            </w:r>
            <w:r w:rsidRPr="007C1E66">
              <w:rPr>
                <w:rFonts w:ascii="Times New Roman" w:hAnsi="Times New Roman" w:cs="Times New Roman"/>
                <w:sz w:val="21"/>
              </w:rPr>
              <w:t>1</w:t>
            </w:r>
            <w:r w:rsidRPr="007C1E66">
              <w:rPr>
                <w:rFonts w:ascii="Times New Roman" w:hAnsi="Times New Roman" w:cs="Times New Roman"/>
                <w:sz w:val="21"/>
              </w:rPr>
              <w:t>次</w:t>
            </w:r>
          </w:p>
          <w:p w:rsidR="00C42F7C" w:rsidRPr="007C1E66" w:rsidRDefault="00C42F7C" w:rsidP="0001215A">
            <w:pPr>
              <w:spacing w:line="240" w:lineRule="auto"/>
              <w:jc w:val="center"/>
              <w:rPr>
                <w:rFonts w:ascii="Times New Roman" w:hAnsi="Times New Roman" w:cs="Times New Roman"/>
                <w:sz w:val="21"/>
              </w:rPr>
            </w:pPr>
            <w:r w:rsidRPr="007C1E66">
              <w:rPr>
                <w:rFonts w:ascii="Times New Roman" w:hAnsi="Times New Roman" w:cs="Times New Roman"/>
                <w:sz w:val="21"/>
              </w:rPr>
              <w:t>必要时</w:t>
            </w:r>
          </w:p>
        </w:tc>
        <w:tc>
          <w:tcPr>
            <w:tcW w:w="1751" w:type="dxa"/>
            <w:vAlign w:val="center"/>
          </w:tcPr>
          <w:p w:rsidR="005B41B9" w:rsidRPr="007C1E66" w:rsidRDefault="00C42F7C" w:rsidP="0001215A">
            <w:pPr>
              <w:spacing w:line="240" w:lineRule="auto"/>
              <w:jc w:val="center"/>
              <w:rPr>
                <w:rFonts w:ascii="Times New Roman" w:hAnsi="Times New Roman" w:cs="Times New Roman"/>
                <w:sz w:val="21"/>
              </w:rPr>
            </w:pPr>
            <w:r w:rsidRPr="007C1E66">
              <w:rPr>
                <w:rFonts w:ascii="Times New Roman" w:hAnsi="Times New Roman" w:cs="Times New Roman"/>
                <w:sz w:val="21"/>
              </w:rPr>
              <w:t>3</w:t>
            </w:r>
          </w:p>
          <w:p w:rsidR="00C42F7C" w:rsidRPr="007C1E66" w:rsidRDefault="00C42F7C" w:rsidP="0001215A">
            <w:pPr>
              <w:spacing w:line="240" w:lineRule="auto"/>
              <w:jc w:val="center"/>
              <w:rPr>
                <w:rFonts w:ascii="Times New Roman" w:hAnsi="Times New Roman" w:cs="Times New Roman"/>
                <w:sz w:val="21"/>
              </w:rPr>
            </w:pPr>
            <w:r w:rsidRPr="007C1E66">
              <w:rPr>
                <w:rFonts w:ascii="Times New Roman" w:hAnsi="Times New Roman" w:cs="Times New Roman"/>
                <w:sz w:val="21"/>
              </w:rPr>
              <w:t>2</w:t>
            </w:r>
          </w:p>
          <w:p w:rsidR="00C42F7C" w:rsidRPr="007C1E66" w:rsidRDefault="00C42F7C" w:rsidP="0001215A">
            <w:pPr>
              <w:spacing w:line="240" w:lineRule="auto"/>
              <w:jc w:val="center"/>
              <w:rPr>
                <w:rFonts w:ascii="Times New Roman" w:hAnsi="Times New Roman" w:cs="Times New Roman"/>
                <w:sz w:val="21"/>
              </w:rPr>
            </w:pPr>
            <w:r w:rsidRPr="007C1E66">
              <w:rPr>
                <w:rFonts w:ascii="Times New Roman" w:hAnsi="Times New Roman" w:cs="Times New Roman"/>
                <w:sz w:val="21"/>
              </w:rPr>
              <w:t>3</w:t>
            </w:r>
          </w:p>
          <w:p w:rsidR="00C42F7C" w:rsidRPr="007C1E66" w:rsidRDefault="00C42F7C" w:rsidP="0001215A">
            <w:pPr>
              <w:spacing w:line="240" w:lineRule="auto"/>
              <w:jc w:val="center"/>
              <w:rPr>
                <w:rFonts w:ascii="Times New Roman" w:hAnsi="Times New Roman" w:cs="Times New Roman"/>
                <w:sz w:val="21"/>
              </w:rPr>
            </w:pPr>
            <w:r w:rsidRPr="007C1E66">
              <w:rPr>
                <w:rFonts w:ascii="Times New Roman" w:hAnsi="Times New Roman" w:cs="Times New Roman"/>
                <w:sz w:val="21"/>
              </w:rPr>
              <w:t>2</w:t>
            </w:r>
            <w:r w:rsidR="00B46763" w:rsidRPr="007C1E66">
              <w:rPr>
                <w:rFonts w:ascii="Times New Roman" w:hAnsi="Times New Roman" w:cs="Times New Roman"/>
                <w:sz w:val="21"/>
              </w:rPr>
              <w:t>～</w:t>
            </w:r>
            <w:r w:rsidRPr="007C1E66">
              <w:rPr>
                <w:rFonts w:ascii="Times New Roman" w:hAnsi="Times New Roman" w:cs="Times New Roman"/>
                <w:sz w:val="21"/>
              </w:rPr>
              <w:t>3</w:t>
            </w:r>
          </w:p>
        </w:tc>
      </w:tr>
      <w:tr w:rsidR="00C42F7C" w:rsidRPr="007C1E66" w:rsidTr="00C42F7C">
        <w:tc>
          <w:tcPr>
            <w:tcW w:w="817" w:type="dxa"/>
            <w:vAlign w:val="center"/>
          </w:tcPr>
          <w:p w:rsidR="00C42F7C" w:rsidRPr="007C1E66" w:rsidRDefault="00C42F7C" w:rsidP="0001215A">
            <w:pPr>
              <w:spacing w:line="240" w:lineRule="auto"/>
              <w:jc w:val="center"/>
              <w:rPr>
                <w:rFonts w:ascii="Times New Roman" w:hAnsi="Times New Roman" w:cs="Times New Roman"/>
                <w:sz w:val="21"/>
              </w:rPr>
            </w:pPr>
            <w:r w:rsidRPr="007C1E66">
              <w:rPr>
                <w:rFonts w:ascii="Times New Roman" w:hAnsi="Times New Roman" w:cs="Times New Roman"/>
                <w:sz w:val="21"/>
              </w:rPr>
              <w:t>5</w:t>
            </w:r>
          </w:p>
        </w:tc>
        <w:tc>
          <w:tcPr>
            <w:tcW w:w="1418" w:type="dxa"/>
            <w:vAlign w:val="center"/>
          </w:tcPr>
          <w:p w:rsidR="00C42F7C" w:rsidRPr="007C1E66" w:rsidRDefault="00C42F7C" w:rsidP="0001215A">
            <w:pPr>
              <w:spacing w:line="240" w:lineRule="auto"/>
              <w:jc w:val="center"/>
              <w:rPr>
                <w:rFonts w:ascii="Times New Roman" w:hAnsi="Times New Roman" w:cs="Times New Roman"/>
                <w:sz w:val="21"/>
              </w:rPr>
            </w:pPr>
            <w:r w:rsidRPr="007C1E66">
              <w:rPr>
                <w:rFonts w:ascii="Times New Roman" w:hAnsi="Times New Roman" w:cs="Times New Roman"/>
                <w:sz w:val="21"/>
              </w:rPr>
              <w:t>改性沥青</w:t>
            </w:r>
          </w:p>
        </w:tc>
        <w:tc>
          <w:tcPr>
            <w:tcW w:w="2976" w:type="dxa"/>
            <w:vAlign w:val="center"/>
          </w:tcPr>
          <w:p w:rsidR="00C42F7C" w:rsidRPr="007C1E66" w:rsidRDefault="00C42F7C" w:rsidP="0001215A">
            <w:pPr>
              <w:spacing w:line="240" w:lineRule="auto"/>
              <w:jc w:val="center"/>
              <w:rPr>
                <w:rFonts w:ascii="Times New Roman" w:hAnsi="Times New Roman" w:cs="Times New Roman"/>
                <w:sz w:val="21"/>
              </w:rPr>
            </w:pPr>
            <w:r w:rsidRPr="007C1E66">
              <w:rPr>
                <w:rFonts w:ascii="Times New Roman" w:hAnsi="Times New Roman" w:cs="Times New Roman"/>
                <w:sz w:val="21"/>
              </w:rPr>
              <w:t>针入度（</w:t>
            </w:r>
            <w:r w:rsidRPr="007C1E66">
              <w:rPr>
                <w:rFonts w:ascii="Times New Roman" w:hAnsi="Times New Roman" w:cs="Times New Roman"/>
                <w:sz w:val="21"/>
              </w:rPr>
              <w:t>25℃</w:t>
            </w:r>
            <w:r w:rsidRPr="007C1E66">
              <w:rPr>
                <w:rFonts w:ascii="Times New Roman" w:hAnsi="Times New Roman" w:cs="Times New Roman"/>
                <w:sz w:val="21"/>
              </w:rPr>
              <w:t>）</w:t>
            </w:r>
          </w:p>
          <w:p w:rsidR="00C42F7C" w:rsidRPr="007C1E66" w:rsidRDefault="00C42F7C" w:rsidP="0001215A">
            <w:pPr>
              <w:spacing w:line="240" w:lineRule="auto"/>
              <w:jc w:val="center"/>
              <w:rPr>
                <w:rFonts w:ascii="Times New Roman" w:hAnsi="Times New Roman" w:cs="Times New Roman"/>
                <w:sz w:val="21"/>
              </w:rPr>
            </w:pPr>
            <w:r w:rsidRPr="007C1E66">
              <w:rPr>
                <w:rFonts w:ascii="Times New Roman" w:hAnsi="Times New Roman" w:cs="Times New Roman"/>
                <w:sz w:val="21"/>
              </w:rPr>
              <w:t>软化点</w:t>
            </w:r>
          </w:p>
          <w:p w:rsidR="00C42F7C" w:rsidRPr="007C1E66" w:rsidRDefault="00C42F7C" w:rsidP="0001215A">
            <w:pPr>
              <w:spacing w:line="240" w:lineRule="auto"/>
              <w:jc w:val="center"/>
              <w:rPr>
                <w:rFonts w:ascii="Times New Roman" w:hAnsi="Times New Roman" w:cs="Times New Roman"/>
                <w:sz w:val="21"/>
              </w:rPr>
            </w:pPr>
            <w:r w:rsidRPr="007C1E66">
              <w:rPr>
                <w:rFonts w:ascii="Times New Roman" w:hAnsi="Times New Roman" w:cs="Times New Roman"/>
                <w:sz w:val="21"/>
              </w:rPr>
              <w:t>离析试验</w:t>
            </w:r>
          </w:p>
          <w:p w:rsidR="00C42F7C" w:rsidRPr="007C1E66" w:rsidRDefault="00C42F7C" w:rsidP="0001215A">
            <w:pPr>
              <w:spacing w:line="240" w:lineRule="auto"/>
              <w:jc w:val="center"/>
              <w:rPr>
                <w:rFonts w:ascii="Times New Roman" w:hAnsi="Times New Roman" w:cs="Times New Roman"/>
                <w:sz w:val="21"/>
              </w:rPr>
            </w:pPr>
            <w:r w:rsidRPr="007C1E66">
              <w:rPr>
                <w:rFonts w:ascii="Times New Roman" w:hAnsi="Times New Roman" w:cs="Times New Roman"/>
                <w:sz w:val="21"/>
              </w:rPr>
              <w:t>延度（</w:t>
            </w:r>
            <w:r w:rsidRPr="007C1E66">
              <w:rPr>
                <w:rFonts w:ascii="Times New Roman" w:hAnsi="Times New Roman" w:cs="Times New Roman"/>
                <w:sz w:val="21"/>
              </w:rPr>
              <w:t>5℃</w:t>
            </w:r>
            <w:r w:rsidRPr="007C1E66">
              <w:rPr>
                <w:rFonts w:ascii="Times New Roman" w:hAnsi="Times New Roman" w:cs="Times New Roman"/>
                <w:sz w:val="21"/>
              </w:rPr>
              <w:t>）</w:t>
            </w:r>
          </w:p>
          <w:p w:rsidR="00C42F7C" w:rsidRPr="007C1E66" w:rsidRDefault="00C42F7C" w:rsidP="0001215A">
            <w:pPr>
              <w:spacing w:line="240" w:lineRule="auto"/>
              <w:jc w:val="center"/>
              <w:rPr>
                <w:rFonts w:ascii="Times New Roman" w:hAnsi="Times New Roman" w:cs="Times New Roman"/>
                <w:sz w:val="21"/>
              </w:rPr>
            </w:pPr>
            <w:r w:rsidRPr="007C1E66">
              <w:rPr>
                <w:rFonts w:ascii="Times New Roman" w:hAnsi="Times New Roman" w:cs="Times New Roman"/>
                <w:sz w:val="21"/>
              </w:rPr>
              <w:t>显微镜观察（对现场改性沥青）</w:t>
            </w:r>
          </w:p>
        </w:tc>
        <w:tc>
          <w:tcPr>
            <w:tcW w:w="1560" w:type="dxa"/>
            <w:vAlign w:val="center"/>
          </w:tcPr>
          <w:p w:rsidR="00C42F7C" w:rsidRPr="007C1E66" w:rsidRDefault="00C42F7C" w:rsidP="0001215A">
            <w:pPr>
              <w:spacing w:line="240" w:lineRule="auto"/>
              <w:jc w:val="center"/>
              <w:rPr>
                <w:rFonts w:ascii="Times New Roman" w:hAnsi="Times New Roman" w:cs="Times New Roman"/>
                <w:sz w:val="21"/>
              </w:rPr>
            </w:pPr>
            <w:r w:rsidRPr="007C1E66">
              <w:rPr>
                <w:rFonts w:ascii="Times New Roman" w:hAnsi="Times New Roman" w:cs="Times New Roman"/>
                <w:sz w:val="21"/>
              </w:rPr>
              <w:t>每天</w:t>
            </w:r>
            <w:r w:rsidRPr="007C1E66">
              <w:rPr>
                <w:rFonts w:ascii="Times New Roman" w:hAnsi="Times New Roman" w:cs="Times New Roman"/>
                <w:sz w:val="21"/>
              </w:rPr>
              <w:t>1</w:t>
            </w:r>
            <w:r w:rsidRPr="007C1E66">
              <w:rPr>
                <w:rFonts w:ascii="Times New Roman" w:hAnsi="Times New Roman" w:cs="Times New Roman"/>
                <w:sz w:val="21"/>
              </w:rPr>
              <w:t>次</w:t>
            </w:r>
          </w:p>
          <w:p w:rsidR="00C42F7C" w:rsidRPr="007C1E66" w:rsidRDefault="00C42F7C" w:rsidP="0001215A">
            <w:pPr>
              <w:spacing w:line="240" w:lineRule="auto"/>
              <w:jc w:val="center"/>
              <w:rPr>
                <w:rFonts w:ascii="Times New Roman" w:hAnsi="Times New Roman" w:cs="Times New Roman"/>
                <w:sz w:val="21"/>
              </w:rPr>
            </w:pPr>
            <w:r w:rsidRPr="007C1E66">
              <w:rPr>
                <w:rFonts w:ascii="Times New Roman" w:hAnsi="Times New Roman" w:cs="Times New Roman"/>
                <w:sz w:val="21"/>
              </w:rPr>
              <w:t>每天</w:t>
            </w:r>
            <w:r w:rsidRPr="007C1E66">
              <w:rPr>
                <w:rFonts w:ascii="Times New Roman" w:hAnsi="Times New Roman" w:cs="Times New Roman"/>
                <w:sz w:val="21"/>
              </w:rPr>
              <w:t>1</w:t>
            </w:r>
            <w:r w:rsidRPr="007C1E66">
              <w:rPr>
                <w:rFonts w:ascii="Times New Roman" w:hAnsi="Times New Roman" w:cs="Times New Roman"/>
                <w:sz w:val="21"/>
              </w:rPr>
              <w:t>次</w:t>
            </w:r>
          </w:p>
          <w:p w:rsidR="00C42F7C" w:rsidRPr="007C1E66" w:rsidRDefault="00C42F7C" w:rsidP="0001215A">
            <w:pPr>
              <w:spacing w:line="240" w:lineRule="auto"/>
              <w:jc w:val="center"/>
              <w:rPr>
                <w:rFonts w:ascii="Times New Roman" w:hAnsi="Times New Roman" w:cs="Times New Roman"/>
                <w:sz w:val="21"/>
              </w:rPr>
            </w:pPr>
            <w:r w:rsidRPr="007C1E66">
              <w:rPr>
                <w:rFonts w:ascii="Times New Roman" w:hAnsi="Times New Roman" w:cs="Times New Roman"/>
                <w:sz w:val="21"/>
              </w:rPr>
              <w:t>每周</w:t>
            </w:r>
            <w:r w:rsidRPr="007C1E66">
              <w:rPr>
                <w:rFonts w:ascii="Times New Roman" w:hAnsi="Times New Roman" w:cs="Times New Roman"/>
                <w:sz w:val="21"/>
              </w:rPr>
              <w:t>1</w:t>
            </w:r>
            <w:r w:rsidRPr="007C1E66">
              <w:rPr>
                <w:rFonts w:ascii="Times New Roman" w:hAnsi="Times New Roman" w:cs="Times New Roman"/>
                <w:sz w:val="21"/>
              </w:rPr>
              <w:t>次</w:t>
            </w:r>
          </w:p>
          <w:p w:rsidR="00C42F7C" w:rsidRPr="007C1E66" w:rsidRDefault="00C42F7C" w:rsidP="0001215A">
            <w:pPr>
              <w:spacing w:line="240" w:lineRule="auto"/>
              <w:jc w:val="center"/>
              <w:rPr>
                <w:rFonts w:ascii="Times New Roman" w:hAnsi="Times New Roman" w:cs="Times New Roman"/>
                <w:sz w:val="21"/>
              </w:rPr>
            </w:pPr>
            <w:r w:rsidRPr="007C1E66">
              <w:rPr>
                <w:rFonts w:ascii="Times New Roman" w:hAnsi="Times New Roman" w:cs="Times New Roman"/>
                <w:sz w:val="21"/>
              </w:rPr>
              <w:t>必要时</w:t>
            </w:r>
          </w:p>
          <w:p w:rsidR="00C42F7C" w:rsidRPr="007C1E66" w:rsidRDefault="00C42F7C" w:rsidP="0001215A">
            <w:pPr>
              <w:spacing w:line="240" w:lineRule="auto"/>
              <w:jc w:val="center"/>
              <w:rPr>
                <w:rFonts w:ascii="Times New Roman" w:hAnsi="Times New Roman" w:cs="Times New Roman"/>
                <w:sz w:val="21"/>
              </w:rPr>
            </w:pPr>
            <w:r w:rsidRPr="007C1E66">
              <w:rPr>
                <w:rFonts w:ascii="Times New Roman" w:hAnsi="Times New Roman" w:cs="Times New Roman"/>
                <w:sz w:val="21"/>
              </w:rPr>
              <w:t>随时</w:t>
            </w:r>
          </w:p>
        </w:tc>
        <w:tc>
          <w:tcPr>
            <w:tcW w:w="1751" w:type="dxa"/>
            <w:vAlign w:val="center"/>
          </w:tcPr>
          <w:p w:rsidR="00C42F7C" w:rsidRPr="007C1E66" w:rsidRDefault="00C42F7C" w:rsidP="0001215A">
            <w:pPr>
              <w:spacing w:line="240" w:lineRule="auto"/>
              <w:jc w:val="center"/>
              <w:rPr>
                <w:rFonts w:ascii="Times New Roman" w:hAnsi="Times New Roman" w:cs="Times New Roman"/>
                <w:sz w:val="21"/>
              </w:rPr>
            </w:pPr>
            <w:r w:rsidRPr="007C1E66">
              <w:rPr>
                <w:rFonts w:ascii="Times New Roman" w:hAnsi="Times New Roman" w:cs="Times New Roman"/>
                <w:sz w:val="21"/>
              </w:rPr>
              <w:t>3</w:t>
            </w:r>
          </w:p>
          <w:p w:rsidR="00C42F7C" w:rsidRPr="007C1E66" w:rsidRDefault="00C42F7C" w:rsidP="0001215A">
            <w:pPr>
              <w:spacing w:line="240" w:lineRule="auto"/>
              <w:jc w:val="center"/>
              <w:rPr>
                <w:rFonts w:ascii="Times New Roman" w:hAnsi="Times New Roman" w:cs="Times New Roman"/>
                <w:sz w:val="21"/>
              </w:rPr>
            </w:pPr>
            <w:r w:rsidRPr="007C1E66">
              <w:rPr>
                <w:rFonts w:ascii="Times New Roman" w:hAnsi="Times New Roman" w:cs="Times New Roman"/>
                <w:sz w:val="21"/>
              </w:rPr>
              <w:t>2</w:t>
            </w:r>
          </w:p>
          <w:p w:rsidR="00C42F7C" w:rsidRPr="007C1E66" w:rsidRDefault="00C42F7C" w:rsidP="0001215A">
            <w:pPr>
              <w:spacing w:line="240" w:lineRule="auto"/>
              <w:jc w:val="center"/>
              <w:rPr>
                <w:rFonts w:ascii="Times New Roman" w:hAnsi="Times New Roman" w:cs="Times New Roman"/>
                <w:sz w:val="21"/>
              </w:rPr>
            </w:pPr>
            <w:r w:rsidRPr="007C1E66">
              <w:rPr>
                <w:rFonts w:ascii="Times New Roman" w:hAnsi="Times New Roman" w:cs="Times New Roman"/>
                <w:sz w:val="21"/>
              </w:rPr>
              <w:t>2</w:t>
            </w:r>
          </w:p>
          <w:p w:rsidR="00C42F7C" w:rsidRPr="007C1E66" w:rsidRDefault="00C42F7C" w:rsidP="0001215A">
            <w:pPr>
              <w:spacing w:line="240" w:lineRule="auto"/>
              <w:jc w:val="center"/>
              <w:rPr>
                <w:rFonts w:ascii="Times New Roman" w:hAnsi="Times New Roman" w:cs="Times New Roman"/>
                <w:sz w:val="21"/>
              </w:rPr>
            </w:pPr>
            <w:r w:rsidRPr="007C1E66">
              <w:rPr>
                <w:rFonts w:ascii="Times New Roman" w:hAnsi="Times New Roman" w:cs="Times New Roman"/>
                <w:sz w:val="21"/>
              </w:rPr>
              <w:t>3</w:t>
            </w:r>
          </w:p>
          <w:p w:rsidR="00C42F7C" w:rsidRPr="007C1E66" w:rsidRDefault="00C42F7C" w:rsidP="0001215A">
            <w:pPr>
              <w:spacing w:line="240" w:lineRule="auto"/>
              <w:jc w:val="center"/>
              <w:rPr>
                <w:rFonts w:ascii="Times New Roman" w:hAnsi="Times New Roman" w:cs="Times New Roman"/>
                <w:sz w:val="21"/>
              </w:rPr>
            </w:pPr>
            <w:r w:rsidRPr="007C1E66">
              <w:rPr>
                <w:rFonts w:ascii="Times New Roman" w:hAnsi="Times New Roman" w:cs="Times New Roman"/>
                <w:sz w:val="21"/>
              </w:rPr>
              <w:t>—</w:t>
            </w:r>
          </w:p>
        </w:tc>
      </w:tr>
      <w:tr w:rsidR="002014BC" w:rsidRPr="007C1E66" w:rsidTr="00C42F7C">
        <w:tc>
          <w:tcPr>
            <w:tcW w:w="817" w:type="dxa"/>
            <w:vAlign w:val="center"/>
          </w:tcPr>
          <w:p w:rsidR="002014BC" w:rsidRPr="007C1E66" w:rsidRDefault="002014BC" w:rsidP="0001215A">
            <w:pPr>
              <w:spacing w:line="240" w:lineRule="auto"/>
              <w:jc w:val="center"/>
              <w:rPr>
                <w:rFonts w:ascii="Times New Roman" w:hAnsi="Times New Roman" w:cs="Times New Roman"/>
                <w:sz w:val="21"/>
              </w:rPr>
            </w:pPr>
            <w:r w:rsidRPr="007C1E66">
              <w:rPr>
                <w:rFonts w:ascii="Times New Roman" w:hAnsi="Times New Roman" w:cs="Times New Roman"/>
                <w:sz w:val="21"/>
              </w:rPr>
              <w:t>6</w:t>
            </w:r>
          </w:p>
        </w:tc>
        <w:tc>
          <w:tcPr>
            <w:tcW w:w="1418" w:type="dxa"/>
            <w:vAlign w:val="center"/>
          </w:tcPr>
          <w:p w:rsidR="002014BC" w:rsidRPr="007C1E66" w:rsidRDefault="002014BC" w:rsidP="0001215A">
            <w:pPr>
              <w:spacing w:line="240" w:lineRule="auto"/>
              <w:jc w:val="center"/>
              <w:rPr>
                <w:rFonts w:ascii="Times New Roman" w:hAnsi="Times New Roman" w:cs="Times New Roman"/>
                <w:sz w:val="21"/>
              </w:rPr>
            </w:pPr>
            <w:r w:rsidRPr="007C1E66">
              <w:rPr>
                <w:rFonts w:ascii="Times New Roman" w:hAnsi="Times New Roman" w:cs="Times New Roman"/>
                <w:sz w:val="21"/>
              </w:rPr>
              <w:t>合成纤维</w:t>
            </w:r>
          </w:p>
        </w:tc>
        <w:tc>
          <w:tcPr>
            <w:tcW w:w="2976" w:type="dxa"/>
            <w:vAlign w:val="center"/>
          </w:tcPr>
          <w:p w:rsidR="002014BC" w:rsidRPr="007C1E66" w:rsidRDefault="002014BC" w:rsidP="0001215A">
            <w:pPr>
              <w:spacing w:line="240" w:lineRule="auto"/>
              <w:jc w:val="center"/>
              <w:rPr>
                <w:rFonts w:ascii="Times New Roman" w:hAnsi="Times New Roman" w:cs="Times New Roman"/>
                <w:sz w:val="21"/>
              </w:rPr>
            </w:pPr>
            <w:r w:rsidRPr="007C1E66">
              <w:rPr>
                <w:rFonts w:ascii="Times New Roman" w:hAnsi="Times New Roman" w:cs="Times New Roman"/>
                <w:sz w:val="21"/>
              </w:rPr>
              <w:t>外观</w:t>
            </w:r>
          </w:p>
          <w:p w:rsidR="002014BC" w:rsidRPr="007C1E66" w:rsidRDefault="002014BC" w:rsidP="0001215A">
            <w:pPr>
              <w:spacing w:line="240" w:lineRule="auto"/>
              <w:jc w:val="center"/>
              <w:rPr>
                <w:rFonts w:ascii="Times New Roman" w:hAnsi="Times New Roman" w:cs="Times New Roman"/>
                <w:sz w:val="21"/>
              </w:rPr>
            </w:pPr>
            <w:r w:rsidRPr="007C1E66">
              <w:rPr>
                <w:rFonts w:ascii="Times New Roman" w:hAnsi="Times New Roman" w:cs="Times New Roman"/>
                <w:sz w:val="21"/>
              </w:rPr>
              <w:t>长度</w:t>
            </w:r>
          </w:p>
          <w:p w:rsidR="002014BC" w:rsidRPr="007C1E66" w:rsidRDefault="002014BC" w:rsidP="0001215A">
            <w:pPr>
              <w:spacing w:line="240" w:lineRule="auto"/>
              <w:jc w:val="center"/>
              <w:rPr>
                <w:rFonts w:ascii="Times New Roman" w:hAnsi="Times New Roman" w:cs="Times New Roman"/>
                <w:sz w:val="21"/>
              </w:rPr>
            </w:pPr>
            <w:r w:rsidRPr="007C1E66">
              <w:rPr>
                <w:rFonts w:ascii="Times New Roman" w:hAnsi="Times New Roman" w:cs="Times New Roman"/>
                <w:sz w:val="21"/>
              </w:rPr>
              <w:t>吸油率</w:t>
            </w:r>
          </w:p>
          <w:p w:rsidR="002014BC" w:rsidRPr="007C1E66" w:rsidRDefault="002014BC" w:rsidP="0001215A">
            <w:pPr>
              <w:spacing w:line="240" w:lineRule="auto"/>
              <w:jc w:val="center"/>
              <w:rPr>
                <w:rFonts w:ascii="Times New Roman" w:hAnsi="Times New Roman" w:cs="Times New Roman"/>
                <w:sz w:val="21"/>
              </w:rPr>
            </w:pPr>
            <w:r w:rsidRPr="007C1E66">
              <w:rPr>
                <w:rFonts w:ascii="Times New Roman" w:hAnsi="Times New Roman" w:cs="Times New Roman"/>
                <w:sz w:val="21"/>
              </w:rPr>
              <w:t>含水率</w:t>
            </w:r>
          </w:p>
        </w:tc>
        <w:tc>
          <w:tcPr>
            <w:tcW w:w="1560" w:type="dxa"/>
            <w:vAlign w:val="center"/>
          </w:tcPr>
          <w:p w:rsidR="002014BC" w:rsidRPr="007C1E66" w:rsidRDefault="002014BC" w:rsidP="0001215A">
            <w:pPr>
              <w:spacing w:line="240" w:lineRule="auto"/>
              <w:jc w:val="center"/>
              <w:rPr>
                <w:rFonts w:ascii="Times New Roman" w:hAnsi="Times New Roman" w:cs="Times New Roman"/>
                <w:sz w:val="21"/>
              </w:rPr>
            </w:pPr>
            <w:r w:rsidRPr="007C1E66">
              <w:rPr>
                <w:rFonts w:ascii="Times New Roman" w:hAnsi="Times New Roman" w:cs="Times New Roman"/>
                <w:sz w:val="21"/>
              </w:rPr>
              <w:t>随时</w:t>
            </w:r>
          </w:p>
          <w:p w:rsidR="002014BC" w:rsidRPr="007C1E66" w:rsidRDefault="002014BC" w:rsidP="0001215A">
            <w:pPr>
              <w:spacing w:line="240" w:lineRule="auto"/>
              <w:jc w:val="center"/>
              <w:rPr>
                <w:rFonts w:ascii="Times New Roman" w:hAnsi="Times New Roman" w:cs="Times New Roman"/>
                <w:sz w:val="21"/>
              </w:rPr>
            </w:pPr>
            <w:r w:rsidRPr="007C1E66">
              <w:rPr>
                <w:rFonts w:ascii="Times New Roman" w:hAnsi="Times New Roman" w:cs="Times New Roman"/>
                <w:sz w:val="21"/>
              </w:rPr>
              <w:t>随时</w:t>
            </w:r>
          </w:p>
          <w:p w:rsidR="002014BC" w:rsidRPr="007C1E66" w:rsidRDefault="002014BC" w:rsidP="0001215A">
            <w:pPr>
              <w:spacing w:line="240" w:lineRule="auto"/>
              <w:jc w:val="center"/>
              <w:rPr>
                <w:rFonts w:ascii="Times New Roman" w:hAnsi="Times New Roman" w:cs="Times New Roman"/>
                <w:sz w:val="21"/>
              </w:rPr>
            </w:pPr>
            <w:r w:rsidRPr="007C1E66">
              <w:rPr>
                <w:rFonts w:ascii="Times New Roman" w:hAnsi="Times New Roman" w:cs="Times New Roman"/>
                <w:sz w:val="21"/>
              </w:rPr>
              <w:t>必要时</w:t>
            </w:r>
          </w:p>
          <w:p w:rsidR="002014BC" w:rsidRPr="007C1E66" w:rsidRDefault="002014BC" w:rsidP="0001215A">
            <w:pPr>
              <w:spacing w:line="240" w:lineRule="auto"/>
              <w:jc w:val="center"/>
              <w:rPr>
                <w:rFonts w:ascii="Times New Roman" w:hAnsi="Times New Roman" w:cs="Times New Roman"/>
                <w:sz w:val="21"/>
              </w:rPr>
            </w:pPr>
            <w:r w:rsidRPr="007C1E66">
              <w:rPr>
                <w:rFonts w:ascii="Times New Roman" w:hAnsi="Times New Roman" w:cs="Times New Roman"/>
                <w:sz w:val="21"/>
              </w:rPr>
              <w:t>必要时</w:t>
            </w:r>
          </w:p>
        </w:tc>
        <w:tc>
          <w:tcPr>
            <w:tcW w:w="1751" w:type="dxa"/>
            <w:vAlign w:val="center"/>
          </w:tcPr>
          <w:p w:rsidR="002014BC" w:rsidRPr="007C1E66" w:rsidRDefault="002014BC" w:rsidP="0001215A">
            <w:pPr>
              <w:spacing w:line="240" w:lineRule="auto"/>
              <w:jc w:val="center"/>
              <w:rPr>
                <w:rFonts w:ascii="Times New Roman" w:hAnsi="Times New Roman" w:cs="Times New Roman"/>
                <w:sz w:val="21"/>
              </w:rPr>
            </w:pPr>
            <w:r w:rsidRPr="007C1E66">
              <w:rPr>
                <w:rFonts w:ascii="Times New Roman" w:hAnsi="Times New Roman" w:cs="Times New Roman"/>
                <w:sz w:val="21"/>
              </w:rPr>
              <w:t>—</w:t>
            </w:r>
          </w:p>
          <w:p w:rsidR="002014BC" w:rsidRPr="007C1E66" w:rsidRDefault="002014BC" w:rsidP="0001215A">
            <w:pPr>
              <w:spacing w:line="240" w:lineRule="auto"/>
              <w:jc w:val="center"/>
              <w:rPr>
                <w:rFonts w:ascii="Times New Roman" w:hAnsi="Times New Roman" w:cs="Times New Roman"/>
                <w:sz w:val="21"/>
              </w:rPr>
            </w:pPr>
            <w:r w:rsidRPr="007C1E66">
              <w:rPr>
                <w:rFonts w:ascii="Times New Roman" w:hAnsi="Times New Roman" w:cs="Times New Roman"/>
                <w:sz w:val="21"/>
              </w:rPr>
              <w:t>2</w:t>
            </w:r>
          </w:p>
          <w:p w:rsidR="002014BC" w:rsidRPr="007C1E66" w:rsidRDefault="002014BC" w:rsidP="0001215A">
            <w:pPr>
              <w:spacing w:line="240" w:lineRule="auto"/>
              <w:jc w:val="center"/>
              <w:rPr>
                <w:rFonts w:ascii="Times New Roman" w:hAnsi="Times New Roman" w:cs="Times New Roman"/>
                <w:sz w:val="21"/>
              </w:rPr>
            </w:pPr>
            <w:r w:rsidRPr="007C1E66">
              <w:rPr>
                <w:rFonts w:ascii="Times New Roman" w:hAnsi="Times New Roman" w:cs="Times New Roman"/>
                <w:sz w:val="21"/>
              </w:rPr>
              <w:t>2</w:t>
            </w:r>
          </w:p>
          <w:p w:rsidR="002014BC" w:rsidRPr="007C1E66" w:rsidRDefault="002014BC" w:rsidP="0001215A">
            <w:pPr>
              <w:spacing w:line="240" w:lineRule="auto"/>
              <w:jc w:val="center"/>
              <w:rPr>
                <w:rFonts w:ascii="Times New Roman" w:hAnsi="Times New Roman" w:cs="Times New Roman"/>
                <w:sz w:val="21"/>
              </w:rPr>
            </w:pPr>
            <w:r w:rsidRPr="007C1E66">
              <w:rPr>
                <w:rFonts w:ascii="Times New Roman" w:hAnsi="Times New Roman" w:cs="Times New Roman"/>
                <w:sz w:val="21"/>
              </w:rPr>
              <w:t>2</w:t>
            </w:r>
          </w:p>
        </w:tc>
      </w:tr>
    </w:tbl>
    <w:p w:rsidR="00982AC1" w:rsidRPr="00160019" w:rsidRDefault="00982AC1" w:rsidP="00982AC1">
      <w:pPr>
        <w:rPr>
          <w:rFonts w:ascii="Times New Roman" w:hAnsi="Times New Roman" w:cs="Times New Roman"/>
        </w:rPr>
      </w:pPr>
    </w:p>
    <w:p w:rsidR="00982AC1" w:rsidRPr="00160019" w:rsidRDefault="00C42F7C" w:rsidP="00982AC1">
      <w:pPr>
        <w:rPr>
          <w:rFonts w:ascii="Times New Roman" w:hAnsi="Times New Roman" w:cs="Times New Roman"/>
          <w:noProof/>
        </w:rPr>
      </w:pPr>
      <w:r w:rsidRPr="00160019">
        <w:rPr>
          <w:rFonts w:hint="eastAsia"/>
        </w:rPr>
        <w:t xml:space="preserve">6.3.3  </w:t>
      </w:r>
      <w:r w:rsidRPr="00160019">
        <w:rPr>
          <w:rFonts w:ascii="Times New Roman" w:hAnsi="Times New Roman" w:cs="Times New Roman"/>
          <w:noProof/>
        </w:rPr>
        <w:t>沥青混合料拌和站应对合成纤维沥青混合料生产过程进行质量控制。合成纤维沥青混合料的</w:t>
      </w:r>
      <w:r w:rsidR="00522EEE" w:rsidRPr="00160019">
        <w:rPr>
          <w:rFonts w:ascii="Times New Roman" w:hAnsi="Times New Roman" w:cs="Times New Roman"/>
          <w:noProof/>
        </w:rPr>
        <w:t>检查项目、</w:t>
      </w:r>
      <w:r w:rsidRPr="00160019">
        <w:rPr>
          <w:rFonts w:ascii="Times New Roman" w:hAnsi="Times New Roman" w:cs="Times New Roman"/>
          <w:noProof/>
        </w:rPr>
        <w:t>检查频率</w:t>
      </w:r>
      <w:r w:rsidR="00522EEE" w:rsidRPr="00160019">
        <w:rPr>
          <w:rFonts w:ascii="Times New Roman" w:hAnsi="Times New Roman" w:cs="Times New Roman"/>
          <w:noProof/>
        </w:rPr>
        <w:t>及其质量要求应符合表</w:t>
      </w:r>
      <w:r w:rsidR="00522EEE" w:rsidRPr="00160019">
        <w:rPr>
          <w:rFonts w:ascii="Times New Roman" w:hAnsi="Times New Roman" w:cs="Times New Roman"/>
          <w:noProof/>
        </w:rPr>
        <w:t>6.3.3</w:t>
      </w:r>
      <w:r w:rsidR="00522EEE" w:rsidRPr="00160019">
        <w:rPr>
          <w:rFonts w:ascii="Times New Roman" w:hAnsi="Times New Roman" w:cs="Times New Roman"/>
          <w:noProof/>
        </w:rPr>
        <w:t>的规定。</w:t>
      </w:r>
    </w:p>
    <w:p w:rsidR="00522EEE" w:rsidRPr="00160019" w:rsidRDefault="00522EEE" w:rsidP="00393BBC">
      <w:pPr>
        <w:spacing w:beforeLines="50" w:afterLines="50"/>
        <w:jc w:val="center"/>
        <w:rPr>
          <w:rFonts w:ascii="Times New Roman" w:eastAsia="黑体" w:hAnsi="Times New Roman" w:cs="Times New Roman"/>
        </w:rPr>
      </w:pPr>
      <w:r w:rsidRPr="00160019">
        <w:rPr>
          <w:rFonts w:ascii="Times New Roman" w:eastAsia="黑体" w:hAnsi="Times New Roman" w:cs="Times New Roman"/>
        </w:rPr>
        <w:lastRenderedPageBreak/>
        <w:t>表</w:t>
      </w:r>
      <w:r w:rsidRPr="00160019">
        <w:rPr>
          <w:rFonts w:ascii="Times New Roman" w:eastAsia="黑体" w:hAnsi="Times New Roman" w:cs="Times New Roman"/>
        </w:rPr>
        <w:t xml:space="preserve">6.3.3  </w:t>
      </w:r>
      <w:r w:rsidRPr="00160019">
        <w:rPr>
          <w:rFonts w:ascii="Times New Roman" w:eastAsia="黑体" w:hAnsi="Times New Roman" w:cs="Times New Roman"/>
        </w:rPr>
        <w:t>合成纤维沥青混合料的检查项目、检查频率及其质量要求</w:t>
      </w:r>
    </w:p>
    <w:tbl>
      <w:tblPr>
        <w:tblStyle w:val="a7"/>
        <w:tblW w:w="0" w:type="auto"/>
        <w:tblLook w:val="04A0"/>
      </w:tblPr>
      <w:tblGrid>
        <w:gridCol w:w="1101"/>
        <w:gridCol w:w="1417"/>
        <w:gridCol w:w="2410"/>
        <w:gridCol w:w="1984"/>
        <w:gridCol w:w="1610"/>
      </w:tblGrid>
      <w:tr w:rsidR="00522EEE" w:rsidRPr="007C1E66" w:rsidTr="00B46763">
        <w:tc>
          <w:tcPr>
            <w:tcW w:w="2518" w:type="dxa"/>
            <w:gridSpan w:val="2"/>
            <w:vAlign w:val="center"/>
          </w:tcPr>
          <w:p w:rsidR="00522EEE" w:rsidRPr="007C1E66" w:rsidRDefault="00522EEE" w:rsidP="0001215A">
            <w:pPr>
              <w:spacing w:line="240" w:lineRule="auto"/>
              <w:jc w:val="center"/>
              <w:rPr>
                <w:rFonts w:ascii="Times New Roman" w:hAnsi="Times New Roman" w:cs="Times New Roman"/>
                <w:sz w:val="21"/>
              </w:rPr>
            </w:pPr>
            <w:r w:rsidRPr="007C1E66">
              <w:rPr>
                <w:rFonts w:ascii="Times New Roman" w:hAnsi="Times New Roman" w:cs="Times New Roman"/>
                <w:sz w:val="21"/>
              </w:rPr>
              <w:t>检查项目</w:t>
            </w:r>
          </w:p>
        </w:tc>
        <w:tc>
          <w:tcPr>
            <w:tcW w:w="2410" w:type="dxa"/>
            <w:vAlign w:val="center"/>
          </w:tcPr>
          <w:p w:rsidR="00522EEE" w:rsidRPr="007C1E66" w:rsidRDefault="00522EEE" w:rsidP="0001215A">
            <w:pPr>
              <w:spacing w:line="240" w:lineRule="auto"/>
              <w:jc w:val="center"/>
              <w:rPr>
                <w:rFonts w:ascii="Times New Roman" w:hAnsi="Times New Roman" w:cs="Times New Roman"/>
                <w:sz w:val="21"/>
              </w:rPr>
            </w:pPr>
            <w:r w:rsidRPr="007C1E66">
              <w:rPr>
                <w:rFonts w:ascii="Times New Roman" w:hAnsi="Times New Roman" w:cs="Times New Roman"/>
                <w:sz w:val="21"/>
              </w:rPr>
              <w:t>检查频率及单点检验评价方法</w:t>
            </w:r>
          </w:p>
        </w:tc>
        <w:tc>
          <w:tcPr>
            <w:tcW w:w="1984" w:type="dxa"/>
            <w:vAlign w:val="center"/>
          </w:tcPr>
          <w:p w:rsidR="00522EEE" w:rsidRPr="007C1E66" w:rsidRDefault="00522EEE" w:rsidP="0001215A">
            <w:pPr>
              <w:spacing w:line="240" w:lineRule="auto"/>
              <w:jc w:val="center"/>
              <w:rPr>
                <w:rFonts w:ascii="Times New Roman" w:hAnsi="Times New Roman" w:cs="Times New Roman"/>
                <w:sz w:val="21"/>
              </w:rPr>
            </w:pPr>
            <w:r w:rsidRPr="007C1E66">
              <w:rPr>
                <w:rFonts w:ascii="Times New Roman" w:hAnsi="Times New Roman" w:cs="Times New Roman"/>
                <w:sz w:val="21"/>
              </w:rPr>
              <w:t>质量要求或允许偏差</w:t>
            </w:r>
          </w:p>
        </w:tc>
        <w:tc>
          <w:tcPr>
            <w:tcW w:w="1610" w:type="dxa"/>
            <w:vAlign w:val="center"/>
          </w:tcPr>
          <w:p w:rsidR="00522EEE" w:rsidRPr="007C1E66" w:rsidRDefault="00522EEE" w:rsidP="0001215A">
            <w:pPr>
              <w:spacing w:line="240" w:lineRule="auto"/>
              <w:jc w:val="center"/>
              <w:rPr>
                <w:rFonts w:ascii="Times New Roman" w:hAnsi="Times New Roman" w:cs="Times New Roman"/>
                <w:sz w:val="21"/>
              </w:rPr>
            </w:pPr>
            <w:r w:rsidRPr="007C1E66">
              <w:rPr>
                <w:rFonts w:ascii="Times New Roman" w:hAnsi="Times New Roman" w:cs="Times New Roman"/>
                <w:sz w:val="21"/>
              </w:rPr>
              <w:t>试验方法</w:t>
            </w:r>
          </w:p>
        </w:tc>
      </w:tr>
      <w:tr w:rsidR="006440A1" w:rsidRPr="007C1E66" w:rsidTr="00B46763">
        <w:tc>
          <w:tcPr>
            <w:tcW w:w="2518" w:type="dxa"/>
            <w:gridSpan w:val="2"/>
            <w:vAlign w:val="center"/>
          </w:tcPr>
          <w:p w:rsidR="006440A1" w:rsidRPr="007C1E66" w:rsidRDefault="006440A1" w:rsidP="0001215A">
            <w:pPr>
              <w:spacing w:line="240" w:lineRule="auto"/>
              <w:jc w:val="center"/>
              <w:rPr>
                <w:rFonts w:ascii="Times New Roman" w:hAnsi="Times New Roman" w:cs="Times New Roman"/>
                <w:sz w:val="21"/>
              </w:rPr>
            </w:pPr>
            <w:r w:rsidRPr="007C1E66">
              <w:rPr>
                <w:rFonts w:ascii="Times New Roman" w:hAnsi="Times New Roman" w:cs="Times New Roman"/>
                <w:sz w:val="21"/>
              </w:rPr>
              <w:t>混合料外观</w:t>
            </w:r>
          </w:p>
        </w:tc>
        <w:tc>
          <w:tcPr>
            <w:tcW w:w="2410" w:type="dxa"/>
            <w:vAlign w:val="center"/>
          </w:tcPr>
          <w:p w:rsidR="006440A1" w:rsidRPr="007C1E66" w:rsidRDefault="006440A1" w:rsidP="0001215A">
            <w:pPr>
              <w:spacing w:line="240" w:lineRule="auto"/>
              <w:jc w:val="center"/>
              <w:rPr>
                <w:rFonts w:ascii="Times New Roman" w:hAnsi="Times New Roman" w:cs="Times New Roman"/>
                <w:sz w:val="21"/>
              </w:rPr>
            </w:pPr>
            <w:r w:rsidRPr="007C1E66">
              <w:rPr>
                <w:rFonts w:ascii="Times New Roman" w:hAnsi="Times New Roman" w:cs="Times New Roman"/>
                <w:sz w:val="21"/>
              </w:rPr>
              <w:t>随时</w:t>
            </w:r>
          </w:p>
        </w:tc>
        <w:tc>
          <w:tcPr>
            <w:tcW w:w="1984" w:type="dxa"/>
            <w:vAlign w:val="center"/>
          </w:tcPr>
          <w:p w:rsidR="006440A1" w:rsidRPr="007C1E66" w:rsidRDefault="006440A1" w:rsidP="0001215A">
            <w:pPr>
              <w:spacing w:line="240" w:lineRule="auto"/>
              <w:jc w:val="center"/>
              <w:rPr>
                <w:rFonts w:ascii="Times New Roman" w:hAnsi="Times New Roman" w:cs="Times New Roman"/>
                <w:sz w:val="21"/>
              </w:rPr>
            </w:pPr>
            <w:r w:rsidRPr="007C1E66">
              <w:rPr>
                <w:rFonts w:ascii="Times New Roman" w:hAnsi="Times New Roman" w:cs="Times New Roman"/>
                <w:sz w:val="21"/>
              </w:rPr>
              <w:t>观察集料粗细、均匀性、离析、油石比、色泽、冒烟、有无花白料、油团等各种现象</w:t>
            </w:r>
          </w:p>
        </w:tc>
        <w:tc>
          <w:tcPr>
            <w:tcW w:w="1610" w:type="dxa"/>
            <w:vAlign w:val="center"/>
          </w:tcPr>
          <w:p w:rsidR="006440A1" w:rsidRPr="007C1E66" w:rsidRDefault="006440A1" w:rsidP="0001215A">
            <w:pPr>
              <w:spacing w:line="240" w:lineRule="auto"/>
              <w:jc w:val="center"/>
              <w:rPr>
                <w:rFonts w:ascii="Times New Roman" w:hAnsi="Times New Roman" w:cs="Times New Roman"/>
                <w:sz w:val="21"/>
              </w:rPr>
            </w:pPr>
            <w:r w:rsidRPr="007C1E66">
              <w:rPr>
                <w:rFonts w:ascii="Times New Roman" w:hAnsi="Times New Roman" w:cs="Times New Roman"/>
                <w:sz w:val="21"/>
              </w:rPr>
              <w:t>目测</w:t>
            </w:r>
          </w:p>
        </w:tc>
      </w:tr>
      <w:tr w:rsidR="006440A1" w:rsidRPr="007C1E66" w:rsidTr="00B46763">
        <w:tc>
          <w:tcPr>
            <w:tcW w:w="1101" w:type="dxa"/>
            <w:vMerge w:val="restart"/>
            <w:vAlign w:val="center"/>
          </w:tcPr>
          <w:p w:rsidR="006440A1" w:rsidRPr="007C1E66" w:rsidRDefault="006440A1" w:rsidP="0001215A">
            <w:pPr>
              <w:spacing w:line="240" w:lineRule="auto"/>
              <w:jc w:val="center"/>
              <w:rPr>
                <w:rFonts w:ascii="Times New Roman" w:hAnsi="Times New Roman" w:cs="Times New Roman"/>
                <w:sz w:val="21"/>
              </w:rPr>
            </w:pPr>
            <w:r w:rsidRPr="007C1E66">
              <w:rPr>
                <w:rFonts w:ascii="Times New Roman" w:hAnsi="Times New Roman" w:cs="Times New Roman"/>
                <w:sz w:val="21"/>
              </w:rPr>
              <w:t>生产环节温度</w:t>
            </w:r>
          </w:p>
        </w:tc>
        <w:tc>
          <w:tcPr>
            <w:tcW w:w="1417" w:type="dxa"/>
            <w:vAlign w:val="center"/>
          </w:tcPr>
          <w:p w:rsidR="006440A1" w:rsidRPr="007C1E66" w:rsidRDefault="006440A1" w:rsidP="0001215A">
            <w:pPr>
              <w:spacing w:line="240" w:lineRule="auto"/>
              <w:jc w:val="center"/>
              <w:rPr>
                <w:rFonts w:ascii="Times New Roman" w:hAnsi="Times New Roman" w:cs="Times New Roman"/>
                <w:sz w:val="21"/>
              </w:rPr>
            </w:pPr>
            <w:r w:rsidRPr="007C1E66">
              <w:rPr>
                <w:rFonts w:ascii="Times New Roman" w:hAnsi="Times New Roman" w:cs="Times New Roman"/>
                <w:sz w:val="21"/>
              </w:rPr>
              <w:t>沥青、集料的加热温度</w:t>
            </w:r>
          </w:p>
        </w:tc>
        <w:tc>
          <w:tcPr>
            <w:tcW w:w="2410" w:type="dxa"/>
            <w:vAlign w:val="center"/>
          </w:tcPr>
          <w:p w:rsidR="006440A1" w:rsidRPr="007C1E66" w:rsidRDefault="006440A1" w:rsidP="0001215A">
            <w:pPr>
              <w:spacing w:line="240" w:lineRule="auto"/>
              <w:jc w:val="center"/>
              <w:rPr>
                <w:rFonts w:ascii="Times New Roman" w:hAnsi="Times New Roman" w:cs="Times New Roman"/>
                <w:sz w:val="21"/>
              </w:rPr>
            </w:pPr>
            <w:r w:rsidRPr="007C1E66">
              <w:rPr>
                <w:rFonts w:ascii="Times New Roman" w:hAnsi="Times New Roman" w:cs="Times New Roman"/>
                <w:sz w:val="21"/>
              </w:rPr>
              <w:t>逐盘检测评定</w:t>
            </w:r>
          </w:p>
        </w:tc>
        <w:tc>
          <w:tcPr>
            <w:tcW w:w="1984" w:type="dxa"/>
            <w:vMerge w:val="restart"/>
            <w:vAlign w:val="center"/>
          </w:tcPr>
          <w:p w:rsidR="006440A1" w:rsidRPr="007C1E66" w:rsidRDefault="006440A1" w:rsidP="0001215A">
            <w:pPr>
              <w:spacing w:line="240" w:lineRule="auto"/>
              <w:jc w:val="center"/>
              <w:rPr>
                <w:rFonts w:ascii="Times New Roman" w:hAnsi="Times New Roman" w:cs="Times New Roman"/>
                <w:sz w:val="21"/>
              </w:rPr>
            </w:pPr>
            <w:r w:rsidRPr="007C1E66">
              <w:rPr>
                <w:rFonts w:ascii="Times New Roman" w:hAnsi="Times New Roman" w:cs="Times New Roman"/>
                <w:sz w:val="21"/>
              </w:rPr>
              <w:t>符合本规程规定</w:t>
            </w:r>
          </w:p>
        </w:tc>
        <w:tc>
          <w:tcPr>
            <w:tcW w:w="1610" w:type="dxa"/>
            <w:vAlign w:val="center"/>
          </w:tcPr>
          <w:p w:rsidR="006440A1" w:rsidRPr="007C1E66" w:rsidRDefault="006440A1" w:rsidP="0001215A">
            <w:pPr>
              <w:spacing w:line="240" w:lineRule="auto"/>
              <w:jc w:val="center"/>
              <w:rPr>
                <w:rFonts w:ascii="Times New Roman" w:hAnsi="Times New Roman" w:cs="Times New Roman"/>
                <w:sz w:val="21"/>
              </w:rPr>
            </w:pPr>
            <w:r w:rsidRPr="007C1E66">
              <w:rPr>
                <w:rFonts w:ascii="Times New Roman" w:hAnsi="Times New Roman" w:cs="Times New Roman"/>
                <w:sz w:val="21"/>
              </w:rPr>
              <w:t>传感器自动检测、显示并打印</w:t>
            </w:r>
          </w:p>
        </w:tc>
      </w:tr>
      <w:tr w:rsidR="006440A1" w:rsidRPr="007C1E66" w:rsidTr="00B46763">
        <w:tc>
          <w:tcPr>
            <w:tcW w:w="1101" w:type="dxa"/>
            <w:vMerge/>
            <w:vAlign w:val="center"/>
          </w:tcPr>
          <w:p w:rsidR="006440A1" w:rsidRPr="007C1E66" w:rsidRDefault="006440A1" w:rsidP="0001215A">
            <w:pPr>
              <w:spacing w:line="240" w:lineRule="auto"/>
              <w:jc w:val="center"/>
              <w:rPr>
                <w:rFonts w:ascii="Times New Roman" w:hAnsi="Times New Roman" w:cs="Times New Roman"/>
                <w:sz w:val="21"/>
              </w:rPr>
            </w:pPr>
          </w:p>
        </w:tc>
        <w:tc>
          <w:tcPr>
            <w:tcW w:w="1417" w:type="dxa"/>
            <w:vMerge w:val="restart"/>
            <w:vAlign w:val="center"/>
          </w:tcPr>
          <w:p w:rsidR="006440A1" w:rsidRPr="007C1E66" w:rsidRDefault="006440A1" w:rsidP="0001215A">
            <w:pPr>
              <w:spacing w:line="240" w:lineRule="auto"/>
              <w:jc w:val="center"/>
              <w:rPr>
                <w:rFonts w:ascii="Times New Roman" w:hAnsi="Times New Roman" w:cs="Times New Roman"/>
                <w:sz w:val="21"/>
              </w:rPr>
            </w:pPr>
            <w:r w:rsidRPr="007C1E66">
              <w:rPr>
                <w:rFonts w:ascii="Times New Roman" w:hAnsi="Times New Roman" w:cs="Times New Roman"/>
                <w:sz w:val="21"/>
              </w:rPr>
              <w:t>混合料出厂温度</w:t>
            </w:r>
          </w:p>
        </w:tc>
        <w:tc>
          <w:tcPr>
            <w:tcW w:w="2410" w:type="dxa"/>
            <w:vAlign w:val="center"/>
          </w:tcPr>
          <w:p w:rsidR="006440A1" w:rsidRPr="007C1E66" w:rsidRDefault="006440A1" w:rsidP="0001215A">
            <w:pPr>
              <w:spacing w:line="240" w:lineRule="auto"/>
              <w:jc w:val="center"/>
              <w:rPr>
                <w:rFonts w:ascii="Times New Roman" w:hAnsi="Times New Roman" w:cs="Times New Roman"/>
                <w:sz w:val="21"/>
              </w:rPr>
            </w:pPr>
            <w:r w:rsidRPr="007C1E66">
              <w:rPr>
                <w:rFonts w:ascii="Times New Roman" w:hAnsi="Times New Roman" w:cs="Times New Roman"/>
                <w:sz w:val="21"/>
              </w:rPr>
              <w:t>逐车检测评定</w:t>
            </w:r>
          </w:p>
        </w:tc>
        <w:tc>
          <w:tcPr>
            <w:tcW w:w="1984" w:type="dxa"/>
            <w:vMerge/>
            <w:vAlign w:val="center"/>
          </w:tcPr>
          <w:p w:rsidR="006440A1" w:rsidRPr="007C1E66" w:rsidRDefault="006440A1" w:rsidP="0001215A">
            <w:pPr>
              <w:spacing w:line="240" w:lineRule="auto"/>
              <w:jc w:val="center"/>
              <w:rPr>
                <w:rFonts w:ascii="Times New Roman" w:hAnsi="Times New Roman" w:cs="Times New Roman"/>
                <w:sz w:val="21"/>
              </w:rPr>
            </w:pPr>
          </w:p>
        </w:tc>
        <w:tc>
          <w:tcPr>
            <w:tcW w:w="1610" w:type="dxa"/>
            <w:vAlign w:val="center"/>
          </w:tcPr>
          <w:p w:rsidR="006440A1" w:rsidRPr="007C1E66" w:rsidRDefault="006440A1" w:rsidP="0001215A">
            <w:pPr>
              <w:spacing w:line="240" w:lineRule="auto"/>
              <w:jc w:val="center"/>
              <w:rPr>
                <w:rFonts w:ascii="Times New Roman" w:hAnsi="Times New Roman" w:cs="Times New Roman"/>
                <w:sz w:val="21"/>
              </w:rPr>
            </w:pPr>
            <w:r w:rsidRPr="007C1E66">
              <w:rPr>
                <w:rFonts w:ascii="Times New Roman" w:hAnsi="Times New Roman" w:cs="Times New Roman"/>
                <w:sz w:val="21"/>
              </w:rPr>
              <w:t>采用温度测量设备人工检测</w:t>
            </w:r>
          </w:p>
        </w:tc>
      </w:tr>
      <w:tr w:rsidR="006440A1" w:rsidRPr="007C1E66" w:rsidTr="00B46763">
        <w:tc>
          <w:tcPr>
            <w:tcW w:w="1101" w:type="dxa"/>
            <w:vMerge/>
            <w:vAlign w:val="center"/>
          </w:tcPr>
          <w:p w:rsidR="006440A1" w:rsidRPr="007C1E66" w:rsidRDefault="006440A1" w:rsidP="0001215A">
            <w:pPr>
              <w:spacing w:line="240" w:lineRule="auto"/>
              <w:jc w:val="center"/>
              <w:rPr>
                <w:rFonts w:ascii="Times New Roman" w:hAnsi="Times New Roman" w:cs="Times New Roman"/>
                <w:sz w:val="21"/>
              </w:rPr>
            </w:pPr>
          </w:p>
        </w:tc>
        <w:tc>
          <w:tcPr>
            <w:tcW w:w="1417" w:type="dxa"/>
            <w:vMerge/>
            <w:vAlign w:val="center"/>
          </w:tcPr>
          <w:p w:rsidR="006440A1" w:rsidRPr="007C1E66" w:rsidRDefault="006440A1" w:rsidP="0001215A">
            <w:pPr>
              <w:spacing w:line="240" w:lineRule="auto"/>
              <w:jc w:val="center"/>
              <w:rPr>
                <w:rFonts w:ascii="Times New Roman" w:hAnsi="Times New Roman" w:cs="Times New Roman"/>
                <w:sz w:val="21"/>
              </w:rPr>
            </w:pPr>
          </w:p>
        </w:tc>
        <w:tc>
          <w:tcPr>
            <w:tcW w:w="2410" w:type="dxa"/>
            <w:vAlign w:val="center"/>
          </w:tcPr>
          <w:p w:rsidR="006440A1" w:rsidRPr="007C1E66" w:rsidRDefault="006440A1" w:rsidP="0001215A">
            <w:pPr>
              <w:spacing w:line="240" w:lineRule="auto"/>
              <w:jc w:val="center"/>
              <w:rPr>
                <w:rFonts w:ascii="Times New Roman" w:hAnsi="Times New Roman" w:cs="Times New Roman"/>
                <w:sz w:val="21"/>
              </w:rPr>
            </w:pPr>
            <w:r w:rsidRPr="007C1E66">
              <w:rPr>
                <w:rFonts w:ascii="Times New Roman" w:hAnsi="Times New Roman" w:cs="Times New Roman"/>
                <w:sz w:val="21"/>
              </w:rPr>
              <w:t>逐盘检测记录，每天去平均值评定</w:t>
            </w:r>
          </w:p>
        </w:tc>
        <w:tc>
          <w:tcPr>
            <w:tcW w:w="1984" w:type="dxa"/>
            <w:vMerge/>
            <w:vAlign w:val="center"/>
          </w:tcPr>
          <w:p w:rsidR="006440A1" w:rsidRPr="007C1E66" w:rsidRDefault="006440A1" w:rsidP="0001215A">
            <w:pPr>
              <w:spacing w:line="240" w:lineRule="auto"/>
              <w:jc w:val="center"/>
              <w:rPr>
                <w:rFonts w:ascii="Times New Roman" w:hAnsi="Times New Roman" w:cs="Times New Roman"/>
                <w:sz w:val="21"/>
              </w:rPr>
            </w:pPr>
          </w:p>
        </w:tc>
        <w:tc>
          <w:tcPr>
            <w:tcW w:w="1610" w:type="dxa"/>
            <w:vAlign w:val="center"/>
          </w:tcPr>
          <w:p w:rsidR="006440A1" w:rsidRPr="007C1E66" w:rsidRDefault="006440A1" w:rsidP="0001215A">
            <w:pPr>
              <w:spacing w:line="240" w:lineRule="auto"/>
              <w:jc w:val="center"/>
              <w:rPr>
                <w:rFonts w:ascii="Times New Roman" w:hAnsi="Times New Roman" w:cs="Times New Roman"/>
                <w:sz w:val="21"/>
              </w:rPr>
            </w:pPr>
            <w:r w:rsidRPr="007C1E66">
              <w:rPr>
                <w:rFonts w:ascii="Times New Roman" w:hAnsi="Times New Roman" w:cs="Times New Roman"/>
                <w:sz w:val="21"/>
              </w:rPr>
              <w:t>传感器自动检测、显示并打印</w:t>
            </w:r>
          </w:p>
        </w:tc>
      </w:tr>
      <w:tr w:rsidR="00522EEE" w:rsidRPr="007C1E66" w:rsidTr="00B46763">
        <w:tc>
          <w:tcPr>
            <w:tcW w:w="1101" w:type="dxa"/>
            <w:vMerge w:val="restart"/>
            <w:vAlign w:val="center"/>
          </w:tcPr>
          <w:p w:rsidR="00522EEE" w:rsidRPr="007C1E66" w:rsidRDefault="00522EEE" w:rsidP="0001215A">
            <w:pPr>
              <w:spacing w:line="240" w:lineRule="auto"/>
              <w:jc w:val="center"/>
              <w:rPr>
                <w:rFonts w:ascii="Times New Roman" w:hAnsi="Times New Roman" w:cs="Times New Roman"/>
                <w:sz w:val="21"/>
              </w:rPr>
            </w:pPr>
            <w:r w:rsidRPr="007C1E66">
              <w:rPr>
                <w:rFonts w:ascii="Times New Roman" w:hAnsi="Times New Roman" w:cs="Times New Roman"/>
                <w:sz w:val="21"/>
              </w:rPr>
              <w:t>集料级配（筛孔）</w:t>
            </w:r>
          </w:p>
        </w:tc>
        <w:tc>
          <w:tcPr>
            <w:tcW w:w="1417" w:type="dxa"/>
            <w:vAlign w:val="center"/>
          </w:tcPr>
          <w:p w:rsidR="00522EEE" w:rsidRPr="007C1E66" w:rsidRDefault="00522EEE" w:rsidP="0001215A">
            <w:pPr>
              <w:spacing w:line="240" w:lineRule="auto"/>
              <w:jc w:val="center"/>
              <w:rPr>
                <w:rFonts w:ascii="Times New Roman" w:hAnsi="Times New Roman" w:cs="Times New Roman"/>
                <w:sz w:val="21"/>
              </w:rPr>
            </w:pPr>
            <w:r w:rsidRPr="007C1E66">
              <w:rPr>
                <w:rFonts w:ascii="Times New Roman" w:hAnsi="Times New Roman" w:cs="Times New Roman"/>
                <w:sz w:val="21"/>
              </w:rPr>
              <w:t>0.075mm</w:t>
            </w:r>
          </w:p>
        </w:tc>
        <w:tc>
          <w:tcPr>
            <w:tcW w:w="2410" w:type="dxa"/>
            <w:vMerge w:val="restart"/>
            <w:vAlign w:val="center"/>
          </w:tcPr>
          <w:p w:rsidR="00522EEE" w:rsidRPr="007C1E66" w:rsidRDefault="00522EEE" w:rsidP="0001215A">
            <w:pPr>
              <w:spacing w:line="240" w:lineRule="auto"/>
              <w:jc w:val="center"/>
              <w:rPr>
                <w:rFonts w:ascii="Times New Roman" w:hAnsi="Times New Roman" w:cs="Times New Roman"/>
                <w:sz w:val="21"/>
              </w:rPr>
            </w:pPr>
            <w:r w:rsidRPr="007C1E66">
              <w:rPr>
                <w:rFonts w:ascii="Times New Roman" w:hAnsi="Times New Roman" w:cs="Times New Roman"/>
                <w:sz w:val="21"/>
              </w:rPr>
              <w:t>逐盘在线监测</w:t>
            </w:r>
          </w:p>
        </w:tc>
        <w:tc>
          <w:tcPr>
            <w:tcW w:w="1984" w:type="dxa"/>
            <w:vAlign w:val="center"/>
          </w:tcPr>
          <w:p w:rsidR="00522EEE" w:rsidRPr="007C1E66" w:rsidRDefault="00522EEE" w:rsidP="0001215A">
            <w:pPr>
              <w:spacing w:line="240" w:lineRule="auto"/>
              <w:jc w:val="center"/>
              <w:rPr>
                <w:rFonts w:ascii="Times New Roman" w:hAnsi="Times New Roman" w:cs="Times New Roman"/>
                <w:sz w:val="21"/>
              </w:rPr>
            </w:pPr>
            <w:r w:rsidRPr="007C1E66">
              <w:rPr>
                <w:rFonts w:ascii="Times New Roman" w:hAnsi="Times New Roman" w:cs="Times New Roman"/>
                <w:sz w:val="21"/>
              </w:rPr>
              <w:t>±2%</w:t>
            </w:r>
          </w:p>
        </w:tc>
        <w:tc>
          <w:tcPr>
            <w:tcW w:w="1610" w:type="dxa"/>
            <w:vMerge w:val="restart"/>
            <w:vAlign w:val="center"/>
          </w:tcPr>
          <w:p w:rsidR="00522EEE" w:rsidRPr="007C1E66" w:rsidRDefault="00522EEE" w:rsidP="0001215A">
            <w:pPr>
              <w:spacing w:line="240" w:lineRule="auto"/>
              <w:jc w:val="center"/>
              <w:rPr>
                <w:rFonts w:ascii="Times New Roman" w:hAnsi="Times New Roman" w:cs="Times New Roman"/>
                <w:sz w:val="21"/>
              </w:rPr>
            </w:pPr>
            <w:r w:rsidRPr="007C1E66">
              <w:rPr>
                <w:rFonts w:ascii="Times New Roman" w:hAnsi="Times New Roman" w:cs="Times New Roman"/>
                <w:sz w:val="21"/>
              </w:rPr>
              <w:t>计算机采集数据计算</w:t>
            </w:r>
          </w:p>
        </w:tc>
      </w:tr>
      <w:tr w:rsidR="00522EEE" w:rsidRPr="007C1E66" w:rsidTr="00B46763">
        <w:tc>
          <w:tcPr>
            <w:tcW w:w="1101" w:type="dxa"/>
            <w:vMerge/>
            <w:vAlign w:val="center"/>
          </w:tcPr>
          <w:p w:rsidR="00522EEE" w:rsidRPr="007C1E66" w:rsidRDefault="00522EEE" w:rsidP="0001215A">
            <w:pPr>
              <w:spacing w:line="240" w:lineRule="auto"/>
              <w:jc w:val="center"/>
              <w:rPr>
                <w:rFonts w:ascii="Times New Roman" w:hAnsi="Times New Roman" w:cs="Times New Roman"/>
                <w:sz w:val="21"/>
              </w:rPr>
            </w:pPr>
          </w:p>
        </w:tc>
        <w:tc>
          <w:tcPr>
            <w:tcW w:w="1417" w:type="dxa"/>
            <w:vAlign w:val="center"/>
          </w:tcPr>
          <w:p w:rsidR="00522EEE" w:rsidRPr="007C1E66" w:rsidRDefault="00522EEE" w:rsidP="0001215A">
            <w:pPr>
              <w:spacing w:line="240" w:lineRule="auto"/>
              <w:jc w:val="center"/>
              <w:rPr>
                <w:rFonts w:ascii="Times New Roman" w:hAnsi="Times New Roman" w:cs="Times New Roman"/>
                <w:sz w:val="21"/>
              </w:rPr>
            </w:pPr>
            <w:r w:rsidRPr="007C1E66">
              <w:rPr>
                <w:rFonts w:ascii="Times New Roman" w:hAnsi="Times New Roman" w:cs="Times New Roman"/>
                <w:sz w:val="21"/>
              </w:rPr>
              <w:t>≤2.36mm</w:t>
            </w:r>
          </w:p>
        </w:tc>
        <w:tc>
          <w:tcPr>
            <w:tcW w:w="2410" w:type="dxa"/>
            <w:vMerge/>
            <w:vAlign w:val="center"/>
          </w:tcPr>
          <w:p w:rsidR="00522EEE" w:rsidRPr="007C1E66" w:rsidRDefault="00522EEE" w:rsidP="0001215A">
            <w:pPr>
              <w:spacing w:line="240" w:lineRule="auto"/>
              <w:jc w:val="center"/>
              <w:rPr>
                <w:rFonts w:ascii="Times New Roman" w:hAnsi="Times New Roman" w:cs="Times New Roman"/>
                <w:sz w:val="21"/>
              </w:rPr>
            </w:pPr>
          </w:p>
        </w:tc>
        <w:tc>
          <w:tcPr>
            <w:tcW w:w="1984" w:type="dxa"/>
            <w:vAlign w:val="center"/>
          </w:tcPr>
          <w:p w:rsidR="00522EEE" w:rsidRPr="007C1E66" w:rsidRDefault="00522EEE" w:rsidP="0001215A">
            <w:pPr>
              <w:spacing w:line="240" w:lineRule="auto"/>
              <w:jc w:val="center"/>
              <w:rPr>
                <w:rFonts w:ascii="Times New Roman" w:hAnsi="Times New Roman" w:cs="Times New Roman"/>
                <w:sz w:val="21"/>
              </w:rPr>
            </w:pPr>
            <w:r w:rsidRPr="007C1E66">
              <w:rPr>
                <w:rFonts w:ascii="Times New Roman" w:hAnsi="Times New Roman" w:cs="Times New Roman"/>
                <w:sz w:val="21"/>
              </w:rPr>
              <w:t>±4%</w:t>
            </w:r>
          </w:p>
        </w:tc>
        <w:tc>
          <w:tcPr>
            <w:tcW w:w="1610" w:type="dxa"/>
            <w:vMerge/>
            <w:vAlign w:val="center"/>
          </w:tcPr>
          <w:p w:rsidR="00522EEE" w:rsidRPr="007C1E66" w:rsidRDefault="00522EEE" w:rsidP="0001215A">
            <w:pPr>
              <w:spacing w:line="240" w:lineRule="auto"/>
              <w:jc w:val="center"/>
              <w:rPr>
                <w:rFonts w:ascii="Times New Roman" w:hAnsi="Times New Roman" w:cs="Times New Roman"/>
                <w:sz w:val="21"/>
              </w:rPr>
            </w:pPr>
          </w:p>
        </w:tc>
      </w:tr>
      <w:tr w:rsidR="00522EEE" w:rsidRPr="007C1E66" w:rsidTr="00B46763">
        <w:tc>
          <w:tcPr>
            <w:tcW w:w="1101" w:type="dxa"/>
            <w:vMerge/>
            <w:vAlign w:val="center"/>
          </w:tcPr>
          <w:p w:rsidR="00522EEE" w:rsidRPr="007C1E66" w:rsidRDefault="00522EEE" w:rsidP="0001215A">
            <w:pPr>
              <w:spacing w:line="240" w:lineRule="auto"/>
              <w:jc w:val="center"/>
              <w:rPr>
                <w:rFonts w:ascii="Times New Roman" w:hAnsi="Times New Roman" w:cs="Times New Roman"/>
                <w:sz w:val="21"/>
              </w:rPr>
            </w:pPr>
          </w:p>
        </w:tc>
        <w:tc>
          <w:tcPr>
            <w:tcW w:w="1417" w:type="dxa"/>
            <w:vAlign w:val="center"/>
          </w:tcPr>
          <w:p w:rsidR="00522EEE" w:rsidRPr="007C1E66" w:rsidRDefault="00522EEE" w:rsidP="0001215A">
            <w:pPr>
              <w:spacing w:line="240" w:lineRule="auto"/>
              <w:jc w:val="center"/>
              <w:rPr>
                <w:rFonts w:ascii="Times New Roman" w:hAnsi="Times New Roman" w:cs="Times New Roman"/>
                <w:sz w:val="21"/>
              </w:rPr>
            </w:pPr>
            <w:r w:rsidRPr="007C1E66">
              <w:rPr>
                <w:rFonts w:ascii="Times New Roman" w:hAnsi="Times New Roman" w:cs="Times New Roman"/>
                <w:sz w:val="21"/>
              </w:rPr>
              <w:t>≥4.75mm</w:t>
            </w:r>
          </w:p>
        </w:tc>
        <w:tc>
          <w:tcPr>
            <w:tcW w:w="2410" w:type="dxa"/>
            <w:vMerge/>
            <w:vAlign w:val="center"/>
          </w:tcPr>
          <w:p w:rsidR="00522EEE" w:rsidRPr="007C1E66" w:rsidRDefault="00522EEE" w:rsidP="0001215A">
            <w:pPr>
              <w:spacing w:line="240" w:lineRule="auto"/>
              <w:jc w:val="center"/>
              <w:rPr>
                <w:rFonts w:ascii="Times New Roman" w:hAnsi="Times New Roman" w:cs="Times New Roman"/>
                <w:sz w:val="21"/>
              </w:rPr>
            </w:pPr>
          </w:p>
        </w:tc>
        <w:tc>
          <w:tcPr>
            <w:tcW w:w="1984" w:type="dxa"/>
            <w:vAlign w:val="center"/>
          </w:tcPr>
          <w:p w:rsidR="00522EEE" w:rsidRPr="007C1E66" w:rsidRDefault="00522EEE" w:rsidP="0001215A">
            <w:pPr>
              <w:spacing w:line="240" w:lineRule="auto"/>
              <w:jc w:val="center"/>
              <w:rPr>
                <w:rFonts w:ascii="Times New Roman" w:hAnsi="Times New Roman" w:cs="Times New Roman"/>
                <w:sz w:val="21"/>
              </w:rPr>
            </w:pPr>
            <w:r w:rsidRPr="007C1E66">
              <w:rPr>
                <w:rFonts w:ascii="Times New Roman" w:hAnsi="Times New Roman" w:cs="Times New Roman"/>
                <w:sz w:val="21"/>
              </w:rPr>
              <w:t>±5%</w:t>
            </w:r>
          </w:p>
        </w:tc>
        <w:tc>
          <w:tcPr>
            <w:tcW w:w="1610" w:type="dxa"/>
            <w:vMerge/>
            <w:vAlign w:val="center"/>
          </w:tcPr>
          <w:p w:rsidR="00522EEE" w:rsidRPr="007C1E66" w:rsidRDefault="00522EEE" w:rsidP="0001215A">
            <w:pPr>
              <w:spacing w:line="240" w:lineRule="auto"/>
              <w:jc w:val="center"/>
              <w:rPr>
                <w:rFonts w:ascii="Times New Roman" w:hAnsi="Times New Roman" w:cs="Times New Roman"/>
                <w:sz w:val="21"/>
              </w:rPr>
            </w:pPr>
          </w:p>
        </w:tc>
      </w:tr>
      <w:tr w:rsidR="00522EEE" w:rsidRPr="007C1E66" w:rsidTr="00B46763">
        <w:tc>
          <w:tcPr>
            <w:tcW w:w="1101" w:type="dxa"/>
            <w:vMerge/>
            <w:vAlign w:val="center"/>
          </w:tcPr>
          <w:p w:rsidR="00522EEE" w:rsidRPr="007C1E66" w:rsidRDefault="00522EEE" w:rsidP="0001215A">
            <w:pPr>
              <w:spacing w:line="240" w:lineRule="auto"/>
              <w:jc w:val="center"/>
              <w:rPr>
                <w:rFonts w:ascii="Times New Roman" w:hAnsi="Times New Roman" w:cs="Times New Roman"/>
                <w:sz w:val="21"/>
              </w:rPr>
            </w:pPr>
          </w:p>
        </w:tc>
        <w:tc>
          <w:tcPr>
            <w:tcW w:w="1417" w:type="dxa"/>
            <w:vAlign w:val="center"/>
          </w:tcPr>
          <w:p w:rsidR="00522EEE" w:rsidRPr="007C1E66" w:rsidRDefault="00522EEE" w:rsidP="0001215A">
            <w:pPr>
              <w:spacing w:line="240" w:lineRule="auto"/>
              <w:jc w:val="center"/>
              <w:rPr>
                <w:rFonts w:ascii="Times New Roman" w:hAnsi="Times New Roman" w:cs="Times New Roman"/>
                <w:sz w:val="21"/>
              </w:rPr>
            </w:pPr>
            <w:r w:rsidRPr="007C1E66">
              <w:rPr>
                <w:rFonts w:ascii="Times New Roman" w:hAnsi="Times New Roman" w:cs="Times New Roman"/>
                <w:sz w:val="21"/>
              </w:rPr>
              <w:t>0.075mm</w:t>
            </w:r>
          </w:p>
        </w:tc>
        <w:tc>
          <w:tcPr>
            <w:tcW w:w="2410" w:type="dxa"/>
            <w:vMerge w:val="restart"/>
            <w:vAlign w:val="center"/>
          </w:tcPr>
          <w:p w:rsidR="00522EEE" w:rsidRPr="007C1E66" w:rsidRDefault="00522EEE" w:rsidP="0001215A">
            <w:pPr>
              <w:spacing w:line="240" w:lineRule="auto"/>
              <w:jc w:val="center"/>
              <w:rPr>
                <w:rFonts w:ascii="Times New Roman" w:hAnsi="Times New Roman" w:cs="Times New Roman"/>
                <w:sz w:val="21"/>
              </w:rPr>
            </w:pPr>
            <w:r w:rsidRPr="007C1E66">
              <w:rPr>
                <w:rFonts w:ascii="Times New Roman" w:hAnsi="Times New Roman" w:cs="Times New Roman"/>
                <w:sz w:val="21"/>
              </w:rPr>
              <w:t>逐盘检查，每天汇总</w:t>
            </w:r>
            <w:r w:rsidRPr="007C1E66">
              <w:rPr>
                <w:rFonts w:ascii="Times New Roman" w:hAnsi="Times New Roman" w:cs="Times New Roman"/>
                <w:sz w:val="21"/>
              </w:rPr>
              <w:t>1</w:t>
            </w:r>
            <w:r w:rsidRPr="007C1E66">
              <w:rPr>
                <w:rFonts w:ascii="Times New Roman" w:hAnsi="Times New Roman" w:cs="Times New Roman"/>
                <w:sz w:val="21"/>
              </w:rPr>
              <w:t>次取平均值评定</w:t>
            </w:r>
          </w:p>
        </w:tc>
        <w:tc>
          <w:tcPr>
            <w:tcW w:w="1984" w:type="dxa"/>
            <w:vAlign w:val="center"/>
          </w:tcPr>
          <w:p w:rsidR="00522EEE" w:rsidRPr="007C1E66" w:rsidRDefault="00522EEE" w:rsidP="0001215A">
            <w:pPr>
              <w:spacing w:line="240" w:lineRule="auto"/>
              <w:jc w:val="center"/>
              <w:rPr>
                <w:rFonts w:ascii="Times New Roman" w:hAnsi="Times New Roman" w:cs="Times New Roman"/>
                <w:sz w:val="21"/>
              </w:rPr>
            </w:pPr>
            <w:r w:rsidRPr="007C1E66">
              <w:rPr>
                <w:rFonts w:ascii="Times New Roman" w:hAnsi="Times New Roman" w:cs="Times New Roman"/>
                <w:sz w:val="21"/>
              </w:rPr>
              <w:t>±1%</w:t>
            </w:r>
          </w:p>
        </w:tc>
        <w:tc>
          <w:tcPr>
            <w:tcW w:w="1610" w:type="dxa"/>
            <w:vMerge w:val="restart"/>
            <w:vAlign w:val="center"/>
          </w:tcPr>
          <w:p w:rsidR="00522EEE" w:rsidRPr="007C1E66" w:rsidRDefault="006440A1" w:rsidP="0001215A">
            <w:pPr>
              <w:spacing w:line="240" w:lineRule="auto"/>
              <w:jc w:val="center"/>
              <w:rPr>
                <w:rFonts w:ascii="Times New Roman" w:hAnsi="Times New Roman" w:cs="Times New Roman"/>
                <w:sz w:val="21"/>
              </w:rPr>
            </w:pPr>
            <w:r w:rsidRPr="007C1E66">
              <w:rPr>
                <w:rFonts w:ascii="Times New Roman" w:hAnsi="Times New Roman" w:cs="Times New Roman"/>
                <w:sz w:val="21"/>
              </w:rPr>
              <w:t>JTG F40-2004</w:t>
            </w:r>
            <w:r w:rsidRPr="007C1E66">
              <w:rPr>
                <w:rFonts w:ascii="Times New Roman" w:hAnsi="Times New Roman" w:cs="Times New Roman"/>
                <w:sz w:val="21"/>
              </w:rPr>
              <w:t>附录</w:t>
            </w:r>
            <w:r w:rsidRPr="007C1E66">
              <w:rPr>
                <w:rFonts w:ascii="Times New Roman" w:hAnsi="Times New Roman" w:cs="Times New Roman"/>
                <w:sz w:val="21"/>
              </w:rPr>
              <w:t>G</w:t>
            </w:r>
            <w:r w:rsidRPr="007C1E66">
              <w:rPr>
                <w:rFonts w:ascii="Times New Roman" w:hAnsi="Times New Roman" w:cs="Times New Roman"/>
                <w:sz w:val="21"/>
              </w:rPr>
              <w:t>总量检验</w:t>
            </w:r>
          </w:p>
        </w:tc>
      </w:tr>
      <w:tr w:rsidR="00522EEE" w:rsidRPr="007C1E66" w:rsidTr="00B46763">
        <w:tc>
          <w:tcPr>
            <w:tcW w:w="1101" w:type="dxa"/>
            <w:vMerge/>
            <w:vAlign w:val="center"/>
          </w:tcPr>
          <w:p w:rsidR="00522EEE" w:rsidRPr="007C1E66" w:rsidRDefault="00522EEE" w:rsidP="0001215A">
            <w:pPr>
              <w:spacing w:line="240" w:lineRule="auto"/>
              <w:jc w:val="center"/>
              <w:rPr>
                <w:rFonts w:ascii="Times New Roman" w:hAnsi="Times New Roman" w:cs="Times New Roman"/>
                <w:sz w:val="21"/>
              </w:rPr>
            </w:pPr>
          </w:p>
        </w:tc>
        <w:tc>
          <w:tcPr>
            <w:tcW w:w="1417" w:type="dxa"/>
            <w:vAlign w:val="center"/>
          </w:tcPr>
          <w:p w:rsidR="00522EEE" w:rsidRPr="007C1E66" w:rsidRDefault="00522EEE" w:rsidP="0001215A">
            <w:pPr>
              <w:spacing w:line="240" w:lineRule="auto"/>
              <w:jc w:val="center"/>
              <w:rPr>
                <w:rFonts w:ascii="Times New Roman" w:hAnsi="Times New Roman" w:cs="Times New Roman"/>
                <w:sz w:val="21"/>
              </w:rPr>
            </w:pPr>
            <w:r w:rsidRPr="007C1E66">
              <w:rPr>
                <w:rFonts w:ascii="Times New Roman" w:hAnsi="Times New Roman" w:cs="Times New Roman"/>
                <w:sz w:val="21"/>
              </w:rPr>
              <w:t>≤2.36mm</w:t>
            </w:r>
          </w:p>
        </w:tc>
        <w:tc>
          <w:tcPr>
            <w:tcW w:w="2410" w:type="dxa"/>
            <w:vMerge/>
            <w:vAlign w:val="center"/>
          </w:tcPr>
          <w:p w:rsidR="00522EEE" w:rsidRPr="007C1E66" w:rsidRDefault="00522EEE" w:rsidP="0001215A">
            <w:pPr>
              <w:spacing w:line="240" w:lineRule="auto"/>
              <w:jc w:val="center"/>
              <w:rPr>
                <w:rFonts w:ascii="Times New Roman" w:hAnsi="Times New Roman" w:cs="Times New Roman"/>
                <w:sz w:val="21"/>
              </w:rPr>
            </w:pPr>
          </w:p>
        </w:tc>
        <w:tc>
          <w:tcPr>
            <w:tcW w:w="1984" w:type="dxa"/>
            <w:vAlign w:val="center"/>
          </w:tcPr>
          <w:p w:rsidR="00522EEE" w:rsidRPr="007C1E66" w:rsidRDefault="00522EEE" w:rsidP="0001215A">
            <w:pPr>
              <w:spacing w:line="240" w:lineRule="auto"/>
              <w:jc w:val="center"/>
              <w:rPr>
                <w:rFonts w:ascii="Times New Roman" w:hAnsi="Times New Roman" w:cs="Times New Roman"/>
                <w:sz w:val="21"/>
              </w:rPr>
            </w:pPr>
            <w:r w:rsidRPr="007C1E66">
              <w:rPr>
                <w:rFonts w:ascii="Times New Roman" w:hAnsi="Times New Roman" w:cs="Times New Roman"/>
                <w:sz w:val="21"/>
              </w:rPr>
              <w:t>±2%</w:t>
            </w:r>
          </w:p>
        </w:tc>
        <w:tc>
          <w:tcPr>
            <w:tcW w:w="1610" w:type="dxa"/>
            <w:vMerge/>
            <w:vAlign w:val="center"/>
          </w:tcPr>
          <w:p w:rsidR="00522EEE" w:rsidRPr="007C1E66" w:rsidRDefault="00522EEE" w:rsidP="0001215A">
            <w:pPr>
              <w:spacing w:line="240" w:lineRule="auto"/>
              <w:jc w:val="center"/>
              <w:rPr>
                <w:rFonts w:ascii="Times New Roman" w:hAnsi="Times New Roman" w:cs="Times New Roman"/>
                <w:sz w:val="21"/>
              </w:rPr>
            </w:pPr>
          </w:p>
        </w:tc>
      </w:tr>
      <w:tr w:rsidR="00522EEE" w:rsidRPr="007C1E66" w:rsidTr="00B46763">
        <w:tc>
          <w:tcPr>
            <w:tcW w:w="1101" w:type="dxa"/>
            <w:vMerge/>
            <w:vAlign w:val="center"/>
          </w:tcPr>
          <w:p w:rsidR="00522EEE" w:rsidRPr="007C1E66" w:rsidRDefault="00522EEE" w:rsidP="0001215A">
            <w:pPr>
              <w:spacing w:line="240" w:lineRule="auto"/>
              <w:jc w:val="center"/>
              <w:rPr>
                <w:rFonts w:ascii="Times New Roman" w:hAnsi="Times New Roman" w:cs="Times New Roman"/>
                <w:sz w:val="21"/>
              </w:rPr>
            </w:pPr>
          </w:p>
        </w:tc>
        <w:tc>
          <w:tcPr>
            <w:tcW w:w="1417" w:type="dxa"/>
            <w:vAlign w:val="center"/>
          </w:tcPr>
          <w:p w:rsidR="00522EEE" w:rsidRPr="007C1E66" w:rsidRDefault="00522EEE" w:rsidP="0001215A">
            <w:pPr>
              <w:spacing w:line="240" w:lineRule="auto"/>
              <w:jc w:val="center"/>
              <w:rPr>
                <w:rFonts w:ascii="Times New Roman" w:hAnsi="Times New Roman" w:cs="Times New Roman"/>
                <w:sz w:val="21"/>
              </w:rPr>
            </w:pPr>
            <w:r w:rsidRPr="007C1E66">
              <w:rPr>
                <w:rFonts w:ascii="Times New Roman" w:hAnsi="Times New Roman" w:cs="Times New Roman"/>
                <w:sz w:val="21"/>
              </w:rPr>
              <w:t>≥4.75mm</w:t>
            </w:r>
          </w:p>
        </w:tc>
        <w:tc>
          <w:tcPr>
            <w:tcW w:w="2410" w:type="dxa"/>
            <w:vMerge/>
            <w:vAlign w:val="center"/>
          </w:tcPr>
          <w:p w:rsidR="00522EEE" w:rsidRPr="007C1E66" w:rsidRDefault="00522EEE" w:rsidP="0001215A">
            <w:pPr>
              <w:spacing w:line="240" w:lineRule="auto"/>
              <w:jc w:val="center"/>
              <w:rPr>
                <w:rFonts w:ascii="Times New Roman" w:hAnsi="Times New Roman" w:cs="Times New Roman"/>
                <w:sz w:val="21"/>
              </w:rPr>
            </w:pPr>
          </w:p>
        </w:tc>
        <w:tc>
          <w:tcPr>
            <w:tcW w:w="1984" w:type="dxa"/>
            <w:vAlign w:val="center"/>
          </w:tcPr>
          <w:p w:rsidR="00522EEE" w:rsidRPr="007C1E66" w:rsidRDefault="00522EEE" w:rsidP="0001215A">
            <w:pPr>
              <w:spacing w:line="240" w:lineRule="auto"/>
              <w:jc w:val="center"/>
              <w:rPr>
                <w:rFonts w:ascii="Times New Roman" w:hAnsi="Times New Roman" w:cs="Times New Roman"/>
                <w:sz w:val="21"/>
              </w:rPr>
            </w:pPr>
            <w:r w:rsidRPr="007C1E66">
              <w:rPr>
                <w:rFonts w:ascii="Times New Roman" w:hAnsi="Times New Roman" w:cs="Times New Roman"/>
                <w:sz w:val="21"/>
              </w:rPr>
              <w:t>±2%</w:t>
            </w:r>
          </w:p>
        </w:tc>
        <w:tc>
          <w:tcPr>
            <w:tcW w:w="1610" w:type="dxa"/>
            <w:vMerge/>
            <w:vAlign w:val="center"/>
          </w:tcPr>
          <w:p w:rsidR="00522EEE" w:rsidRPr="007C1E66" w:rsidRDefault="00522EEE" w:rsidP="0001215A">
            <w:pPr>
              <w:spacing w:line="240" w:lineRule="auto"/>
              <w:jc w:val="center"/>
              <w:rPr>
                <w:rFonts w:ascii="Times New Roman" w:hAnsi="Times New Roman" w:cs="Times New Roman"/>
                <w:sz w:val="21"/>
              </w:rPr>
            </w:pPr>
          </w:p>
        </w:tc>
      </w:tr>
      <w:tr w:rsidR="00522EEE" w:rsidRPr="007C1E66" w:rsidTr="00B46763">
        <w:tc>
          <w:tcPr>
            <w:tcW w:w="1101" w:type="dxa"/>
            <w:vMerge/>
            <w:vAlign w:val="center"/>
          </w:tcPr>
          <w:p w:rsidR="00522EEE" w:rsidRPr="007C1E66" w:rsidRDefault="00522EEE" w:rsidP="0001215A">
            <w:pPr>
              <w:spacing w:line="240" w:lineRule="auto"/>
              <w:jc w:val="center"/>
              <w:rPr>
                <w:rFonts w:ascii="Times New Roman" w:hAnsi="Times New Roman" w:cs="Times New Roman"/>
                <w:sz w:val="21"/>
              </w:rPr>
            </w:pPr>
          </w:p>
        </w:tc>
        <w:tc>
          <w:tcPr>
            <w:tcW w:w="1417" w:type="dxa"/>
            <w:vAlign w:val="center"/>
          </w:tcPr>
          <w:p w:rsidR="00522EEE" w:rsidRPr="007C1E66" w:rsidRDefault="00522EEE" w:rsidP="0001215A">
            <w:pPr>
              <w:spacing w:line="240" w:lineRule="auto"/>
              <w:jc w:val="center"/>
              <w:rPr>
                <w:rFonts w:ascii="Times New Roman" w:hAnsi="Times New Roman" w:cs="Times New Roman"/>
                <w:sz w:val="21"/>
              </w:rPr>
            </w:pPr>
            <w:r w:rsidRPr="007C1E66">
              <w:rPr>
                <w:rFonts w:ascii="Times New Roman" w:hAnsi="Times New Roman" w:cs="Times New Roman"/>
                <w:sz w:val="21"/>
              </w:rPr>
              <w:t>0.075mm</w:t>
            </w:r>
          </w:p>
        </w:tc>
        <w:tc>
          <w:tcPr>
            <w:tcW w:w="2410" w:type="dxa"/>
            <w:vMerge w:val="restart"/>
            <w:vAlign w:val="center"/>
          </w:tcPr>
          <w:p w:rsidR="00522EEE" w:rsidRPr="007C1E66" w:rsidRDefault="00522EEE" w:rsidP="0001215A">
            <w:pPr>
              <w:spacing w:line="240" w:lineRule="auto"/>
              <w:jc w:val="center"/>
              <w:rPr>
                <w:rFonts w:ascii="Times New Roman" w:hAnsi="Times New Roman" w:cs="Times New Roman"/>
                <w:sz w:val="21"/>
              </w:rPr>
            </w:pPr>
            <w:r w:rsidRPr="007C1E66">
              <w:rPr>
                <w:rFonts w:ascii="Times New Roman" w:hAnsi="Times New Roman" w:cs="Times New Roman"/>
                <w:sz w:val="21"/>
              </w:rPr>
              <w:t>每台拌和机每天</w:t>
            </w:r>
            <w:r w:rsidRPr="007C1E66">
              <w:rPr>
                <w:rFonts w:ascii="Times New Roman" w:hAnsi="Times New Roman" w:cs="Times New Roman"/>
                <w:sz w:val="21"/>
              </w:rPr>
              <w:t>1</w:t>
            </w:r>
            <w:r w:rsidR="00B46763" w:rsidRPr="007C1E66">
              <w:rPr>
                <w:rFonts w:ascii="Times New Roman" w:hAnsi="Times New Roman" w:cs="Times New Roman"/>
                <w:sz w:val="21"/>
              </w:rPr>
              <w:t>～</w:t>
            </w:r>
            <w:r w:rsidRPr="007C1E66">
              <w:rPr>
                <w:rFonts w:ascii="Times New Roman" w:hAnsi="Times New Roman" w:cs="Times New Roman"/>
                <w:sz w:val="21"/>
              </w:rPr>
              <w:t>2</w:t>
            </w:r>
            <w:r w:rsidRPr="007C1E66">
              <w:rPr>
                <w:rFonts w:ascii="Times New Roman" w:hAnsi="Times New Roman" w:cs="Times New Roman"/>
                <w:sz w:val="21"/>
              </w:rPr>
              <w:t>次，以</w:t>
            </w:r>
            <w:r w:rsidRPr="007C1E66">
              <w:rPr>
                <w:rFonts w:ascii="Times New Roman" w:hAnsi="Times New Roman" w:cs="Times New Roman"/>
                <w:sz w:val="21"/>
              </w:rPr>
              <w:t>2</w:t>
            </w:r>
            <w:r w:rsidRPr="007C1E66">
              <w:rPr>
                <w:rFonts w:ascii="Times New Roman" w:hAnsi="Times New Roman" w:cs="Times New Roman"/>
                <w:sz w:val="21"/>
              </w:rPr>
              <w:t>个试样的平均值评定</w:t>
            </w:r>
          </w:p>
        </w:tc>
        <w:tc>
          <w:tcPr>
            <w:tcW w:w="1984" w:type="dxa"/>
            <w:vAlign w:val="center"/>
          </w:tcPr>
          <w:p w:rsidR="00522EEE" w:rsidRPr="007C1E66" w:rsidRDefault="00522EEE" w:rsidP="0001215A">
            <w:pPr>
              <w:spacing w:line="240" w:lineRule="auto"/>
              <w:jc w:val="center"/>
              <w:rPr>
                <w:rFonts w:ascii="Times New Roman" w:hAnsi="Times New Roman" w:cs="Times New Roman"/>
                <w:sz w:val="21"/>
              </w:rPr>
            </w:pPr>
            <w:r w:rsidRPr="007C1E66">
              <w:rPr>
                <w:rFonts w:ascii="Times New Roman" w:hAnsi="Times New Roman" w:cs="Times New Roman"/>
                <w:sz w:val="21"/>
              </w:rPr>
              <w:t>±2%</w:t>
            </w:r>
          </w:p>
        </w:tc>
        <w:tc>
          <w:tcPr>
            <w:tcW w:w="1610" w:type="dxa"/>
            <w:vMerge w:val="restart"/>
            <w:vAlign w:val="center"/>
          </w:tcPr>
          <w:p w:rsidR="00522EEE" w:rsidRPr="007C1E66" w:rsidRDefault="006440A1" w:rsidP="0001215A">
            <w:pPr>
              <w:spacing w:line="240" w:lineRule="auto"/>
              <w:jc w:val="center"/>
              <w:rPr>
                <w:rFonts w:ascii="Times New Roman" w:hAnsi="Times New Roman" w:cs="Times New Roman"/>
                <w:sz w:val="21"/>
              </w:rPr>
            </w:pPr>
            <w:r w:rsidRPr="007C1E66">
              <w:rPr>
                <w:rFonts w:ascii="Times New Roman" w:hAnsi="Times New Roman" w:cs="Times New Roman"/>
                <w:sz w:val="21"/>
              </w:rPr>
              <w:t>T 0725</w:t>
            </w:r>
            <w:r w:rsidRPr="007C1E66">
              <w:rPr>
                <w:rFonts w:ascii="Times New Roman" w:hAnsi="Times New Roman" w:cs="Times New Roman"/>
                <w:sz w:val="21"/>
              </w:rPr>
              <w:t>抽提筛分与标准级配比较的差</w:t>
            </w:r>
          </w:p>
        </w:tc>
      </w:tr>
      <w:tr w:rsidR="00522EEE" w:rsidRPr="007C1E66" w:rsidTr="00B46763">
        <w:tc>
          <w:tcPr>
            <w:tcW w:w="1101" w:type="dxa"/>
            <w:vMerge/>
            <w:vAlign w:val="center"/>
          </w:tcPr>
          <w:p w:rsidR="00522EEE" w:rsidRPr="007C1E66" w:rsidRDefault="00522EEE" w:rsidP="0001215A">
            <w:pPr>
              <w:spacing w:line="240" w:lineRule="auto"/>
              <w:jc w:val="center"/>
              <w:rPr>
                <w:rFonts w:ascii="Times New Roman" w:hAnsi="Times New Roman" w:cs="Times New Roman"/>
                <w:sz w:val="21"/>
              </w:rPr>
            </w:pPr>
          </w:p>
        </w:tc>
        <w:tc>
          <w:tcPr>
            <w:tcW w:w="1417" w:type="dxa"/>
            <w:vAlign w:val="center"/>
          </w:tcPr>
          <w:p w:rsidR="00522EEE" w:rsidRPr="007C1E66" w:rsidRDefault="00522EEE" w:rsidP="0001215A">
            <w:pPr>
              <w:spacing w:line="240" w:lineRule="auto"/>
              <w:jc w:val="center"/>
              <w:rPr>
                <w:rFonts w:ascii="Times New Roman" w:hAnsi="Times New Roman" w:cs="Times New Roman"/>
                <w:sz w:val="21"/>
              </w:rPr>
            </w:pPr>
            <w:r w:rsidRPr="007C1E66">
              <w:rPr>
                <w:rFonts w:ascii="Times New Roman" w:hAnsi="Times New Roman" w:cs="Times New Roman"/>
                <w:sz w:val="21"/>
              </w:rPr>
              <w:t>≤2.36mm</w:t>
            </w:r>
          </w:p>
        </w:tc>
        <w:tc>
          <w:tcPr>
            <w:tcW w:w="2410" w:type="dxa"/>
            <w:vMerge/>
            <w:vAlign w:val="center"/>
          </w:tcPr>
          <w:p w:rsidR="00522EEE" w:rsidRPr="007C1E66" w:rsidRDefault="00522EEE" w:rsidP="0001215A">
            <w:pPr>
              <w:spacing w:line="240" w:lineRule="auto"/>
              <w:jc w:val="center"/>
              <w:rPr>
                <w:rFonts w:ascii="Times New Roman" w:hAnsi="Times New Roman" w:cs="Times New Roman"/>
                <w:sz w:val="21"/>
              </w:rPr>
            </w:pPr>
          </w:p>
        </w:tc>
        <w:tc>
          <w:tcPr>
            <w:tcW w:w="1984" w:type="dxa"/>
            <w:vAlign w:val="center"/>
          </w:tcPr>
          <w:p w:rsidR="00522EEE" w:rsidRPr="007C1E66" w:rsidRDefault="00522EEE" w:rsidP="0001215A">
            <w:pPr>
              <w:spacing w:line="240" w:lineRule="auto"/>
              <w:jc w:val="center"/>
              <w:rPr>
                <w:rFonts w:ascii="Times New Roman" w:hAnsi="Times New Roman" w:cs="Times New Roman"/>
                <w:sz w:val="21"/>
              </w:rPr>
            </w:pPr>
            <w:r w:rsidRPr="007C1E66">
              <w:rPr>
                <w:rFonts w:ascii="Times New Roman" w:hAnsi="Times New Roman" w:cs="Times New Roman"/>
                <w:sz w:val="21"/>
              </w:rPr>
              <w:t>±3%</w:t>
            </w:r>
          </w:p>
        </w:tc>
        <w:tc>
          <w:tcPr>
            <w:tcW w:w="1610" w:type="dxa"/>
            <w:vMerge/>
            <w:vAlign w:val="center"/>
          </w:tcPr>
          <w:p w:rsidR="00522EEE" w:rsidRPr="007C1E66" w:rsidRDefault="00522EEE" w:rsidP="0001215A">
            <w:pPr>
              <w:spacing w:line="240" w:lineRule="auto"/>
              <w:jc w:val="center"/>
              <w:rPr>
                <w:rFonts w:ascii="Times New Roman" w:hAnsi="Times New Roman" w:cs="Times New Roman"/>
                <w:sz w:val="21"/>
              </w:rPr>
            </w:pPr>
          </w:p>
        </w:tc>
      </w:tr>
      <w:tr w:rsidR="00522EEE" w:rsidRPr="007C1E66" w:rsidTr="00B46763">
        <w:tc>
          <w:tcPr>
            <w:tcW w:w="1101" w:type="dxa"/>
            <w:vMerge/>
            <w:vAlign w:val="center"/>
          </w:tcPr>
          <w:p w:rsidR="00522EEE" w:rsidRPr="007C1E66" w:rsidRDefault="00522EEE" w:rsidP="0001215A">
            <w:pPr>
              <w:spacing w:line="240" w:lineRule="auto"/>
              <w:jc w:val="center"/>
              <w:rPr>
                <w:rFonts w:ascii="Times New Roman" w:hAnsi="Times New Roman" w:cs="Times New Roman"/>
                <w:sz w:val="21"/>
              </w:rPr>
            </w:pPr>
          </w:p>
        </w:tc>
        <w:tc>
          <w:tcPr>
            <w:tcW w:w="1417" w:type="dxa"/>
            <w:vAlign w:val="center"/>
          </w:tcPr>
          <w:p w:rsidR="00522EEE" w:rsidRPr="007C1E66" w:rsidRDefault="00522EEE" w:rsidP="0001215A">
            <w:pPr>
              <w:spacing w:line="240" w:lineRule="auto"/>
              <w:jc w:val="center"/>
              <w:rPr>
                <w:rFonts w:ascii="Times New Roman" w:hAnsi="Times New Roman" w:cs="Times New Roman"/>
                <w:sz w:val="21"/>
              </w:rPr>
            </w:pPr>
            <w:r w:rsidRPr="007C1E66">
              <w:rPr>
                <w:rFonts w:ascii="Times New Roman" w:hAnsi="Times New Roman" w:cs="Times New Roman"/>
                <w:sz w:val="21"/>
              </w:rPr>
              <w:t>≥4.75mm</w:t>
            </w:r>
          </w:p>
        </w:tc>
        <w:tc>
          <w:tcPr>
            <w:tcW w:w="2410" w:type="dxa"/>
            <w:vMerge/>
            <w:vAlign w:val="center"/>
          </w:tcPr>
          <w:p w:rsidR="00522EEE" w:rsidRPr="007C1E66" w:rsidRDefault="00522EEE" w:rsidP="0001215A">
            <w:pPr>
              <w:spacing w:line="240" w:lineRule="auto"/>
              <w:jc w:val="center"/>
              <w:rPr>
                <w:rFonts w:ascii="Times New Roman" w:hAnsi="Times New Roman" w:cs="Times New Roman"/>
                <w:sz w:val="21"/>
              </w:rPr>
            </w:pPr>
          </w:p>
        </w:tc>
        <w:tc>
          <w:tcPr>
            <w:tcW w:w="1984" w:type="dxa"/>
            <w:vAlign w:val="center"/>
          </w:tcPr>
          <w:p w:rsidR="00522EEE" w:rsidRPr="007C1E66" w:rsidRDefault="00522EEE" w:rsidP="0001215A">
            <w:pPr>
              <w:spacing w:line="240" w:lineRule="auto"/>
              <w:jc w:val="center"/>
              <w:rPr>
                <w:rFonts w:ascii="Times New Roman" w:hAnsi="Times New Roman" w:cs="Times New Roman"/>
                <w:sz w:val="21"/>
              </w:rPr>
            </w:pPr>
            <w:r w:rsidRPr="007C1E66">
              <w:rPr>
                <w:rFonts w:ascii="Times New Roman" w:hAnsi="Times New Roman" w:cs="Times New Roman"/>
                <w:sz w:val="21"/>
              </w:rPr>
              <w:t>±4%</w:t>
            </w:r>
          </w:p>
        </w:tc>
        <w:tc>
          <w:tcPr>
            <w:tcW w:w="1610" w:type="dxa"/>
            <w:vMerge/>
            <w:vAlign w:val="center"/>
          </w:tcPr>
          <w:p w:rsidR="00522EEE" w:rsidRPr="007C1E66" w:rsidRDefault="00522EEE" w:rsidP="0001215A">
            <w:pPr>
              <w:spacing w:line="240" w:lineRule="auto"/>
              <w:jc w:val="center"/>
              <w:rPr>
                <w:rFonts w:ascii="Times New Roman" w:hAnsi="Times New Roman" w:cs="Times New Roman"/>
                <w:sz w:val="21"/>
              </w:rPr>
            </w:pPr>
          </w:p>
        </w:tc>
      </w:tr>
      <w:tr w:rsidR="006440A1" w:rsidRPr="007C1E66" w:rsidTr="00B46763">
        <w:tc>
          <w:tcPr>
            <w:tcW w:w="2518" w:type="dxa"/>
            <w:gridSpan w:val="2"/>
            <w:vMerge w:val="restart"/>
            <w:vAlign w:val="center"/>
          </w:tcPr>
          <w:p w:rsidR="006440A1" w:rsidRPr="007C1E66" w:rsidRDefault="006440A1" w:rsidP="0001215A">
            <w:pPr>
              <w:spacing w:line="240" w:lineRule="auto"/>
              <w:jc w:val="center"/>
              <w:rPr>
                <w:rFonts w:ascii="Times New Roman" w:hAnsi="Times New Roman" w:cs="Times New Roman"/>
                <w:sz w:val="21"/>
              </w:rPr>
            </w:pPr>
            <w:r w:rsidRPr="007C1E66">
              <w:rPr>
                <w:rFonts w:ascii="Times New Roman" w:hAnsi="Times New Roman" w:cs="Times New Roman"/>
                <w:sz w:val="21"/>
              </w:rPr>
              <w:t>沥青用量</w:t>
            </w:r>
          </w:p>
          <w:p w:rsidR="006440A1" w:rsidRPr="007C1E66" w:rsidRDefault="006440A1" w:rsidP="0001215A">
            <w:pPr>
              <w:spacing w:line="240" w:lineRule="auto"/>
              <w:jc w:val="center"/>
              <w:rPr>
                <w:rFonts w:ascii="Times New Roman" w:hAnsi="Times New Roman" w:cs="Times New Roman"/>
                <w:sz w:val="21"/>
              </w:rPr>
            </w:pPr>
            <w:r w:rsidRPr="007C1E66">
              <w:rPr>
                <w:rFonts w:ascii="Times New Roman" w:hAnsi="Times New Roman" w:cs="Times New Roman"/>
                <w:sz w:val="21"/>
              </w:rPr>
              <w:t>（油石比）</w:t>
            </w:r>
          </w:p>
        </w:tc>
        <w:tc>
          <w:tcPr>
            <w:tcW w:w="2410" w:type="dxa"/>
            <w:vAlign w:val="center"/>
          </w:tcPr>
          <w:p w:rsidR="006440A1" w:rsidRPr="007C1E66" w:rsidRDefault="006440A1" w:rsidP="0001215A">
            <w:pPr>
              <w:spacing w:line="240" w:lineRule="auto"/>
              <w:jc w:val="center"/>
              <w:rPr>
                <w:rFonts w:ascii="Times New Roman" w:hAnsi="Times New Roman" w:cs="Times New Roman"/>
                <w:sz w:val="21"/>
              </w:rPr>
            </w:pPr>
            <w:r w:rsidRPr="007C1E66">
              <w:rPr>
                <w:rFonts w:ascii="Times New Roman" w:hAnsi="Times New Roman" w:cs="Times New Roman"/>
                <w:sz w:val="21"/>
              </w:rPr>
              <w:t>逐盘在线监测</w:t>
            </w:r>
          </w:p>
        </w:tc>
        <w:tc>
          <w:tcPr>
            <w:tcW w:w="1984" w:type="dxa"/>
            <w:vAlign w:val="center"/>
          </w:tcPr>
          <w:p w:rsidR="006440A1" w:rsidRPr="007C1E66" w:rsidRDefault="006440A1" w:rsidP="0001215A">
            <w:pPr>
              <w:spacing w:line="240" w:lineRule="auto"/>
              <w:jc w:val="center"/>
              <w:rPr>
                <w:rFonts w:ascii="Times New Roman" w:hAnsi="Times New Roman" w:cs="Times New Roman"/>
                <w:sz w:val="21"/>
              </w:rPr>
            </w:pPr>
            <w:r w:rsidRPr="007C1E66">
              <w:rPr>
                <w:rFonts w:ascii="Times New Roman" w:hAnsi="Times New Roman" w:cs="Times New Roman"/>
                <w:sz w:val="21"/>
              </w:rPr>
              <w:t>±0.2%</w:t>
            </w:r>
          </w:p>
        </w:tc>
        <w:tc>
          <w:tcPr>
            <w:tcW w:w="1610" w:type="dxa"/>
            <w:vAlign w:val="center"/>
          </w:tcPr>
          <w:p w:rsidR="006440A1" w:rsidRPr="007C1E66" w:rsidRDefault="006440A1" w:rsidP="0001215A">
            <w:pPr>
              <w:spacing w:line="240" w:lineRule="auto"/>
              <w:jc w:val="center"/>
              <w:rPr>
                <w:rFonts w:ascii="Times New Roman" w:hAnsi="Times New Roman" w:cs="Times New Roman"/>
                <w:sz w:val="21"/>
              </w:rPr>
            </w:pPr>
            <w:r w:rsidRPr="007C1E66">
              <w:rPr>
                <w:rFonts w:ascii="Times New Roman" w:hAnsi="Times New Roman" w:cs="Times New Roman"/>
                <w:sz w:val="21"/>
              </w:rPr>
              <w:t>计算机采集数据</w:t>
            </w:r>
            <w:r w:rsidR="004B1761" w:rsidRPr="007C1E66">
              <w:rPr>
                <w:rFonts w:ascii="Times New Roman" w:hAnsi="Times New Roman" w:cs="Times New Roman"/>
                <w:sz w:val="21"/>
              </w:rPr>
              <w:t>计算</w:t>
            </w:r>
          </w:p>
        </w:tc>
      </w:tr>
      <w:tr w:rsidR="006440A1" w:rsidRPr="007C1E66" w:rsidTr="00B46763">
        <w:tc>
          <w:tcPr>
            <w:tcW w:w="2518" w:type="dxa"/>
            <w:gridSpan w:val="2"/>
            <w:vMerge/>
            <w:vAlign w:val="center"/>
          </w:tcPr>
          <w:p w:rsidR="006440A1" w:rsidRPr="007C1E66" w:rsidRDefault="006440A1" w:rsidP="0001215A">
            <w:pPr>
              <w:spacing w:line="240" w:lineRule="auto"/>
              <w:jc w:val="center"/>
              <w:rPr>
                <w:rFonts w:ascii="Times New Roman" w:hAnsi="Times New Roman" w:cs="Times New Roman"/>
                <w:sz w:val="21"/>
              </w:rPr>
            </w:pPr>
          </w:p>
        </w:tc>
        <w:tc>
          <w:tcPr>
            <w:tcW w:w="2410" w:type="dxa"/>
            <w:vAlign w:val="center"/>
          </w:tcPr>
          <w:p w:rsidR="006440A1" w:rsidRPr="007C1E66" w:rsidRDefault="006440A1" w:rsidP="0001215A">
            <w:pPr>
              <w:spacing w:line="240" w:lineRule="auto"/>
              <w:jc w:val="center"/>
              <w:rPr>
                <w:rFonts w:ascii="Times New Roman" w:hAnsi="Times New Roman" w:cs="Times New Roman"/>
                <w:sz w:val="21"/>
              </w:rPr>
            </w:pPr>
            <w:r w:rsidRPr="007C1E66">
              <w:rPr>
                <w:rFonts w:ascii="Times New Roman" w:hAnsi="Times New Roman" w:cs="Times New Roman"/>
                <w:sz w:val="21"/>
              </w:rPr>
              <w:t>逐盘检查，每天汇总</w:t>
            </w:r>
            <w:r w:rsidRPr="007C1E66">
              <w:rPr>
                <w:rFonts w:ascii="Times New Roman" w:hAnsi="Times New Roman" w:cs="Times New Roman"/>
                <w:sz w:val="21"/>
              </w:rPr>
              <w:t>1</w:t>
            </w:r>
            <w:r w:rsidRPr="007C1E66">
              <w:rPr>
                <w:rFonts w:ascii="Times New Roman" w:hAnsi="Times New Roman" w:cs="Times New Roman"/>
                <w:sz w:val="21"/>
              </w:rPr>
              <w:t>次取平均值评定</w:t>
            </w:r>
          </w:p>
        </w:tc>
        <w:tc>
          <w:tcPr>
            <w:tcW w:w="1984" w:type="dxa"/>
            <w:vAlign w:val="center"/>
          </w:tcPr>
          <w:p w:rsidR="006440A1" w:rsidRPr="007C1E66" w:rsidRDefault="006440A1" w:rsidP="0001215A">
            <w:pPr>
              <w:spacing w:line="240" w:lineRule="auto"/>
              <w:jc w:val="center"/>
              <w:rPr>
                <w:rFonts w:ascii="Times New Roman" w:hAnsi="Times New Roman" w:cs="Times New Roman"/>
                <w:sz w:val="21"/>
              </w:rPr>
            </w:pPr>
            <w:r w:rsidRPr="007C1E66">
              <w:rPr>
                <w:rFonts w:ascii="Times New Roman" w:hAnsi="Times New Roman" w:cs="Times New Roman"/>
                <w:sz w:val="21"/>
              </w:rPr>
              <w:t>±0.1%</w:t>
            </w:r>
          </w:p>
        </w:tc>
        <w:tc>
          <w:tcPr>
            <w:tcW w:w="1610" w:type="dxa"/>
            <w:vAlign w:val="center"/>
          </w:tcPr>
          <w:p w:rsidR="006440A1" w:rsidRPr="007C1E66" w:rsidRDefault="004B1761" w:rsidP="0001215A">
            <w:pPr>
              <w:spacing w:line="240" w:lineRule="auto"/>
              <w:jc w:val="center"/>
              <w:rPr>
                <w:rFonts w:ascii="Times New Roman" w:hAnsi="Times New Roman" w:cs="Times New Roman"/>
                <w:sz w:val="21"/>
              </w:rPr>
            </w:pPr>
            <w:r w:rsidRPr="007C1E66">
              <w:rPr>
                <w:rFonts w:ascii="Times New Roman" w:hAnsi="Times New Roman" w:cs="Times New Roman"/>
                <w:sz w:val="21"/>
              </w:rPr>
              <w:t>JTG F40-2004</w:t>
            </w:r>
            <w:r w:rsidRPr="007C1E66">
              <w:rPr>
                <w:rFonts w:ascii="Times New Roman" w:hAnsi="Times New Roman" w:cs="Times New Roman"/>
                <w:sz w:val="21"/>
              </w:rPr>
              <w:t>附录</w:t>
            </w:r>
            <w:r w:rsidRPr="007C1E66">
              <w:rPr>
                <w:rFonts w:ascii="Times New Roman" w:hAnsi="Times New Roman" w:cs="Times New Roman"/>
                <w:sz w:val="21"/>
              </w:rPr>
              <w:t>F</w:t>
            </w:r>
            <w:r w:rsidRPr="007C1E66">
              <w:rPr>
                <w:rFonts w:ascii="Times New Roman" w:hAnsi="Times New Roman" w:cs="Times New Roman"/>
                <w:sz w:val="21"/>
              </w:rPr>
              <w:t>总量检验</w:t>
            </w:r>
          </w:p>
        </w:tc>
      </w:tr>
      <w:tr w:rsidR="006440A1" w:rsidRPr="007C1E66" w:rsidTr="00B46763">
        <w:tc>
          <w:tcPr>
            <w:tcW w:w="2518" w:type="dxa"/>
            <w:gridSpan w:val="2"/>
            <w:vMerge/>
            <w:vAlign w:val="center"/>
          </w:tcPr>
          <w:p w:rsidR="006440A1" w:rsidRPr="007C1E66" w:rsidRDefault="006440A1" w:rsidP="0001215A">
            <w:pPr>
              <w:spacing w:line="240" w:lineRule="auto"/>
              <w:jc w:val="center"/>
              <w:rPr>
                <w:rFonts w:ascii="Times New Roman" w:hAnsi="Times New Roman" w:cs="Times New Roman"/>
                <w:sz w:val="21"/>
              </w:rPr>
            </w:pPr>
          </w:p>
        </w:tc>
        <w:tc>
          <w:tcPr>
            <w:tcW w:w="2410" w:type="dxa"/>
            <w:vAlign w:val="center"/>
          </w:tcPr>
          <w:p w:rsidR="006440A1" w:rsidRPr="007C1E66" w:rsidRDefault="006440A1" w:rsidP="0001215A">
            <w:pPr>
              <w:spacing w:line="240" w:lineRule="auto"/>
              <w:jc w:val="center"/>
              <w:rPr>
                <w:rFonts w:ascii="Times New Roman" w:hAnsi="Times New Roman" w:cs="Times New Roman"/>
                <w:sz w:val="21"/>
              </w:rPr>
            </w:pPr>
            <w:r w:rsidRPr="007C1E66">
              <w:rPr>
                <w:rFonts w:ascii="Times New Roman" w:hAnsi="Times New Roman" w:cs="Times New Roman"/>
                <w:sz w:val="21"/>
              </w:rPr>
              <w:t>每台拌和机每天</w:t>
            </w:r>
            <w:r w:rsidRPr="007C1E66">
              <w:rPr>
                <w:rFonts w:ascii="Times New Roman" w:hAnsi="Times New Roman" w:cs="Times New Roman"/>
                <w:sz w:val="21"/>
              </w:rPr>
              <w:t>1</w:t>
            </w:r>
            <w:r w:rsidR="00B46763" w:rsidRPr="007C1E66">
              <w:rPr>
                <w:rFonts w:ascii="Times New Roman" w:hAnsi="Times New Roman" w:cs="Times New Roman"/>
                <w:sz w:val="21"/>
              </w:rPr>
              <w:t>～</w:t>
            </w:r>
            <w:r w:rsidRPr="007C1E66">
              <w:rPr>
                <w:rFonts w:ascii="Times New Roman" w:hAnsi="Times New Roman" w:cs="Times New Roman"/>
                <w:sz w:val="21"/>
              </w:rPr>
              <w:t>2</w:t>
            </w:r>
            <w:r w:rsidRPr="007C1E66">
              <w:rPr>
                <w:rFonts w:ascii="Times New Roman" w:hAnsi="Times New Roman" w:cs="Times New Roman"/>
                <w:sz w:val="21"/>
              </w:rPr>
              <w:t>次，以</w:t>
            </w:r>
            <w:r w:rsidRPr="007C1E66">
              <w:rPr>
                <w:rFonts w:ascii="Times New Roman" w:hAnsi="Times New Roman" w:cs="Times New Roman"/>
                <w:sz w:val="21"/>
              </w:rPr>
              <w:t>2</w:t>
            </w:r>
            <w:r w:rsidRPr="007C1E66">
              <w:rPr>
                <w:rFonts w:ascii="Times New Roman" w:hAnsi="Times New Roman" w:cs="Times New Roman"/>
                <w:sz w:val="21"/>
              </w:rPr>
              <w:t>个试样的平均值评定</w:t>
            </w:r>
          </w:p>
        </w:tc>
        <w:tc>
          <w:tcPr>
            <w:tcW w:w="1984" w:type="dxa"/>
            <w:vAlign w:val="center"/>
          </w:tcPr>
          <w:p w:rsidR="006440A1" w:rsidRPr="007C1E66" w:rsidRDefault="006440A1" w:rsidP="0001215A">
            <w:pPr>
              <w:spacing w:line="240" w:lineRule="auto"/>
              <w:jc w:val="center"/>
              <w:rPr>
                <w:rFonts w:ascii="Times New Roman" w:hAnsi="Times New Roman" w:cs="Times New Roman"/>
                <w:sz w:val="21"/>
              </w:rPr>
            </w:pPr>
            <w:r w:rsidRPr="007C1E66">
              <w:rPr>
                <w:rFonts w:ascii="Times New Roman" w:hAnsi="Times New Roman" w:cs="Times New Roman"/>
                <w:sz w:val="21"/>
              </w:rPr>
              <w:t>±0.2%</w:t>
            </w:r>
          </w:p>
        </w:tc>
        <w:tc>
          <w:tcPr>
            <w:tcW w:w="1610" w:type="dxa"/>
            <w:vAlign w:val="center"/>
          </w:tcPr>
          <w:p w:rsidR="004B1761" w:rsidRPr="007C1E66" w:rsidRDefault="004B1761" w:rsidP="0001215A">
            <w:pPr>
              <w:spacing w:line="240" w:lineRule="auto"/>
              <w:jc w:val="center"/>
              <w:rPr>
                <w:rFonts w:ascii="Times New Roman" w:hAnsi="Times New Roman" w:cs="Times New Roman"/>
                <w:sz w:val="21"/>
              </w:rPr>
            </w:pPr>
            <w:r w:rsidRPr="007C1E66">
              <w:rPr>
                <w:rFonts w:ascii="Times New Roman" w:hAnsi="Times New Roman" w:cs="Times New Roman"/>
                <w:sz w:val="21"/>
              </w:rPr>
              <w:t>抽提</w:t>
            </w:r>
            <w:r w:rsidRPr="007C1E66">
              <w:rPr>
                <w:rFonts w:ascii="Times New Roman" w:hAnsi="Times New Roman" w:cs="Times New Roman"/>
                <w:sz w:val="21"/>
              </w:rPr>
              <w:t>T 0722</w:t>
            </w:r>
            <w:r w:rsidR="00EE0A65" w:rsidRPr="007C1E66">
              <w:rPr>
                <w:rFonts w:ascii="Times New Roman" w:hAnsi="Times New Roman" w:cs="Times New Roman"/>
                <w:sz w:val="21"/>
              </w:rPr>
              <w:t>，</w:t>
            </w:r>
          </w:p>
          <w:p w:rsidR="006440A1" w:rsidRPr="007C1E66" w:rsidRDefault="004B1761" w:rsidP="0001215A">
            <w:pPr>
              <w:spacing w:line="240" w:lineRule="auto"/>
              <w:jc w:val="center"/>
              <w:rPr>
                <w:rFonts w:ascii="Times New Roman" w:hAnsi="Times New Roman" w:cs="Times New Roman"/>
                <w:sz w:val="21"/>
              </w:rPr>
            </w:pPr>
            <w:r w:rsidRPr="007C1E66">
              <w:rPr>
                <w:rFonts w:ascii="Times New Roman" w:hAnsi="Times New Roman" w:cs="Times New Roman"/>
                <w:sz w:val="21"/>
              </w:rPr>
              <w:t>T 0721</w:t>
            </w:r>
          </w:p>
        </w:tc>
      </w:tr>
      <w:tr w:rsidR="006440A1" w:rsidRPr="007C1E66" w:rsidTr="00B46763">
        <w:tc>
          <w:tcPr>
            <w:tcW w:w="2518" w:type="dxa"/>
            <w:gridSpan w:val="2"/>
            <w:vAlign w:val="center"/>
          </w:tcPr>
          <w:p w:rsidR="006440A1" w:rsidRPr="007C1E66" w:rsidRDefault="00EE0A65" w:rsidP="0001215A">
            <w:pPr>
              <w:spacing w:line="240" w:lineRule="auto"/>
              <w:jc w:val="center"/>
              <w:rPr>
                <w:rFonts w:ascii="Times New Roman" w:hAnsi="Times New Roman" w:cs="Times New Roman"/>
                <w:sz w:val="21"/>
              </w:rPr>
            </w:pPr>
            <w:r w:rsidRPr="007C1E66">
              <w:rPr>
                <w:rFonts w:ascii="Times New Roman" w:hAnsi="Times New Roman" w:cs="Times New Roman"/>
                <w:sz w:val="21"/>
              </w:rPr>
              <w:t>马歇尔试验：空隙率、稳定度、流值</w:t>
            </w:r>
          </w:p>
        </w:tc>
        <w:tc>
          <w:tcPr>
            <w:tcW w:w="2410" w:type="dxa"/>
            <w:vAlign w:val="center"/>
          </w:tcPr>
          <w:p w:rsidR="006440A1" w:rsidRPr="007C1E66" w:rsidRDefault="00EE0A65" w:rsidP="0001215A">
            <w:pPr>
              <w:spacing w:line="240" w:lineRule="auto"/>
              <w:jc w:val="center"/>
              <w:rPr>
                <w:rFonts w:ascii="Times New Roman" w:hAnsi="Times New Roman" w:cs="Times New Roman"/>
                <w:sz w:val="21"/>
              </w:rPr>
            </w:pPr>
            <w:r w:rsidRPr="007C1E66">
              <w:rPr>
                <w:rFonts w:ascii="Times New Roman" w:hAnsi="Times New Roman" w:cs="Times New Roman"/>
                <w:sz w:val="21"/>
              </w:rPr>
              <w:t>每台拌和机每天</w:t>
            </w:r>
            <w:r w:rsidRPr="007C1E66">
              <w:rPr>
                <w:rFonts w:ascii="Times New Roman" w:hAnsi="Times New Roman" w:cs="Times New Roman"/>
                <w:sz w:val="21"/>
              </w:rPr>
              <w:t>1</w:t>
            </w:r>
            <w:r w:rsidR="00B46763" w:rsidRPr="007C1E66">
              <w:rPr>
                <w:rFonts w:ascii="Times New Roman" w:hAnsi="Times New Roman" w:cs="Times New Roman"/>
                <w:sz w:val="21"/>
              </w:rPr>
              <w:t>～</w:t>
            </w:r>
            <w:r w:rsidRPr="007C1E66">
              <w:rPr>
                <w:rFonts w:ascii="Times New Roman" w:hAnsi="Times New Roman" w:cs="Times New Roman"/>
                <w:sz w:val="21"/>
              </w:rPr>
              <w:t>2</w:t>
            </w:r>
            <w:r w:rsidRPr="007C1E66">
              <w:rPr>
                <w:rFonts w:ascii="Times New Roman" w:hAnsi="Times New Roman" w:cs="Times New Roman"/>
                <w:sz w:val="21"/>
              </w:rPr>
              <w:t>次，以</w:t>
            </w:r>
            <w:r w:rsidRPr="007C1E66">
              <w:rPr>
                <w:rFonts w:ascii="Times New Roman" w:hAnsi="Times New Roman" w:cs="Times New Roman"/>
                <w:sz w:val="21"/>
              </w:rPr>
              <w:t>4</w:t>
            </w:r>
            <w:r w:rsidR="00B46763" w:rsidRPr="007C1E66">
              <w:rPr>
                <w:rFonts w:ascii="Times New Roman" w:hAnsi="Times New Roman" w:cs="Times New Roman"/>
                <w:sz w:val="21"/>
              </w:rPr>
              <w:t>～</w:t>
            </w:r>
            <w:r w:rsidRPr="007C1E66">
              <w:rPr>
                <w:rFonts w:ascii="Times New Roman" w:hAnsi="Times New Roman" w:cs="Times New Roman"/>
                <w:sz w:val="21"/>
              </w:rPr>
              <w:t>6</w:t>
            </w:r>
            <w:r w:rsidRPr="007C1E66">
              <w:rPr>
                <w:rFonts w:ascii="Times New Roman" w:hAnsi="Times New Roman" w:cs="Times New Roman"/>
                <w:sz w:val="21"/>
              </w:rPr>
              <w:t>个试件的平均值评定</w:t>
            </w:r>
          </w:p>
        </w:tc>
        <w:tc>
          <w:tcPr>
            <w:tcW w:w="1984" w:type="dxa"/>
            <w:vAlign w:val="center"/>
          </w:tcPr>
          <w:p w:rsidR="006440A1" w:rsidRPr="007C1E66" w:rsidRDefault="00EE0A65" w:rsidP="0001215A">
            <w:pPr>
              <w:spacing w:line="240" w:lineRule="auto"/>
              <w:jc w:val="center"/>
              <w:rPr>
                <w:rFonts w:ascii="Times New Roman" w:hAnsi="Times New Roman" w:cs="Times New Roman"/>
                <w:sz w:val="21"/>
              </w:rPr>
            </w:pPr>
            <w:r w:rsidRPr="007C1E66">
              <w:rPr>
                <w:rFonts w:ascii="Times New Roman" w:hAnsi="Times New Roman" w:cs="Times New Roman"/>
                <w:sz w:val="21"/>
              </w:rPr>
              <w:t>符合本规程规定</w:t>
            </w:r>
          </w:p>
        </w:tc>
        <w:tc>
          <w:tcPr>
            <w:tcW w:w="1610" w:type="dxa"/>
            <w:vAlign w:val="center"/>
          </w:tcPr>
          <w:p w:rsidR="006440A1" w:rsidRPr="007C1E66" w:rsidRDefault="00EE0A65" w:rsidP="0001215A">
            <w:pPr>
              <w:spacing w:line="240" w:lineRule="auto"/>
              <w:jc w:val="center"/>
              <w:rPr>
                <w:rFonts w:ascii="Times New Roman" w:hAnsi="Times New Roman" w:cs="Times New Roman"/>
                <w:sz w:val="21"/>
              </w:rPr>
            </w:pPr>
            <w:r w:rsidRPr="007C1E66">
              <w:rPr>
                <w:rFonts w:ascii="Times New Roman" w:hAnsi="Times New Roman" w:cs="Times New Roman"/>
                <w:sz w:val="21"/>
              </w:rPr>
              <w:t>T 0702</w:t>
            </w:r>
            <w:r w:rsidRPr="007C1E66">
              <w:rPr>
                <w:rFonts w:ascii="Times New Roman" w:hAnsi="Times New Roman" w:cs="Times New Roman"/>
                <w:sz w:val="21"/>
              </w:rPr>
              <w:t>，</w:t>
            </w:r>
            <w:r w:rsidRPr="007C1E66">
              <w:rPr>
                <w:rFonts w:ascii="Times New Roman" w:hAnsi="Times New Roman" w:cs="Times New Roman"/>
                <w:sz w:val="21"/>
              </w:rPr>
              <w:t>T 0709</w:t>
            </w:r>
            <w:r w:rsidRPr="007C1E66">
              <w:rPr>
                <w:rFonts w:ascii="Times New Roman" w:hAnsi="Times New Roman" w:cs="Times New Roman"/>
                <w:sz w:val="21"/>
              </w:rPr>
              <w:t>，</w:t>
            </w:r>
            <w:r w:rsidRPr="007C1E66">
              <w:rPr>
                <w:rFonts w:ascii="Times New Roman" w:hAnsi="Times New Roman" w:cs="Times New Roman"/>
                <w:sz w:val="21"/>
              </w:rPr>
              <w:t>JTG F40-2004</w:t>
            </w:r>
            <w:r w:rsidRPr="007C1E66">
              <w:rPr>
                <w:rFonts w:ascii="Times New Roman" w:hAnsi="Times New Roman" w:cs="Times New Roman"/>
                <w:sz w:val="21"/>
              </w:rPr>
              <w:t>附录</w:t>
            </w:r>
            <w:r w:rsidRPr="007C1E66">
              <w:rPr>
                <w:rFonts w:ascii="Times New Roman" w:hAnsi="Times New Roman" w:cs="Times New Roman"/>
                <w:sz w:val="21"/>
              </w:rPr>
              <w:t>B</w:t>
            </w:r>
            <w:r w:rsidRPr="007C1E66">
              <w:rPr>
                <w:rFonts w:ascii="Times New Roman" w:hAnsi="Times New Roman" w:cs="Times New Roman"/>
                <w:sz w:val="21"/>
              </w:rPr>
              <w:t>、附录</w:t>
            </w:r>
            <w:r w:rsidRPr="007C1E66">
              <w:rPr>
                <w:rFonts w:ascii="Times New Roman" w:hAnsi="Times New Roman" w:cs="Times New Roman"/>
                <w:sz w:val="21"/>
              </w:rPr>
              <w:t>C</w:t>
            </w:r>
          </w:p>
        </w:tc>
      </w:tr>
      <w:tr w:rsidR="006440A1" w:rsidRPr="007C1E66" w:rsidTr="00B46763">
        <w:tc>
          <w:tcPr>
            <w:tcW w:w="2518" w:type="dxa"/>
            <w:gridSpan w:val="2"/>
            <w:vAlign w:val="center"/>
          </w:tcPr>
          <w:p w:rsidR="006440A1" w:rsidRPr="007C1E66" w:rsidRDefault="00EE0A65" w:rsidP="0001215A">
            <w:pPr>
              <w:spacing w:line="240" w:lineRule="auto"/>
              <w:jc w:val="center"/>
              <w:rPr>
                <w:rFonts w:ascii="Times New Roman" w:hAnsi="Times New Roman" w:cs="Times New Roman"/>
                <w:sz w:val="21"/>
              </w:rPr>
            </w:pPr>
            <w:r w:rsidRPr="007C1E66">
              <w:rPr>
                <w:rFonts w:ascii="Times New Roman" w:hAnsi="Times New Roman" w:cs="Times New Roman"/>
                <w:sz w:val="21"/>
              </w:rPr>
              <w:t>浸水马歇尔残留稳定度</w:t>
            </w:r>
          </w:p>
        </w:tc>
        <w:tc>
          <w:tcPr>
            <w:tcW w:w="2410" w:type="dxa"/>
            <w:vAlign w:val="center"/>
          </w:tcPr>
          <w:p w:rsidR="006440A1" w:rsidRPr="007C1E66" w:rsidRDefault="00EE0A65" w:rsidP="0001215A">
            <w:pPr>
              <w:spacing w:line="240" w:lineRule="auto"/>
              <w:jc w:val="center"/>
              <w:rPr>
                <w:rFonts w:ascii="Times New Roman" w:hAnsi="Times New Roman" w:cs="Times New Roman"/>
                <w:sz w:val="21"/>
              </w:rPr>
            </w:pPr>
            <w:r w:rsidRPr="007C1E66">
              <w:rPr>
                <w:rFonts w:ascii="Times New Roman" w:hAnsi="Times New Roman" w:cs="Times New Roman"/>
                <w:sz w:val="21"/>
              </w:rPr>
              <w:t>必要时（以</w:t>
            </w:r>
            <w:r w:rsidRPr="007C1E66">
              <w:rPr>
                <w:rFonts w:ascii="Times New Roman" w:hAnsi="Times New Roman" w:cs="Times New Roman"/>
                <w:sz w:val="21"/>
              </w:rPr>
              <w:t>4</w:t>
            </w:r>
            <w:r w:rsidR="00B46763" w:rsidRPr="007C1E66">
              <w:rPr>
                <w:rFonts w:ascii="Times New Roman" w:hAnsi="Times New Roman" w:cs="Times New Roman"/>
                <w:sz w:val="21"/>
              </w:rPr>
              <w:t>～</w:t>
            </w:r>
            <w:r w:rsidRPr="007C1E66">
              <w:rPr>
                <w:rFonts w:ascii="Times New Roman" w:hAnsi="Times New Roman" w:cs="Times New Roman"/>
                <w:sz w:val="21"/>
              </w:rPr>
              <w:t>6</w:t>
            </w:r>
            <w:r w:rsidRPr="007C1E66">
              <w:rPr>
                <w:rFonts w:ascii="Times New Roman" w:hAnsi="Times New Roman" w:cs="Times New Roman"/>
                <w:sz w:val="21"/>
              </w:rPr>
              <w:t>个试件的平均值评定）</w:t>
            </w:r>
          </w:p>
        </w:tc>
        <w:tc>
          <w:tcPr>
            <w:tcW w:w="1984" w:type="dxa"/>
            <w:vAlign w:val="center"/>
          </w:tcPr>
          <w:p w:rsidR="006440A1" w:rsidRPr="007C1E66" w:rsidRDefault="00EE0A65" w:rsidP="0001215A">
            <w:pPr>
              <w:spacing w:line="240" w:lineRule="auto"/>
              <w:jc w:val="center"/>
              <w:rPr>
                <w:rFonts w:ascii="Times New Roman" w:hAnsi="Times New Roman" w:cs="Times New Roman"/>
                <w:sz w:val="21"/>
              </w:rPr>
            </w:pPr>
            <w:r w:rsidRPr="007C1E66">
              <w:rPr>
                <w:rFonts w:ascii="Times New Roman" w:hAnsi="Times New Roman" w:cs="Times New Roman"/>
                <w:sz w:val="21"/>
              </w:rPr>
              <w:t>符合本规程规定</w:t>
            </w:r>
          </w:p>
        </w:tc>
        <w:tc>
          <w:tcPr>
            <w:tcW w:w="1610" w:type="dxa"/>
            <w:vAlign w:val="center"/>
          </w:tcPr>
          <w:p w:rsidR="006440A1" w:rsidRPr="007C1E66" w:rsidRDefault="00EE0A65" w:rsidP="0001215A">
            <w:pPr>
              <w:spacing w:line="240" w:lineRule="auto"/>
              <w:jc w:val="center"/>
              <w:rPr>
                <w:rFonts w:ascii="Times New Roman" w:hAnsi="Times New Roman" w:cs="Times New Roman"/>
                <w:sz w:val="21"/>
              </w:rPr>
            </w:pPr>
            <w:r w:rsidRPr="007C1E66">
              <w:rPr>
                <w:rFonts w:ascii="Times New Roman" w:hAnsi="Times New Roman" w:cs="Times New Roman"/>
                <w:sz w:val="21"/>
              </w:rPr>
              <w:t>T 0702</w:t>
            </w:r>
            <w:r w:rsidRPr="007C1E66">
              <w:rPr>
                <w:rFonts w:ascii="Times New Roman" w:hAnsi="Times New Roman" w:cs="Times New Roman"/>
                <w:sz w:val="21"/>
              </w:rPr>
              <w:t>，</w:t>
            </w:r>
            <w:r w:rsidRPr="007C1E66">
              <w:rPr>
                <w:rFonts w:ascii="Times New Roman" w:hAnsi="Times New Roman" w:cs="Times New Roman"/>
                <w:sz w:val="21"/>
              </w:rPr>
              <w:t>T 0709</w:t>
            </w:r>
          </w:p>
        </w:tc>
      </w:tr>
      <w:tr w:rsidR="006440A1" w:rsidRPr="007C1E66" w:rsidTr="00B46763">
        <w:tc>
          <w:tcPr>
            <w:tcW w:w="2518" w:type="dxa"/>
            <w:gridSpan w:val="2"/>
            <w:vAlign w:val="center"/>
          </w:tcPr>
          <w:p w:rsidR="006440A1" w:rsidRPr="007C1E66" w:rsidRDefault="00EE0A65" w:rsidP="0001215A">
            <w:pPr>
              <w:spacing w:line="240" w:lineRule="auto"/>
              <w:jc w:val="center"/>
              <w:rPr>
                <w:rFonts w:ascii="Times New Roman" w:hAnsi="Times New Roman" w:cs="Times New Roman"/>
                <w:sz w:val="21"/>
              </w:rPr>
            </w:pPr>
            <w:r w:rsidRPr="007C1E66">
              <w:rPr>
                <w:rFonts w:ascii="Times New Roman" w:hAnsi="Times New Roman" w:cs="Times New Roman"/>
                <w:sz w:val="21"/>
              </w:rPr>
              <w:t>车辙试验动稳定度</w:t>
            </w:r>
          </w:p>
        </w:tc>
        <w:tc>
          <w:tcPr>
            <w:tcW w:w="2410" w:type="dxa"/>
            <w:vAlign w:val="center"/>
          </w:tcPr>
          <w:p w:rsidR="006440A1" w:rsidRPr="007C1E66" w:rsidRDefault="00EE0A65" w:rsidP="0001215A">
            <w:pPr>
              <w:spacing w:line="240" w:lineRule="auto"/>
              <w:jc w:val="center"/>
              <w:rPr>
                <w:rFonts w:ascii="Times New Roman" w:hAnsi="Times New Roman" w:cs="Times New Roman"/>
                <w:sz w:val="21"/>
              </w:rPr>
            </w:pPr>
            <w:r w:rsidRPr="007C1E66">
              <w:rPr>
                <w:rFonts w:ascii="Times New Roman" w:hAnsi="Times New Roman" w:cs="Times New Roman"/>
                <w:sz w:val="21"/>
              </w:rPr>
              <w:t>必要时（以</w:t>
            </w:r>
            <w:r w:rsidRPr="007C1E66">
              <w:rPr>
                <w:rFonts w:ascii="Times New Roman" w:hAnsi="Times New Roman" w:cs="Times New Roman"/>
                <w:sz w:val="21"/>
              </w:rPr>
              <w:t>3</w:t>
            </w:r>
            <w:r w:rsidRPr="007C1E66">
              <w:rPr>
                <w:rFonts w:ascii="Times New Roman" w:hAnsi="Times New Roman" w:cs="Times New Roman"/>
                <w:sz w:val="21"/>
              </w:rPr>
              <w:t>个试件的平均值评定）</w:t>
            </w:r>
          </w:p>
        </w:tc>
        <w:tc>
          <w:tcPr>
            <w:tcW w:w="1984" w:type="dxa"/>
            <w:vAlign w:val="center"/>
          </w:tcPr>
          <w:p w:rsidR="006440A1" w:rsidRPr="007C1E66" w:rsidRDefault="00EE0A65" w:rsidP="0001215A">
            <w:pPr>
              <w:spacing w:line="240" w:lineRule="auto"/>
              <w:jc w:val="center"/>
              <w:rPr>
                <w:rFonts w:ascii="Times New Roman" w:hAnsi="Times New Roman" w:cs="Times New Roman"/>
                <w:sz w:val="21"/>
              </w:rPr>
            </w:pPr>
            <w:r w:rsidRPr="007C1E66">
              <w:rPr>
                <w:rFonts w:ascii="Times New Roman" w:hAnsi="Times New Roman" w:cs="Times New Roman"/>
                <w:sz w:val="21"/>
              </w:rPr>
              <w:t>符合本规程规定</w:t>
            </w:r>
          </w:p>
        </w:tc>
        <w:tc>
          <w:tcPr>
            <w:tcW w:w="1610" w:type="dxa"/>
            <w:vAlign w:val="center"/>
          </w:tcPr>
          <w:p w:rsidR="006440A1" w:rsidRPr="007C1E66" w:rsidRDefault="00EE0A65" w:rsidP="0001215A">
            <w:pPr>
              <w:spacing w:line="240" w:lineRule="auto"/>
              <w:jc w:val="center"/>
              <w:rPr>
                <w:rFonts w:ascii="Times New Roman" w:hAnsi="Times New Roman" w:cs="Times New Roman"/>
                <w:sz w:val="21"/>
              </w:rPr>
            </w:pPr>
            <w:r w:rsidRPr="007C1E66">
              <w:rPr>
                <w:rFonts w:ascii="Times New Roman" w:hAnsi="Times New Roman" w:cs="Times New Roman"/>
                <w:sz w:val="21"/>
              </w:rPr>
              <w:t>T 0719</w:t>
            </w:r>
          </w:p>
        </w:tc>
      </w:tr>
    </w:tbl>
    <w:p w:rsidR="00C42F7C" w:rsidRPr="007C1E66" w:rsidRDefault="007C1E66" w:rsidP="00393BBC">
      <w:pPr>
        <w:spacing w:beforeLines="50" w:afterLines="50"/>
        <w:jc w:val="center"/>
        <w:rPr>
          <w:rFonts w:ascii="Times New Roman" w:eastAsia="黑体" w:hAnsi="Times New Roman" w:cs="Times New Roman"/>
        </w:rPr>
      </w:pPr>
      <w:r w:rsidRPr="007C1E66">
        <w:rPr>
          <w:rFonts w:ascii="Times New Roman" w:eastAsia="黑体" w:hAnsi="Times New Roman" w:cs="Times New Roman" w:hint="eastAsia"/>
        </w:rPr>
        <w:lastRenderedPageBreak/>
        <w:t>表</w:t>
      </w:r>
      <w:r w:rsidRPr="007C1E66">
        <w:rPr>
          <w:rFonts w:ascii="Times New Roman" w:eastAsia="黑体" w:hAnsi="Times New Roman" w:cs="Times New Roman" w:hint="eastAsia"/>
        </w:rPr>
        <w:t xml:space="preserve">6.3.3  </w:t>
      </w:r>
      <w:r w:rsidRPr="007C1E66">
        <w:rPr>
          <w:rFonts w:asciiTheme="minorEastAsia" w:eastAsiaTheme="minorEastAsia" w:hAnsiTheme="minorEastAsia" w:cs="Times New Roman" w:hint="eastAsia"/>
        </w:rPr>
        <w:t>（续）</w:t>
      </w:r>
    </w:p>
    <w:tbl>
      <w:tblPr>
        <w:tblStyle w:val="a7"/>
        <w:tblW w:w="0" w:type="auto"/>
        <w:tblLook w:val="04A0"/>
      </w:tblPr>
      <w:tblGrid>
        <w:gridCol w:w="2518"/>
        <w:gridCol w:w="2410"/>
        <w:gridCol w:w="1984"/>
        <w:gridCol w:w="1610"/>
      </w:tblGrid>
      <w:tr w:rsidR="007C1E66" w:rsidRPr="007C1E66" w:rsidTr="00957D46">
        <w:tc>
          <w:tcPr>
            <w:tcW w:w="2518" w:type="dxa"/>
            <w:vAlign w:val="center"/>
          </w:tcPr>
          <w:p w:rsidR="007C1E66" w:rsidRPr="007C1E66" w:rsidRDefault="007C1E66" w:rsidP="00957D46">
            <w:pPr>
              <w:spacing w:line="240" w:lineRule="auto"/>
              <w:jc w:val="center"/>
              <w:rPr>
                <w:rFonts w:ascii="Times New Roman" w:hAnsi="Times New Roman" w:cs="Times New Roman"/>
                <w:sz w:val="21"/>
              </w:rPr>
            </w:pPr>
            <w:r w:rsidRPr="007C1E66">
              <w:rPr>
                <w:rFonts w:ascii="Times New Roman" w:hAnsi="Times New Roman" w:cs="Times New Roman"/>
                <w:sz w:val="21"/>
              </w:rPr>
              <w:t>谢伦堡沥青析漏量</w:t>
            </w:r>
          </w:p>
        </w:tc>
        <w:tc>
          <w:tcPr>
            <w:tcW w:w="2410" w:type="dxa"/>
            <w:vAlign w:val="center"/>
          </w:tcPr>
          <w:p w:rsidR="007C1E66" w:rsidRPr="007C1E66" w:rsidRDefault="007C1E66" w:rsidP="00957D46">
            <w:pPr>
              <w:spacing w:line="240" w:lineRule="auto"/>
              <w:jc w:val="center"/>
              <w:rPr>
                <w:rFonts w:ascii="Times New Roman" w:hAnsi="Times New Roman" w:cs="Times New Roman"/>
                <w:sz w:val="21"/>
              </w:rPr>
            </w:pPr>
            <w:r w:rsidRPr="007C1E66">
              <w:rPr>
                <w:rFonts w:ascii="Times New Roman" w:hAnsi="Times New Roman" w:cs="Times New Roman"/>
                <w:sz w:val="21"/>
              </w:rPr>
              <w:t>必要时（以</w:t>
            </w:r>
            <w:r w:rsidRPr="007C1E66">
              <w:rPr>
                <w:rFonts w:ascii="Times New Roman" w:hAnsi="Times New Roman" w:cs="Times New Roman"/>
                <w:sz w:val="21"/>
              </w:rPr>
              <w:t>3</w:t>
            </w:r>
            <w:r w:rsidRPr="007C1E66">
              <w:rPr>
                <w:rFonts w:ascii="Times New Roman" w:hAnsi="Times New Roman" w:cs="Times New Roman"/>
                <w:sz w:val="21"/>
              </w:rPr>
              <w:t>个试件的平均值评定）</w:t>
            </w:r>
          </w:p>
        </w:tc>
        <w:tc>
          <w:tcPr>
            <w:tcW w:w="1984" w:type="dxa"/>
            <w:vAlign w:val="center"/>
          </w:tcPr>
          <w:p w:rsidR="007C1E66" w:rsidRPr="007C1E66" w:rsidRDefault="007C1E66" w:rsidP="00957D46">
            <w:pPr>
              <w:spacing w:line="240" w:lineRule="auto"/>
              <w:jc w:val="center"/>
              <w:rPr>
                <w:rFonts w:ascii="Times New Roman" w:hAnsi="Times New Roman" w:cs="Times New Roman"/>
                <w:sz w:val="21"/>
              </w:rPr>
            </w:pPr>
            <w:r w:rsidRPr="007C1E66">
              <w:rPr>
                <w:rFonts w:ascii="Times New Roman" w:hAnsi="Times New Roman" w:cs="Times New Roman"/>
                <w:sz w:val="21"/>
              </w:rPr>
              <w:t>符合本规程规定</w:t>
            </w:r>
          </w:p>
        </w:tc>
        <w:tc>
          <w:tcPr>
            <w:tcW w:w="1610" w:type="dxa"/>
            <w:vAlign w:val="center"/>
          </w:tcPr>
          <w:p w:rsidR="007C1E66" w:rsidRPr="007C1E66" w:rsidRDefault="007C1E66" w:rsidP="00957D46">
            <w:pPr>
              <w:spacing w:line="240" w:lineRule="auto"/>
              <w:jc w:val="center"/>
              <w:rPr>
                <w:rFonts w:ascii="Times New Roman" w:hAnsi="Times New Roman" w:cs="Times New Roman"/>
                <w:sz w:val="21"/>
              </w:rPr>
            </w:pPr>
            <w:r w:rsidRPr="007C1E66">
              <w:rPr>
                <w:rFonts w:ascii="Times New Roman" w:hAnsi="Times New Roman" w:cs="Times New Roman"/>
                <w:sz w:val="21"/>
              </w:rPr>
              <w:t>T 0732</w:t>
            </w:r>
          </w:p>
        </w:tc>
      </w:tr>
      <w:tr w:rsidR="007C1E66" w:rsidRPr="007C1E66" w:rsidTr="00957D46">
        <w:tc>
          <w:tcPr>
            <w:tcW w:w="2518" w:type="dxa"/>
            <w:vAlign w:val="center"/>
          </w:tcPr>
          <w:p w:rsidR="007C1E66" w:rsidRPr="007C1E66" w:rsidRDefault="007C1E66" w:rsidP="00957D46">
            <w:pPr>
              <w:spacing w:line="240" w:lineRule="auto"/>
              <w:jc w:val="center"/>
              <w:rPr>
                <w:rFonts w:ascii="Times New Roman" w:hAnsi="Times New Roman" w:cs="Times New Roman"/>
                <w:sz w:val="21"/>
              </w:rPr>
            </w:pPr>
            <w:r w:rsidRPr="007C1E66">
              <w:rPr>
                <w:rFonts w:ascii="Times New Roman" w:hAnsi="Times New Roman" w:cs="Times New Roman"/>
                <w:sz w:val="21"/>
              </w:rPr>
              <w:t>标准肯塔堡飞散损失率</w:t>
            </w:r>
          </w:p>
        </w:tc>
        <w:tc>
          <w:tcPr>
            <w:tcW w:w="2410" w:type="dxa"/>
            <w:vAlign w:val="center"/>
          </w:tcPr>
          <w:p w:rsidR="007C1E66" w:rsidRPr="007C1E66" w:rsidRDefault="007C1E66" w:rsidP="00957D46">
            <w:pPr>
              <w:spacing w:line="240" w:lineRule="auto"/>
              <w:jc w:val="center"/>
              <w:rPr>
                <w:rFonts w:ascii="Times New Roman" w:hAnsi="Times New Roman" w:cs="Times New Roman"/>
                <w:sz w:val="21"/>
              </w:rPr>
            </w:pPr>
            <w:r w:rsidRPr="007C1E66">
              <w:rPr>
                <w:rFonts w:ascii="Times New Roman" w:hAnsi="Times New Roman" w:cs="Times New Roman"/>
                <w:sz w:val="21"/>
              </w:rPr>
              <w:t>必要时（以</w:t>
            </w:r>
            <w:r w:rsidRPr="007C1E66">
              <w:rPr>
                <w:rFonts w:ascii="Times New Roman" w:hAnsi="Times New Roman" w:cs="Times New Roman"/>
                <w:sz w:val="21"/>
              </w:rPr>
              <w:t>4</w:t>
            </w:r>
            <w:r w:rsidRPr="007C1E66">
              <w:rPr>
                <w:rFonts w:ascii="Times New Roman" w:hAnsi="Times New Roman" w:cs="Times New Roman"/>
                <w:sz w:val="21"/>
              </w:rPr>
              <w:t>～</w:t>
            </w:r>
            <w:r w:rsidRPr="007C1E66">
              <w:rPr>
                <w:rFonts w:ascii="Times New Roman" w:hAnsi="Times New Roman" w:cs="Times New Roman"/>
                <w:sz w:val="21"/>
              </w:rPr>
              <w:t>6</w:t>
            </w:r>
            <w:r w:rsidRPr="007C1E66">
              <w:rPr>
                <w:rFonts w:ascii="Times New Roman" w:hAnsi="Times New Roman" w:cs="Times New Roman"/>
                <w:sz w:val="21"/>
              </w:rPr>
              <w:t>个试件的平均值评定）</w:t>
            </w:r>
          </w:p>
        </w:tc>
        <w:tc>
          <w:tcPr>
            <w:tcW w:w="1984" w:type="dxa"/>
            <w:vAlign w:val="center"/>
          </w:tcPr>
          <w:p w:rsidR="007C1E66" w:rsidRPr="007C1E66" w:rsidRDefault="007C1E66" w:rsidP="00957D46">
            <w:pPr>
              <w:spacing w:line="240" w:lineRule="auto"/>
              <w:jc w:val="center"/>
              <w:rPr>
                <w:rFonts w:ascii="Times New Roman" w:hAnsi="Times New Roman" w:cs="Times New Roman"/>
                <w:sz w:val="21"/>
              </w:rPr>
            </w:pPr>
            <w:r w:rsidRPr="007C1E66">
              <w:rPr>
                <w:rFonts w:ascii="Times New Roman" w:hAnsi="Times New Roman" w:cs="Times New Roman"/>
                <w:sz w:val="21"/>
              </w:rPr>
              <w:t>符合本规程规定</w:t>
            </w:r>
          </w:p>
        </w:tc>
        <w:tc>
          <w:tcPr>
            <w:tcW w:w="1610" w:type="dxa"/>
            <w:vAlign w:val="center"/>
          </w:tcPr>
          <w:p w:rsidR="007C1E66" w:rsidRPr="007C1E66" w:rsidRDefault="007C1E66" w:rsidP="00957D46">
            <w:pPr>
              <w:spacing w:line="240" w:lineRule="auto"/>
              <w:jc w:val="center"/>
              <w:rPr>
                <w:rFonts w:ascii="Times New Roman" w:hAnsi="Times New Roman" w:cs="Times New Roman"/>
                <w:sz w:val="21"/>
              </w:rPr>
            </w:pPr>
            <w:r w:rsidRPr="007C1E66">
              <w:rPr>
                <w:rFonts w:ascii="Times New Roman" w:hAnsi="Times New Roman" w:cs="Times New Roman"/>
                <w:sz w:val="21"/>
              </w:rPr>
              <w:t>T 0733</w:t>
            </w:r>
          </w:p>
        </w:tc>
      </w:tr>
      <w:tr w:rsidR="007C1E66" w:rsidRPr="007C1E66" w:rsidTr="00957D46">
        <w:tc>
          <w:tcPr>
            <w:tcW w:w="2518" w:type="dxa"/>
            <w:vAlign w:val="center"/>
          </w:tcPr>
          <w:p w:rsidR="007C1E66" w:rsidRPr="007C1E66" w:rsidRDefault="007C1E66" w:rsidP="00957D46">
            <w:pPr>
              <w:spacing w:line="240" w:lineRule="auto"/>
              <w:jc w:val="center"/>
              <w:rPr>
                <w:rFonts w:ascii="Times New Roman" w:hAnsi="Times New Roman" w:cs="Times New Roman"/>
                <w:sz w:val="21"/>
              </w:rPr>
            </w:pPr>
            <w:r w:rsidRPr="007C1E66">
              <w:rPr>
                <w:rFonts w:ascii="Times New Roman" w:hAnsi="Times New Roman" w:cs="Times New Roman"/>
                <w:sz w:val="21"/>
              </w:rPr>
              <w:t>冻融劈裂强度比</w:t>
            </w:r>
          </w:p>
        </w:tc>
        <w:tc>
          <w:tcPr>
            <w:tcW w:w="2410" w:type="dxa"/>
            <w:vAlign w:val="center"/>
          </w:tcPr>
          <w:p w:rsidR="007C1E66" w:rsidRPr="007C1E66" w:rsidRDefault="007C1E66" w:rsidP="00957D46">
            <w:pPr>
              <w:spacing w:line="240" w:lineRule="auto"/>
              <w:jc w:val="center"/>
              <w:rPr>
                <w:rFonts w:ascii="Times New Roman" w:hAnsi="Times New Roman" w:cs="Times New Roman"/>
                <w:sz w:val="21"/>
              </w:rPr>
            </w:pPr>
            <w:r w:rsidRPr="007C1E66">
              <w:rPr>
                <w:rFonts w:ascii="Times New Roman" w:hAnsi="Times New Roman" w:cs="Times New Roman"/>
                <w:sz w:val="21"/>
              </w:rPr>
              <w:t>必要时（以</w:t>
            </w:r>
            <w:r w:rsidRPr="007C1E66">
              <w:rPr>
                <w:rFonts w:ascii="Times New Roman" w:hAnsi="Times New Roman" w:cs="Times New Roman"/>
                <w:sz w:val="21"/>
              </w:rPr>
              <w:t>4</w:t>
            </w:r>
            <w:r w:rsidRPr="007C1E66">
              <w:rPr>
                <w:rFonts w:ascii="Times New Roman" w:hAnsi="Times New Roman" w:cs="Times New Roman"/>
                <w:sz w:val="21"/>
              </w:rPr>
              <w:t>～</w:t>
            </w:r>
            <w:r w:rsidRPr="007C1E66">
              <w:rPr>
                <w:rFonts w:ascii="Times New Roman" w:hAnsi="Times New Roman" w:cs="Times New Roman"/>
                <w:sz w:val="21"/>
              </w:rPr>
              <w:t>6</w:t>
            </w:r>
            <w:r w:rsidRPr="007C1E66">
              <w:rPr>
                <w:rFonts w:ascii="Times New Roman" w:hAnsi="Times New Roman" w:cs="Times New Roman"/>
                <w:sz w:val="21"/>
              </w:rPr>
              <w:t>个试件的平均值评定）</w:t>
            </w:r>
          </w:p>
        </w:tc>
        <w:tc>
          <w:tcPr>
            <w:tcW w:w="1984" w:type="dxa"/>
            <w:vAlign w:val="center"/>
          </w:tcPr>
          <w:p w:rsidR="007C1E66" w:rsidRPr="007C1E66" w:rsidRDefault="007C1E66" w:rsidP="00957D46">
            <w:pPr>
              <w:spacing w:line="240" w:lineRule="auto"/>
              <w:jc w:val="center"/>
              <w:rPr>
                <w:rFonts w:ascii="Times New Roman" w:hAnsi="Times New Roman" w:cs="Times New Roman"/>
                <w:sz w:val="21"/>
              </w:rPr>
            </w:pPr>
            <w:r w:rsidRPr="007C1E66">
              <w:rPr>
                <w:rFonts w:ascii="Times New Roman" w:hAnsi="Times New Roman" w:cs="Times New Roman"/>
                <w:sz w:val="21"/>
              </w:rPr>
              <w:t>符合本规程规定</w:t>
            </w:r>
          </w:p>
        </w:tc>
        <w:tc>
          <w:tcPr>
            <w:tcW w:w="1610" w:type="dxa"/>
            <w:vAlign w:val="center"/>
          </w:tcPr>
          <w:p w:rsidR="007C1E66" w:rsidRPr="007C1E66" w:rsidRDefault="007C1E66" w:rsidP="00957D46">
            <w:pPr>
              <w:spacing w:line="240" w:lineRule="auto"/>
              <w:jc w:val="center"/>
              <w:rPr>
                <w:rFonts w:ascii="Times New Roman" w:hAnsi="Times New Roman" w:cs="Times New Roman"/>
                <w:sz w:val="21"/>
              </w:rPr>
            </w:pPr>
            <w:r w:rsidRPr="007C1E66">
              <w:rPr>
                <w:rFonts w:ascii="Times New Roman" w:hAnsi="Times New Roman" w:cs="Times New Roman"/>
                <w:sz w:val="21"/>
              </w:rPr>
              <w:t>T 0729</w:t>
            </w:r>
          </w:p>
        </w:tc>
      </w:tr>
    </w:tbl>
    <w:p w:rsidR="007C1E66" w:rsidRPr="00160019" w:rsidRDefault="007C1E66" w:rsidP="00982AC1">
      <w:pPr>
        <w:rPr>
          <w:rFonts w:ascii="Times New Roman" w:hAnsi="Times New Roman" w:cs="Times New Roman"/>
        </w:rPr>
      </w:pPr>
    </w:p>
    <w:p w:rsidR="00262231" w:rsidRPr="00160019" w:rsidRDefault="007546C7" w:rsidP="00982AC1">
      <w:pPr>
        <w:rPr>
          <w:rFonts w:ascii="Times New Roman" w:hAnsi="Times New Roman" w:cs="Times New Roman"/>
        </w:rPr>
      </w:pPr>
      <w:r w:rsidRPr="00160019">
        <w:rPr>
          <w:rFonts w:hint="eastAsia"/>
        </w:rPr>
        <w:t xml:space="preserve">6.3.4 </w:t>
      </w:r>
      <w:r w:rsidRPr="00160019">
        <w:rPr>
          <w:rFonts w:ascii="Times New Roman" w:hAnsi="Times New Roman" w:cs="Times New Roman"/>
        </w:rPr>
        <w:t>合成纤维沥青</w:t>
      </w:r>
      <w:r w:rsidR="00616D3B" w:rsidRPr="00160019">
        <w:rPr>
          <w:rFonts w:ascii="Times New Roman" w:hAnsi="Times New Roman" w:cs="Times New Roman"/>
        </w:rPr>
        <w:t>路面</w:t>
      </w:r>
      <w:r w:rsidRPr="00160019">
        <w:rPr>
          <w:rFonts w:ascii="Times New Roman" w:hAnsi="Times New Roman" w:cs="Times New Roman"/>
        </w:rPr>
        <w:t>施工过程</w:t>
      </w:r>
      <w:r w:rsidR="00616D3B" w:rsidRPr="00160019">
        <w:rPr>
          <w:rFonts w:ascii="Times New Roman" w:hAnsi="Times New Roman" w:cs="Times New Roman"/>
        </w:rPr>
        <w:t>中应随时对施工质量进行评定，其检查项目、检查频率及质量要求应符合表</w:t>
      </w:r>
      <w:r w:rsidR="00616D3B" w:rsidRPr="00160019">
        <w:rPr>
          <w:rFonts w:ascii="Times New Roman" w:hAnsi="Times New Roman" w:cs="Times New Roman"/>
        </w:rPr>
        <w:t>6.3.4</w:t>
      </w:r>
      <w:r w:rsidR="00616D3B" w:rsidRPr="00160019">
        <w:rPr>
          <w:rFonts w:ascii="Times New Roman" w:hAnsi="Times New Roman" w:cs="Times New Roman"/>
        </w:rPr>
        <w:t>的规定。</w:t>
      </w:r>
    </w:p>
    <w:p w:rsidR="00982AC1" w:rsidRPr="00160019" w:rsidRDefault="00616D3B" w:rsidP="00393BBC">
      <w:pPr>
        <w:spacing w:beforeLines="50" w:afterLines="50"/>
        <w:jc w:val="center"/>
        <w:rPr>
          <w:rFonts w:ascii="Times New Roman" w:eastAsia="黑体" w:hAnsi="Times New Roman" w:cs="Times New Roman"/>
        </w:rPr>
      </w:pPr>
      <w:r w:rsidRPr="00160019">
        <w:rPr>
          <w:rFonts w:ascii="Times New Roman" w:eastAsia="黑体" w:hAnsi="Times New Roman" w:cs="Times New Roman"/>
        </w:rPr>
        <w:t>表</w:t>
      </w:r>
      <w:r w:rsidRPr="00160019">
        <w:rPr>
          <w:rFonts w:ascii="Times New Roman" w:eastAsia="黑体" w:hAnsi="Times New Roman" w:cs="Times New Roman"/>
        </w:rPr>
        <w:t xml:space="preserve">6.3.4  </w:t>
      </w:r>
      <w:r w:rsidRPr="00160019">
        <w:rPr>
          <w:rFonts w:ascii="Times New Roman" w:eastAsia="黑体" w:hAnsi="Times New Roman" w:cs="Times New Roman"/>
        </w:rPr>
        <w:t>合成纤维沥青路面的检查项目、检查频率及其质量要求</w:t>
      </w:r>
    </w:p>
    <w:tbl>
      <w:tblPr>
        <w:tblStyle w:val="a7"/>
        <w:tblW w:w="0" w:type="auto"/>
        <w:tblLook w:val="04A0"/>
      </w:tblPr>
      <w:tblGrid>
        <w:gridCol w:w="959"/>
        <w:gridCol w:w="1134"/>
        <w:gridCol w:w="1984"/>
        <w:gridCol w:w="2835"/>
        <w:gridCol w:w="1610"/>
      </w:tblGrid>
      <w:tr w:rsidR="00616D3B" w:rsidRPr="007C1E66" w:rsidTr="007148A8">
        <w:tc>
          <w:tcPr>
            <w:tcW w:w="2093" w:type="dxa"/>
            <w:gridSpan w:val="2"/>
            <w:vAlign w:val="center"/>
          </w:tcPr>
          <w:p w:rsidR="00616D3B" w:rsidRPr="007C1E66" w:rsidRDefault="00616D3B" w:rsidP="0001215A">
            <w:pPr>
              <w:spacing w:line="240" w:lineRule="auto"/>
              <w:jc w:val="center"/>
              <w:rPr>
                <w:rFonts w:ascii="Times New Roman" w:hAnsi="Times New Roman" w:cs="Times New Roman"/>
                <w:sz w:val="21"/>
              </w:rPr>
            </w:pPr>
            <w:r w:rsidRPr="007C1E66">
              <w:rPr>
                <w:rFonts w:ascii="Times New Roman" w:hAnsi="Times New Roman" w:cs="Times New Roman"/>
                <w:sz w:val="21"/>
              </w:rPr>
              <w:t>检查项目</w:t>
            </w:r>
          </w:p>
        </w:tc>
        <w:tc>
          <w:tcPr>
            <w:tcW w:w="1984" w:type="dxa"/>
            <w:vAlign w:val="center"/>
          </w:tcPr>
          <w:p w:rsidR="00616D3B" w:rsidRPr="007C1E66" w:rsidRDefault="00616D3B" w:rsidP="0001215A">
            <w:pPr>
              <w:spacing w:line="240" w:lineRule="auto"/>
              <w:jc w:val="center"/>
              <w:rPr>
                <w:rFonts w:ascii="Times New Roman" w:hAnsi="Times New Roman" w:cs="Times New Roman"/>
                <w:sz w:val="21"/>
              </w:rPr>
            </w:pPr>
            <w:r w:rsidRPr="007C1E66">
              <w:rPr>
                <w:rFonts w:ascii="Times New Roman" w:hAnsi="Times New Roman" w:cs="Times New Roman"/>
                <w:sz w:val="21"/>
              </w:rPr>
              <w:t>检查频率及单点检验评价方法</w:t>
            </w:r>
          </w:p>
        </w:tc>
        <w:tc>
          <w:tcPr>
            <w:tcW w:w="2835" w:type="dxa"/>
            <w:vAlign w:val="center"/>
          </w:tcPr>
          <w:p w:rsidR="00616D3B" w:rsidRPr="007C1E66" w:rsidRDefault="00616D3B" w:rsidP="0001215A">
            <w:pPr>
              <w:spacing w:line="240" w:lineRule="auto"/>
              <w:jc w:val="center"/>
              <w:rPr>
                <w:rFonts w:ascii="Times New Roman" w:hAnsi="Times New Roman" w:cs="Times New Roman"/>
                <w:sz w:val="21"/>
              </w:rPr>
            </w:pPr>
            <w:r w:rsidRPr="007C1E66">
              <w:rPr>
                <w:rFonts w:ascii="Times New Roman" w:hAnsi="Times New Roman" w:cs="Times New Roman"/>
                <w:sz w:val="21"/>
              </w:rPr>
              <w:t>质量要求或允许偏差</w:t>
            </w:r>
          </w:p>
        </w:tc>
        <w:tc>
          <w:tcPr>
            <w:tcW w:w="1610" w:type="dxa"/>
            <w:vAlign w:val="center"/>
          </w:tcPr>
          <w:p w:rsidR="00616D3B" w:rsidRPr="007C1E66" w:rsidRDefault="00616D3B" w:rsidP="0001215A">
            <w:pPr>
              <w:spacing w:line="240" w:lineRule="auto"/>
              <w:jc w:val="center"/>
              <w:rPr>
                <w:rFonts w:ascii="Times New Roman" w:hAnsi="Times New Roman" w:cs="Times New Roman"/>
                <w:sz w:val="21"/>
              </w:rPr>
            </w:pPr>
            <w:r w:rsidRPr="007C1E66">
              <w:rPr>
                <w:rFonts w:ascii="Times New Roman" w:hAnsi="Times New Roman" w:cs="Times New Roman"/>
                <w:sz w:val="21"/>
              </w:rPr>
              <w:t>试验方法</w:t>
            </w:r>
          </w:p>
        </w:tc>
      </w:tr>
      <w:tr w:rsidR="00616D3B" w:rsidRPr="007C1E66" w:rsidTr="007148A8">
        <w:tc>
          <w:tcPr>
            <w:tcW w:w="2093" w:type="dxa"/>
            <w:gridSpan w:val="2"/>
            <w:vAlign w:val="center"/>
          </w:tcPr>
          <w:p w:rsidR="00616D3B" w:rsidRPr="007C1E66" w:rsidRDefault="00616D3B" w:rsidP="0001215A">
            <w:pPr>
              <w:spacing w:line="240" w:lineRule="auto"/>
              <w:jc w:val="center"/>
              <w:rPr>
                <w:rFonts w:ascii="Times New Roman" w:hAnsi="Times New Roman" w:cs="Times New Roman"/>
                <w:sz w:val="21"/>
              </w:rPr>
            </w:pPr>
            <w:r w:rsidRPr="007C1E66">
              <w:rPr>
                <w:rFonts w:ascii="Times New Roman" w:hAnsi="Times New Roman" w:cs="Times New Roman"/>
                <w:sz w:val="21"/>
              </w:rPr>
              <w:t>路面外观</w:t>
            </w:r>
          </w:p>
        </w:tc>
        <w:tc>
          <w:tcPr>
            <w:tcW w:w="1984" w:type="dxa"/>
            <w:vAlign w:val="center"/>
          </w:tcPr>
          <w:p w:rsidR="00616D3B" w:rsidRPr="007C1E66" w:rsidRDefault="00616D3B" w:rsidP="0001215A">
            <w:pPr>
              <w:spacing w:line="240" w:lineRule="auto"/>
              <w:jc w:val="center"/>
              <w:rPr>
                <w:rFonts w:ascii="Times New Roman" w:hAnsi="Times New Roman" w:cs="Times New Roman"/>
                <w:sz w:val="21"/>
              </w:rPr>
            </w:pPr>
            <w:r w:rsidRPr="007C1E66">
              <w:rPr>
                <w:rFonts w:ascii="Times New Roman" w:hAnsi="Times New Roman" w:cs="Times New Roman"/>
                <w:sz w:val="21"/>
              </w:rPr>
              <w:t>随时</w:t>
            </w:r>
          </w:p>
        </w:tc>
        <w:tc>
          <w:tcPr>
            <w:tcW w:w="2835" w:type="dxa"/>
            <w:vAlign w:val="center"/>
          </w:tcPr>
          <w:p w:rsidR="00616D3B" w:rsidRPr="007C1E66" w:rsidRDefault="00616D3B" w:rsidP="0001215A">
            <w:pPr>
              <w:spacing w:line="240" w:lineRule="auto"/>
              <w:jc w:val="center"/>
              <w:rPr>
                <w:rFonts w:ascii="Times New Roman" w:hAnsi="Times New Roman" w:cs="Times New Roman"/>
                <w:sz w:val="21"/>
              </w:rPr>
            </w:pPr>
            <w:r w:rsidRPr="007C1E66">
              <w:rPr>
                <w:rFonts w:ascii="Times New Roman" w:hAnsi="Times New Roman" w:cs="Times New Roman"/>
                <w:sz w:val="21"/>
              </w:rPr>
              <w:t>平整、无拖痕、无离析，接缝紧密平整、顺直</w:t>
            </w:r>
          </w:p>
        </w:tc>
        <w:tc>
          <w:tcPr>
            <w:tcW w:w="1610" w:type="dxa"/>
            <w:vAlign w:val="center"/>
          </w:tcPr>
          <w:p w:rsidR="00616D3B" w:rsidRPr="007C1E66" w:rsidRDefault="00616D3B" w:rsidP="0001215A">
            <w:pPr>
              <w:spacing w:line="240" w:lineRule="auto"/>
              <w:jc w:val="center"/>
              <w:rPr>
                <w:rFonts w:ascii="Times New Roman" w:hAnsi="Times New Roman" w:cs="Times New Roman"/>
                <w:sz w:val="21"/>
              </w:rPr>
            </w:pPr>
            <w:r w:rsidRPr="007C1E66">
              <w:rPr>
                <w:rFonts w:ascii="Times New Roman" w:hAnsi="Times New Roman" w:cs="Times New Roman"/>
                <w:sz w:val="21"/>
              </w:rPr>
              <w:t>目测</w:t>
            </w:r>
          </w:p>
        </w:tc>
      </w:tr>
      <w:tr w:rsidR="00616D3B" w:rsidRPr="007C1E66" w:rsidTr="007148A8">
        <w:tc>
          <w:tcPr>
            <w:tcW w:w="959" w:type="dxa"/>
            <w:vMerge w:val="restart"/>
            <w:vAlign w:val="center"/>
          </w:tcPr>
          <w:p w:rsidR="00616D3B" w:rsidRPr="007C1E66" w:rsidRDefault="00616D3B" w:rsidP="0001215A">
            <w:pPr>
              <w:spacing w:line="240" w:lineRule="auto"/>
              <w:jc w:val="center"/>
              <w:rPr>
                <w:rFonts w:ascii="Times New Roman" w:hAnsi="Times New Roman" w:cs="Times New Roman"/>
                <w:sz w:val="21"/>
              </w:rPr>
            </w:pPr>
            <w:r w:rsidRPr="007C1E66">
              <w:rPr>
                <w:rFonts w:ascii="Times New Roman" w:hAnsi="Times New Roman" w:cs="Times New Roman"/>
                <w:sz w:val="21"/>
              </w:rPr>
              <w:t>施工环节温度</w:t>
            </w:r>
          </w:p>
        </w:tc>
        <w:tc>
          <w:tcPr>
            <w:tcW w:w="1134" w:type="dxa"/>
            <w:vAlign w:val="center"/>
          </w:tcPr>
          <w:p w:rsidR="00616D3B" w:rsidRPr="007C1E66" w:rsidRDefault="00616D3B" w:rsidP="0001215A">
            <w:pPr>
              <w:spacing w:line="240" w:lineRule="auto"/>
              <w:jc w:val="center"/>
              <w:rPr>
                <w:rFonts w:ascii="Times New Roman" w:hAnsi="Times New Roman" w:cs="Times New Roman"/>
                <w:sz w:val="21"/>
              </w:rPr>
            </w:pPr>
            <w:r w:rsidRPr="007C1E66">
              <w:rPr>
                <w:rFonts w:ascii="Times New Roman" w:hAnsi="Times New Roman" w:cs="Times New Roman"/>
                <w:sz w:val="21"/>
              </w:rPr>
              <w:t>摊铺温度</w:t>
            </w:r>
          </w:p>
        </w:tc>
        <w:tc>
          <w:tcPr>
            <w:tcW w:w="1984" w:type="dxa"/>
            <w:vAlign w:val="center"/>
          </w:tcPr>
          <w:p w:rsidR="00616D3B" w:rsidRPr="007C1E66" w:rsidRDefault="00616D3B" w:rsidP="0001215A">
            <w:pPr>
              <w:spacing w:line="240" w:lineRule="auto"/>
              <w:jc w:val="center"/>
              <w:rPr>
                <w:rFonts w:ascii="Times New Roman" w:hAnsi="Times New Roman" w:cs="Times New Roman"/>
                <w:sz w:val="21"/>
              </w:rPr>
            </w:pPr>
            <w:r w:rsidRPr="007C1E66">
              <w:rPr>
                <w:rFonts w:ascii="Times New Roman" w:hAnsi="Times New Roman" w:cs="Times New Roman"/>
                <w:sz w:val="21"/>
              </w:rPr>
              <w:t>逐车检测评定</w:t>
            </w:r>
          </w:p>
        </w:tc>
        <w:tc>
          <w:tcPr>
            <w:tcW w:w="2835" w:type="dxa"/>
            <w:vAlign w:val="center"/>
          </w:tcPr>
          <w:p w:rsidR="00616D3B" w:rsidRPr="007C1E66" w:rsidRDefault="00616D3B" w:rsidP="0001215A">
            <w:pPr>
              <w:spacing w:line="240" w:lineRule="auto"/>
              <w:jc w:val="center"/>
              <w:rPr>
                <w:rFonts w:ascii="Times New Roman" w:hAnsi="Times New Roman" w:cs="Times New Roman"/>
                <w:sz w:val="21"/>
              </w:rPr>
            </w:pPr>
            <w:r w:rsidRPr="007C1E66">
              <w:rPr>
                <w:rFonts w:ascii="Times New Roman" w:hAnsi="Times New Roman" w:cs="Times New Roman"/>
                <w:sz w:val="21"/>
              </w:rPr>
              <w:t>符合本规程规定</w:t>
            </w:r>
          </w:p>
        </w:tc>
        <w:tc>
          <w:tcPr>
            <w:tcW w:w="1610" w:type="dxa"/>
            <w:vAlign w:val="center"/>
          </w:tcPr>
          <w:p w:rsidR="00616D3B" w:rsidRPr="007C1E66" w:rsidRDefault="00616D3B" w:rsidP="0001215A">
            <w:pPr>
              <w:spacing w:line="240" w:lineRule="auto"/>
              <w:jc w:val="center"/>
              <w:rPr>
                <w:rFonts w:ascii="Times New Roman" w:hAnsi="Times New Roman" w:cs="Times New Roman"/>
                <w:sz w:val="21"/>
              </w:rPr>
            </w:pPr>
            <w:r w:rsidRPr="007C1E66">
              <w:rPr>
                <w:rFonts w:ascii="Times New Roman" w:hAnsi="Times New Roman" w:cs="Times New Roman"/>
                <w:sz w:val="21"/>
              </w:rPr>
              <w:t>T 0981</w:t>
            </w:r>
          </w:p>
        </w:tc>
      </w:tr>
      <w:tr w:rsidR="00616D3B" w:rsidRPr="007C1E66" w:rsidTr="007148A8">
        <w:tc>
          <w:tcPr>
            <w:tcW w:w="959" w:type="dxa"/>
            <w:vMerge/>
            <w:vAlign w:val="center"/>
          </w:tcPr>
          <w:p w:rsidR="00616D3B" w:rsidRPr="007C1E66" w:rsidRDefault="00616D3B" w:rsidP="0001215A">
            <w:pPr>
              <w:spacing w:line="240" w:lineRule="auto"/>
              <w:jc w:val="center"/>
              <w:rPr>
                <w:rFonts w:ascii="Times New Roman" w:hAnsi="Times New Roman" w:cs="Times New Roman"/>
                <w:sz w:val="21"/>
              </w:rPr>
            </w:pPr>
          </w:p>
        </w:tc>
        <w:tc>
          <w:tcPr>
            <w:tcW w:w="1134" w:type="dxa"/>
            <w:vAlign w:val="center"/>
          </w:tcPr>
          <w:p w:rsidR="00616D3B" w:rsidRPr="007C1E66" w:rsidRDefault="00616D3B" w:rsidP="0001215A">
            <w:pPr>
              <w:spacing w:line="240" w:lineRule="auto"/>
              <w:jc w:val="center"/>
              <w:rPr>
                <w:rFonts w:ascii="Times New Roman" w:hAnsi="Times New Roman" w:cs="Times New Roman"/>
                <w:sz w:val="21"/>
              </w:rPr>
            </w:pPr>
            <w:r w:rsidRPr="007C1E66">
              <w:rPr>
                <w:rFonts w:ascii="Times New Roman" w:hAnsi="Times New Roman" w:cs="Times New Roman"/>
                <w:sz w:val="21"/>
              </w:rPr>
              <w:t>碾压温度</w:t>
            </w:r>
          </w:p>
        </w:tc>
        <w:tc>
          <w:tcPr>
            <w:tcW w:w="1984" w:type="dxa"/>
            <w:vAlign w:val="center"/>
          </w:tcPr>
          <w:p w:rsidR="00616D3B" w:rsidRPr="007C1E66" w:rsidRDefault="00616D3B" w:rsidP="0001215A">
            <w:pPr>
              <w:spacing w:line="240" w:lineRule="auto"/>
              <w:jc w:val="center"/>
              <w:rPr>
                <w:rFonts w:ascii="Times New Roman" w:hAnsi="Times New Roman" w:cs="Times New Roman"/>
                <w:sz w:val="21"/>
              </w:rPr>
            </w:pPr>
            <w:r w:rsidRPr="007C1E66">
              <w:rPr>
                <w:rFonts w:ascii="Times New Roman" w:hAnsi="Times New Roman" w:cs="Times New Roman"/>
                <w:sz w:val="21"/>
              </w:rPr>
              <w:t>随时</w:t>
            </w:r>
          </w:p>
        </w:tc>
        <w:tc>
          <w:tcPr>
            <w:tcW w:w="2835" w:type="dxa"/>
            <w:vAlign w:val="center"/>
          </w:tcPr>
          <w:p w:rsidR="00616D3B" w:rsidRPr="007C1E66" w:rsidRDefault="00616D3B" w:rsidP="0001215A">
            <w:pPr>
              <w:spacing w:line="240" w:lineRule="auto"/>
              <w:jc w:val="center"/>
              <w:rPr>
                <w:rFonts w:ascii="Times New Roman" w:hAnsi="Times New Roman" w:cs="Times New Roman"/>
                <w:sz w:val="21"/>
              </w:rPr>
            </w:pPr>
            <w:r w:rsidRPr="007C1E66">
              <w:rPr>
                <w:rFonts w:ascii="Times New Roman" w:hAnsi="Times New Roman" w:cs="Times New Roman"/>
                <w:sz w:val="21"/>
              </w:rPr>
              <w:t>符合本规程规定</w:t>
            </w:r>
          </w:p>
        </w:tc>
        <w:tc>
          <w:tcPr>
            <w:tcW w:w="1610" w:type="dxa"/>
            <w:vAlign w:val="center"/>
          </w:tcPr>
          <w:p w:rsidR="00616D3B" w:rsidRPr="007C1E66" w:rsidRDefault="00616D3B" w:rsidP="0001215A">
            <w:pPr>
              <w:spacing w:line="240" w:lineRule="auto"/>
              <w:jc w:val="center"/>
              <w:rPr>
                <w:rFonts w:ascii="Times New Roman" w:hAnsi="Times New Roman" w:cs="Times New Roman"/>
                <w:sz w:val="21"/>
              </w:rPr>
            </w:pPr>
            <w:r w:rsidRPr="007C1E66">
              <w:rPr>
                <w:rFonts w:ascii="Times New Roman" w:hAnsi="Times New Roman" w:cs="Times New Roman"/>
                <w:sz w:val="21"/>
              </w:rPr>
              <w:t>插入式温度计实测</w:t>
            </w:r>
          </w:p>
        </w:tc>
      </w:tr>
      <w:tr w:rsidR="00616D3B" w:rsidRPr="007C1E66" w:rsidTr="007148A8">
        <w:tc>
          <w:tcPr>
            <w:tcW w:w="2093" w:type="dxa"/>
            <w:gridSpan w:val="2"/>
            <w:vAlign w:val="center"/>
          </w:tcPr>
          <w:p w:rsidR="00616D3B" w:rsidRPr="007C1E66" w:rsidRDefault="00616D3B" w:rsidP="0001215A">
            <w:pPr>
              <w:spacing w:line="240" w:lineRule="auto"/>
              <w:jc w:val="center"/>
              <w:rPr>
                <w:rFonts w:ascii="Times New Roman" w:hAnsi="Times New Roman" w:cs="Times New Roman"/>
                <w:sz w:val="21"/>
              </w:rPr>
            </w:pPr>
            <w:r w:rsidRPr="007C1E66">
              <w:rPr>
                <w:rFonts w:ascii="Times New Roman" w:hAnsi="Times New Roman" w:cs="Times New Roman"/>
                <w:sz w:val="21"/>
              </w:rPr>
              <w:t>压实度</w:t>
            </w:r>
          </w:p>
        </w:tc>
        <w:tc>
          <w:tcPr>
            <w:tcW w:w="1984" w:type="dxa"/>
            <w:vAlign w:val="center"/>
          </w:tcPr>
          <w:p w:rsidR="00616D3B" w:rsidRPr="007C1E66" w:rsidRDefault="00616D3B" w:rsidP="0001215A">
            <w:pPr>
              <w:spacing w:line="240" w:lineRule="auto"/>
              <w:jc w:val="center"/>
              <w:rPr>
                <w:rFonts w:ascii="Times New Roman" w:hAnsi="Times New Roman" w:cs="Times New Roman"/>
                <w:sz w:val="21"/>
              </w:rPr>
            </w:pPr>
            <w:r w:rsidRPr="007C1E66">
              <w:rPr>
                <w:rFonts w:ascii="Times New Roman" w:hAnsi="Times New Roman" w:cs="Times New Roman"/>
                <w:sz w:val="21"/>
              </w:rPr>
              <w:t>每</w:t>
            </w:r>
            <w:r w:rsidRPr="007C1E66">
              <w:rPr>
                <w:rFonts w:ascii="Times New Roman" w:hAnsi="Times New Roman" w:cs="Times New Roman"/>
                <w:sz w:val="21"/>
              </w:rPr>
              <w:t>1000m</w:t>
            </w:r>
            <w:r w:rsidRPr="007C1E66">
              <w:rPr>
                <w:rFonts w:ascii="Times New Roman" w:hAnsi="Times New Roman" w:cs="Times New Roman"/>
                <w:sz w:val="21"/>
                <w:vertAlign w:val="superscript"/>
              </w:rPr>
              <w:t>2</w:t>
            </w:r>
            <w:r w:rsidRPr="007C1E66">
              <w:rPr>
                <w:rFonts w:ascii="Times New Roman" w:hAnsi="Times New Roman" w:cs="Times New Roman"/>
                <w:sz w:val="21"/>
              </w:rPr>
              <w:t>测</w:t>
            </w:r>
            <w:r w:rsidRPr="007C1E66">
              <w:rPr>
                <w:rFonts w:ascii="Times New Roman" w:hAnsi="Times New Roman" w:cs="Times New Roman"/>
                <w:sz w:val="21"/>
              </w:rPr>
              <w:t>1</w:t>
            </w:r>
            <w:r w:rsidRPr="007C1E66">
              <w:rPr>
                <w:rFonts w:ascii="Times New Roman" w:hAnsi="Times New Roman" w:cs="Times New Roman"/>
                <w:sz w:val="21"/>
              </w:rPr>
              <w:t>点</w:t>
            </w:r>
          </w:p>
        </w:tc>
        <w:tc>
          <w:tcPr>
            <w:tcW w:w="2835" w:type="dxa"/>
            <w:vAlign w:val="center"/>
          </w:tcPr>
          <w:p w:rsidR="00616D3B" w:rsidRPr="007C1E66" w:rsidRDefault="00616D3B" w:rsidP="0001215A">
            <w:pPr>
              <w:spacing w:line="240" w:lineRule="auto"/>
              <w:jc w:val="center"/>
              <w:rPr>
                <w:rFonts w:ascii="Times New Roman" w:hAnsi="Times New Roman" w:cs="Times New Roman"/>
                <w:sz w:val="21"/>
              </w:rPr>
            </w:pPr>
            <w:r w:rsidRPr="007C1E66">
              <w:rPr>
                <w:rFonts w:ascii="Times New Roman" w:hAnsi="Times New Roman" w:cs="Times New Roman"/>
                <w:sz w:val="21"/>
              </w:rPr>
              <w:t>不小于</w:t>
            </w:r>
            <w:r w:rsidR="007148A8" w:rsidRPr="007C1E66">
              <w:rPr>
                <w:rFonts w:ascii="Times New Roman" w:hAnsi="Times New Roman" w:cs="Times New Roman"/>
                <w:sz w:val="21"/>
              </w:rPr>
              <w:t>试验室标准密度</w:t>
            </w:r>
            <w:r w:rsidRPr="007C1E66">
              <w:rPr>
                <w:rFonts w:ascii="Times New Roman" w:hAnsi="Times New Roman" w:cs="Times New Roman"/>
                <w:sz w:val="21"/>
              </w:rPr>
              <w:t>98%</w:t>
            </w:r>
          </w:p>
          <w:p w:rsidR="00616D3B" w:rsidRPr="007C1E66" w:rsidRDefault="00616D3B" w:rsidP="0001215A">
            <w:pPr>
              <w:spacing w:line="240" w:lineRule="auto"/>
              <w:jc w:val="center"/>
              <w:rPr>
                <w:rFonts w:ascii="Times New Roman" w:hAnsi="Times New Roman" w:cs="Times New Roman"/>
                <w:sz w:val="21"/>
              </w:rPr>
            </w:pPr>
            <w:r w:rsidRPr="007C1E66">
              <w:rPr>
                <w:rFonts w:ascii="Times New Roman" w:hAnsi="Times New Roman" w:cs="Times New Roman"/>
                <w:sz w:val="21"/>
              </w:rPr>
              <w:t>不小于最大理论密度的</w:t>
            </w:r>
            <w:r w:rsidRPr="007C1E66">
              <w:rPr>
                <w:rFonts w:ascii="Times New Roman" w:hAnsi="Times New Roman" w:cs="Times New Roman"/>
                <w:sz w:val="21"/>
              </w:rPr>
              <w:t>94%</w:t>
            </w:r>
          </w:p>
          <w:p w:rsidR="00616D3B" w:rsidRPr="007C1E66" w:rsidRDefault="00616D3B" w:rsidP="0001215A">
            <w:pPr>
              <w:spacing w:line="240" w:lineRule="auto"/>
              <w:jc w:val="center"/>
              <w:rPr>
                <w:rFonts w:ascii="Times New Roman" w:hAnsi="Times New Roman" w:cs="Times New Roman"/>
                <w:sz w:val="21"/>
              </w:rPr>
            </w:pPr>
            <w:r w:rsidRPr="007C1E66">
              <w:rPr>
                <w:rFonts w:ascii="Times New Roman" w:hAnsi="Times New Roman" w:cs="Times New Roman"/>
                <w:sz w:val="21"/>
              </w:rPr>
              <w:t>不小于试验段密度的</w:t>
            </w:r>
            <w:r w:rsidRPr="007C1E66">
              <w:rPr>
                <w:rFonts w:ascii="Times New Roman" w:hAnsi="Times New Roman" w:cs="Times New Roman"/>
                <w:sz w:val="21"/>
              </w:rPr>
              <w:t>99%</w:t>
            </w:r>
          </w:p>
        </w:tc>
        <w:tc>
          <w:tcPr>
            <w:tcW w:w="1610" w:type="dxa"/>
            <w:vAlign w:val="center"/>
          </w:tcPr>
          <w:p w:rsidR="00616D3B" w:rsidRPr="007C1E66" w:rsidRDefault="00616D3B" w:rsidP="0001215A">
            <w:pPr>
              <w:spacing w:line="240" w:lineRule="auto"/>
              <w:jc w:val="center"/>
              <w:rPr>
                <w:rFonts w:ascii="Times New Roman" w:hAnsi="Times New Roman" w:cs="Times New Roman"/>
                <w:sz w:val="21"/>
              </w:rPr>
            </w:pPr>
            <w:r w:rsidRPr="007C1E66">
              <w:rPr>
                <w:rFonts w:ascii="Times New Roman" w:hAnsi="Times New Roman" w:cs="Times New Roman"/>
                <w:sz w:val="21"/>
              </w:rPr>
              <w:t>T 0924</w:t>
            </w:r>
            <w:r w:rsidRPr="007C1E66">
              <w:rPr>
                <w:rFonts w:ascii="Times New Roman" w:hAnsi="Times New Roman" w:cs="Times New Roman"/>
                <w:sz w:val="21"/>
              </w:rPr>
              <w:t>，</w:t>
            </w:r>
            <w:r w:rsidRPr="007C1E66">
              <w:rPr>
                <w:rFonts w:ascii="Times New Roman" w:hAnsi="Times New Roman" w:cs="Times New Roman"/>
                <w:sz w:val="21"/>
              </w:rPr>
              <w:t>T0922</w:t>
            </w:r>
            <w:r w:rsidRPr="007C1E66">
              <w:rPr>
                <w:rFonts w:ascii="Times New Roman" w:hAnsi="Times New Roman" w:cs="Times New Roman"/>
                <w:sz w:val="21"/>
              </w:rPr>
              <w:t>，</w:t>
            </w:r>
            <w:r w:rsidRPr="007C1E66">
              <w:rPr>
                <w:rFonts w:ascii="Times New Roman" w:hAnsi="Times New Roman" w:cs="Times New Roman"/>
                <w:sz w:val="21"/>
              </w:rPr>
              <w:t>JTG F40-2004</w:t>
            </w:r>
            <w:r w:rsidRPr="007C1E66">
              <w:rPr>
                <w:rFonts w:ascii="Times New Roman" w:hAnsi="Times New Roman" w:cs="Times New Roman"/>
                <w:sz w:val="21"/>
              </w:rPr>
              <w:t>附录</w:t>
            </w:r>
            <w:r w:rsidRPr="007C1E66">
              <w:rPr>
                <w:rFonts w:ascii="Times New Roman" w:hAnsi="Times New Roman" w:cs="Times New Roman"/>
                <w:sz w:val="21"/>
              </w:rPr>
              <w:t>E</w:t>
            </w:r>
          </w:p>
        </w:tc>
      </w:tr>
      <w:tr w:rsidR="00616D3B" w:rsidRPr="007C1E66" w:rsidTr="007148A8">
        <w:tc>
          <w:tcPr>
            <w:tcW w:w="2093" w:type="dxa"/>
            <w:gridSpan w:val="2"/>
            <w:vAlign w:val="center"/>
          </w:tcPr>
          <w:p w:rsidR="00616D3B" w:rsidRPr="007C1E66" w:rsidRDefault="00616D3B" w:rsidP="0001215A">
            <w:pPr>
              <w:spacing w:line="240" w:lineRule="auto"/>
              <w:jc w:val="center"/>
              <w:rPr>
                <w:rFonts w:ascii="Times New Roman" w:hAnsi="Times New Roman" w:cs="Times New Roman"/>
                <w:sz w:val="21"/>
              </w:rPr>
            </w:pPr>
            <w:r w:rsidRPr="007C1E66">
              <w:rPr>
                <w:rFonts w:ascii="Times New Roman" w:hAnsi="Times New Roman" w:cs="Times New Roman"/>
                <w:sz w:val="21"/>
              </w:rPr>
              <w:t>路面渗水系数</w:t>
            </w:r>
          </w:p>
        </w:tc>
        <w:tc>
          <w:tcPr>
            <w:tcW w:w="1984" w:type="dxa"/>
            <w:vAlign w:val="center"/>
          </w:tcPr>
          <w:p w:rsidR="00616D3B" w:rsidRPr="007C1E66" w:rsidRDefault="007148A8" w:rsidP="0001215A">
            <w:pPr>
              <w:spacing w:line="240" w:lineRule="auto"/>
              <w:jc w:val="center"/>
              <w:rPr>
                <w:rFonts w:ascii="Times New Roman" w:hAnsi="Times New Roman" w:cs="Times New Roman"/>
                <w:sz w:val="21"/>
              </w:rPr>
            </w:pPr>
            <w:r w:rsidRPr="007C1E66">
              <w:rPr>
                <w:rFonts w:ascii="Times New Roman" w:hAnsi="Times New Roman" w:cs="Times New Roman"/>
                <w:sz w:val="21"/>
              </w:rPr>
              <w:t>每</w:t>
            </w:r>
            <w:r w:rsidRPr="007C1E66">
              <w:rPr>
                <w:rFonts w:ascii="Times New Roman" w:hAnsi="Times New Roman" w:cs="Times New Roman"/>
                <w:sz w:val="21"/>
              </w:rPr>
              <w:t>1</w:t>
            </w:r>
            <w:r w:rsidR="00DA0C1E" w:rsidRPr="007C1E66">
              <w:rPr>
                <w:rFonts w:ascii="Times New Roman" w:hAnsi="Times New Roman" w:cs="Times New Roman"/>
                <w:sz w:val="21"/>
              </w:rPr>
              <w:t>k</w:t>
            </w:r>
            <w:r w:rsidRPr="007C1E66">
              <w:rPr>
                <w:rFonts w:ascii="Times New Roman" w:hAnsi="Times New Roman" w:cs="Times New Roman"/>
                <w:sz w:val="21"/>
              </w:rPr>
              <w:t>m</w:t>
            </w:r>
            <w:r w:rsidR="007561D3" w:rsidRPr="007C1E66">
              <w:rPr>
                <w:rFonts w:ascii="Times New Roman" w:hAnsi="Times New Roman" w:cs="Times New Roman"/>
                <w:sz w:val="21"/>
              </w:rPr>
              <w:t>不少于</w:t>
            </w:r>
            <w:r w:rsidR="007561D3" w:rsidRPr="007C1E66">
              <w:rPr>
                <w:rFonts w:ascii="Times New Roman" w:hAnsi="Times New Roman" w:cs="Times New Roman"/>
                <w:sz w:val="21"/>
              </w:rPr>
              <w:t>5</w:t>
            </w:r>
            <w:r w:rsidR="007561D3" w:rsidRPr="007C1E66">
              <w:rPr>
                <w:rFonts w:ascii="Times New Roman" w:hAnsi="Times New Roman" w:cs="Times New Roman"/>
                <w:sz w:val="21"/>
              </w:rPr>
              <w:t>点，每点</w:t>
            </w:r>
            <w:r w:rsidR="007561D3" w:rsidRPr="007C1E66">
              <w:rPr>
                <w:rFonts w:ascii="Times New Roman" w:hAnsi="Times New Roman" w:cs="Times New Roman"/>
                <w:sz w:val="21"/>
              </w:rPr>
              <w:t>3</w:t>
            </w:r>
            <w:r w:rsidR="007561D3" w:rsidRPr="007C1E66">
              <w:rPr>
                <w:rFonts w:ascii="Times New Roman" w:hAnsi="Times New Roman" w:cs="Times New Roman"/>
                <w:sz w:val="21"/>
              </w:rPr>
              <w:t>处取平均值评定</w:t>
            </w:r>
          </w:p>
        </w:tc>
        <w:tc>
          <w:tcPr>
            <w:tcW w:w="2835" w:type="dxa"/>
            <w:vAlign w:val="center"/>
          </w:tcPr>
          <w:p w:rsidR="00616D3B" w:rsidRPr="007C1E66" w:rsidRDefault="007148A8" w:rsidP="0001215A">
            <w:pPr>
              <w:spacing w:line="240" w:lineRule="auto"/>
              <w:jc w:val="center"/>
              <w:rPr>
                <w:rFonts w:ascii="Times New Roman" w:hAnsi="Times New Roman" w:cs="Times New Roman"/>
                <w:sz w:val="21"/>
              </w:rPr>
            </w:pPr>
            <w:r w:rsidRPr="007C1E66">
              <w:rPr>
                <w:rFonts w:ascii="Times New Roman" w:hAnsi="Times New Roman" w:cs="Times New Roman"/>
                <w:sz w:val="21"/>
              </w:rPr>
              <w:t>符合本规程规定</w:t>
            </w:r>
          </w:p>
        </w:tc>
        <w:tc>
          <w:tcPr>
            <w:tcW w:w="1610" w:type="dxa"/>
            <w:vAlign w:val="center"/>
          </w:tcPr>
          <w:p w:rsidR="00616D3B" w:rsidRPr="007C1E66" w:rsidRDefault="007148A8" w:rsidP="0001215A">
            <w:pPr>
              <w:spacing w:line="240" w:lineRule="auto"/>
              <w:jc w:val="center"/>
              <w:rPr>
                <w:rFonts w:ascii="Times New Roman" w:hAnsi="Times New Roman" w:cs="Times New Roman"/>
                <w:sz w:val="21"/>
              </w:rPr>
            </w:pPr>
            <w:r w:rsidRPr="007C1E66">
              <w:rPr>
                <w:rFonts w:ascii="Times New Roman" w:hAnsi="Times New Roman" w:cs="Times New Roman"/>
                <w:sz w:val="21"/>
              </w:rPr>
              <w:t>T 0971</w:t>
            </w:r>
          </w:p>
        </w:tc>
      </w:tr>
    </w:tbl>
    <w:p w:rsidR="00616D3B" w:rsidRPr="00160019" w:rsidRDefault="00616D3B" w:rsidP="00616D3B">
      <w:pPr>
        <w:rPr>
          <w:rFonts w:ascii="Times New Roman" w:hAnsi="Times New Roman" w:cs="Times New Roman"/>
          <w:noProof/>
        </w:rPr>
      </w:pPr>
    </w:p>
    <w:p w:rsidR="00616D3B" w:rsidRPr="00160019" w:rsidRDefault="00883D2F" w:rsidP="00616D3B">
      <w:pPr>
        <w:rPr>
          <w:rFonts w:ascii="Times New Roman" w:hAnsi="Times New Roman" w:cs="Times New Roman"/>
          <w:noProof/>
        </w:rPr>
      </w:pPr>
      <w:r w:rsidRPr="00160019">
        <w:rPr>
          <w:rFonts w:hint="eastAsia"/>
        </w:rPr>
        <w:t xml:space="preserve">6.3.5 </w:t>
      </w:r>
      <w:r w:rsidRPr="00160019">
        <w:rPr>
          <w:rFonts w:ascii="Times New Roman" w:hAnsi="Times New Roman" w:cs="Times New Roman"/>
          <w:noProof/>
        </w:rPr>
        <w:t>合成纤维沥青混合料生产、施工过程中的其他质量管理应符合现行行业标准《公路沥青路面施工技术规范》</w:t>
      </w:r>
      <w:r w:rsidRPr="00160019">
        <w:rPr>
          <w:rFonts w:ascii="Times New Roman" w:hAnsi="Times New Roman" w:cs="Times New Roman"/>
          <w:noProof/>
        </w:rPr>
        <w:t>JTG F40</w:t>
      </w:r>
      <w:r w:rsidRPr="00160019">
        <w:rPr>
          <w:rFonts w:ascii="Times New Roman" w:hAnsi="Times New Roman" w:cs="Times New Roman"/>
          <w:noProof/>
        </w:rPr>
        <w:t>或《城镇道路工程施工与质量验收规范》</w:t>
      </w:r>
      <w:r w:rsidRPr="00160019">
        <w:rPr>
          <w:rFonts w:ascii="Times New Roman" w:hAnsi="Times New Roman" w:cs="Times New Roman"/>
          <w:noProof/>
        </w:rPr>
        <w:t>CJJ 1</w:t>
      </w:r>
      <w:r w:rsidRPr="00160019">
        <w:rPr>
          <w:rFonts w:ascii="Times New Roman" w:hAnsi="Times New Roman" w:cs="Times New Roman"/>
          <w:noProof/>
        </w:rPr>
        <w:t>的相关规定。</w:t>
      </w:r>
    </w:p>
    <w:p w:rsidR="001E63C5" w:rsidRPr="00160019" w:rsidRDefault="00A95277" w:rsidP="00957D46">
      <w:pPr>
        <w:pStyle w:val="2"/>
        <w:spacing w:before="163" w:after="163"/>
        <w:rPr>
          <w:rFonts w:ascii="Times New Roman" w:cs="Times New Roman"/>
        </w:rPr>
      </w:pPr>
      <w:bookmarkStart w:id="51" w:name="_Toc528231818"/>
      <w:bookmarkStart w:id="52" w:name="_Toc528240287"/>
      <w:r w:rsidRPr="00160019">
        <w:rPr>
          <w:rFonts w:ascii="Times New Roman" w:cs="Times New Roman"/>
        </w:rPr>
        <w:t xml:space="preserve">6.4  </w:t>
      </w:r>
      <w:r w:rsidR="00883D2F" w:rsidRPr="00160019">
        <w:rPr>
          <w:rFonts w:ascii="Times New Roman" w:cs="Times New Roman"/>
        </w:rPr>
        <w:t>工程</w:t>
      </w:r>
      <w:r w:rsidR="001E63C5" w:rsidRPr="00160019">
        <w:rPr>
          <w:rFonts w:ascii="Times New Roman" w:cs="Times New Roman"/>
        </w:rPr>
        <w:t>质量检查与验收</w:t>
      </w:r>
      <w:bookmarkEnd w:id="51"/>
      <w:bookmarkEnd w:id="52"/>
    </w:p>
    <w:p w:rsidR="001E63C5" w:rsidRPr="00160019" w:rsidRDefault="00DA0C1E" w:rsidP="00883D2F">
      <w:pPr>
        <w:rPr>
          <w:rFonts w:ascii="Times New Roman" w:hAnsi="Times New Roman" w:cs="Times New Roman"/>
        </w:rPr>
      </w:pPr>
      <w:r w:rsidRPr="00160019">
        <w:rPr>
          <w:rFonts w:hint="eastAsia"/>
        </w:rPr>
        <w:t xml:space="preserve">6.4.1  </w:t>
      </w:r>
      <w:r w:rsidRPr="00160019">
        <w:rPr>
          <w:rFonts w:ascii="Times New Roman" w:hAnsi="Times New Roman" w:cs="Times New Roman"/>
        </w:rPr>
        <w:t>工程完工后，施工单位应将全线以</w:t>
      </w:r>
      <w:r w:rsidRPr="00160019">
        <w:rPr>
          <w:rFonts w:ascii="Times New Roman" w:hAnsi="Times New Roman" w:cs="Times New Roman"/>
        </w:rPr>
        <w:t>1</w:t>
      </w:r>
      <w:r w:rsidRPr="00160019">
        <w:rPr>
          <w:rFonts w:ascii="Times New Roman" w:hAnsi="Times New Roman" w:cs="Times New Roman"/>
        </w:rPr>
        <w:t>～</w:t>
      </w:r>
      <w:r w:rsidRPr="00160019">
        <w:rPr>
          <w:rFonts w:ascii="Times New Roman" w:hAnsi="Times New Roman" w:cs="Times New Roman"/>
        </w:rPr>
        <w:t>3km</w:t>
      </w:r>
      <w:r w:rsidRPr="00160019">
        <w:rPr>
          <w:rFonts w:ascii="Times New Roman" w:hAnsi="Times New Roman" w:cs="Times New Roman"/>
        </w:rPr>
        <w:t>作为一个评定路段。合成纤维沥青路面的工程质量检查及验收标准应符合表</w:t>
      </w:r>
      <w:r w:rsidRPr="00160019">
        <w:rPr>
          <w:rFonts w:ascii="Times New Roman" w:hAnsi="Times New Roman" w:cs="Times New Roman"/>
        </w:rPr>
        <w:t>6.4.1</w:t>
      </w:r>
      <w:r w:rsidRPr="00160019">
        <w:rPr>
          <w:rFonts w:ascii="Times New Roman" w:hAnsi="Times New Roman" w:cs="Times New Roman"/>
        </w:rPr>
        <w:t>的规定。施工单位应在规定时间内提交全线检测结果及施工总结报告，申请竣工验收。</w:t>
      </w:r>
    </w:p>
    <w:p w:rsidR="00DA0C1E" w:rsidRPr="00160019" w:rsidRDefault="00DA0C1E" w:rsidP="00393BBC">
      <w:pPr>
        <w:spacing w:beforeLines="50" w:afterLines="50"/>
        <w:jc w:val="center"/>
        <w:rPr>
          <w:rFonts w:ascii="Times New Roman" w:eastAsia="黑体" w:hAnsi="Times New Roman" w:cs="Times New Roman"/>
        </w:rPr>
      </w:pPr>
      <w:r w:rsidRPr="00160019">
        <w:rPr>
          <w:rFonts w:ascii="Times New Roman" w:eastAsia="黑体" w:hAnsi="Times New Roman" w:cs="Times New Roman"/>
        </w:rPr>
        <w:lastRenderedPageBreak/>
        <w:t>表</w:t>
      </w:r>
      <w:r w:rsidRPr="00160019">
        <w:rPr>
          <w:rFonts w:ascii="Times New Roman" w:eastAsia="黑体" w:hAnsi="Times New Roman" w:cs="Times New Roman"/>
        </w:rPr>
        <w:t xml:space="preserve">6.4.1  </w:t>
      </w:r>
      <w:r w:rsidRPr="00160019">
        <w:rPr>
          <w:rFonts w:ascii="Times New Roman" w:eastAsia="黑体" w:hAnsi="Times New Roman" w:cs="Times New Roman"/>
        </w:rPr>
        <w:t>合成纤维沥青路面质量检查与验收标准</w:t>
      </w:r>
    </w:p>
    <w:tbl>
      <w:tblPr>
        <w:tblStyle w:val="a7"/>
        <w:tblW w:w="0" w:type="auto"/>
        <w:tblLook w:val="04A0"/>
      </w:tblPr>
      <w:tblGrid>
        <w:gridCol w:w="1242"/>
        <w:gridCol w:w="1418"/>
        <w:gridCol w:w="2268"/>
        <w:gridCol w:w="2126"/>
        <w:gridCol w:w="1468"/>
      </w:tblGrid>
      <w:tr w:rsidR="00046035" w:rsidRPr="007C1E66" w:rsidTr="0084336C">
        <w:tc>
          <w:tcPr>
            <w:tcW w:w="2660" w:type="dxa"/>
            <w:gridSpan w:val="2"/>
            <w:vAlign w:val="center"/>
          </w:tcPr>
          <w:p w:rsidR="00046035" w:rsidRPr="007C1E66" w:rsidRDefault="00046035" w:rsidP="0001215A">
            <w:pPr>
              <w:spacing w:line="240" w:lineRule="auto"/>
              <w:jc w:val="center"/>
              <w:rPr>
                <w:rFonts w:ascii="Times New Roman" w:hAnsi="Times New Roman" w:cs="Times New Roman"/>
                <w:sz w:val="21"/>
              </w:rPr>
            </w:pPr>
            <w:r w:rsidRPr="007C1E66">
              <w:rPr>
                <w:rFonts w:ascii="Times New Roman" w:hAnsi="Times New Roman" w:cs="Times New Roman"/>
                <w:sz w:val="21"/>
              </w:rPr>
              <w:t>检查项目</w:t>
            </w:r>
          </w:p>
        </w:tc>
        <w:tc>
          <w:tcPr>
            <w:tcW w:w="2268" w:type="dxa"/>
            <w:vAlign w:val="center"/>
          </w:tcPr>
          <w:p w:rsidR="00046035" w:rsidRPr="007C1E66" w:rsidRDefault="00046035" w:rsidP="0001215A">
            <w:pPr>
              <w:spacing w:line="240" w:lineRule="auto"/>
              <w:jc w:val="center"/>
              <w:rPr>
                <w:rFonts w:ascii="Times New Roman" w:hAnsi="Times New Roman" w:cs="Times New Roman"/>
                <w:sz w:val="21"/>
              </w:rPr>
            </w:pPr>
            <w:r w:rsidRPr="007C1E66">
              <w:rPr>
                <w:rFonts w:ascii="Times New Roman" w:hAnsi="Times New Roman" w:cs="Times New Roman"/>
                <w:sz w:val="21"/>
              </w:rPr>
              <w:t>检查频率</w:t>
            </w:r>
          </w:p>
        </w:tc>
        <w:tc>
          <w:tcPr>
            <w:tcW w:w="2126" w:type="dxa"/>
            <w:vAlign w:val="center"/>
          </w:tcPr>
          <w:p w:rsidR="00046035" w:rsidRPr="007C1E66" w:rsidRDefault="00046035" w:rsidP="0001215A">
            <w:pPr>
              <w:spacing w:line="240" w:lineRule="auto"/>
              <w:jc w:val="center"/>
              <w:rPr>
                <w:rFonts w:ascii="Times New Roman" w:hAnsi="Times New Roman" w:cs="Times New Roman"/>
                <w:sz w:val="21"/>
              </w:rPr>
            </w:pPr>
            <w:r w:rsidRPr="007C1E66">
              <w:rPr>
                <w:rFonts w:ascii="Times New Roman" w:hAnsi="Times New Roman" w:cs="Times New Roman"/>
                <w:sz w:val="21"/>
              </w:rPr>
              <w:t>质量要求或允许偏差</w:t>
            </w:r>
          </w:p>
        </w:tc>
        <w:tc>
          <w:tcPr>
            <w:tcW w:w="1468" w:type="dxa"/>
            <w:vAlign w:val="center"/>
          </w:tcPr>
          <w:p w:rsidR="00046035" w:rsidRPr="007C1E66" w:rsidRDefault="00046035" w:rsidP="0001215A">
            <w:pPr>
              <w:spacing w:line="240" w:lineRule="auto"/>
              <w:jc w:val="center"/>
              <w:rPr>
                <w:rFonts w:ascii="Times New Roman" w:hAnsi="Times New Roman" w:cs="Times New Roman"/>
                <w:sz w:val="21"/>
              </w:rPr>
            </w:pPr>
            <w:r w:rsidRPr="007C1E66">
              <w:rPr>
                <w:rFonts w:ascii="Times New Roman" w:hAnsi="Times New Roman" w:cs="Times New Roman"/>
                <w:sz w:val="21"/>
              </w:rPr>
              <w:t>试验方法</w:t>
            </w:r>
          </w:p>
        </w:tc>
      </w:tr>
      <w:tr w:rsidR="007561D3" w:rsidRPr="007C1E66" w:rsidTr="0084336C">
        <w:tc>
          <w:tcPr>
            <w:tcW w:w="2660" w:type="dxa"/>
            <w:gridSpan w:val="2"/>
            <w:vAlign w:val="center"/>
          </w:tcPr>
          <w:p w:rsidR="007561D3" w:rsidRPr="007C1E66" w:rsidRDefault="007561D3" w:rsidP="0001215A">
            <w:pPr>
              <w:spacing w:line="240" w:lineRule="auto"/>
              <w:jc w:val="center"/>
              <w:rPr>
                <w:rFonts w:ascii="Times New Roman" w:hAnsi="Times New Roman" w:cs="Times New Roman"/>
                <w:sz w:val="21"/>
              </w:rPr>
            </w:pPr>
            <w:r w:rsidRPr="007C1E66">
              <w:rPr>
                <w:rFonts w:ascii="Times New Roman" w:hAnsi="Times New Roman" w:cs="Times New Roman"/>
                <w:sz w:val="21"/>
              </w:rPr>
              <w:t>外观</w:t>
            </w:r>
          </w:p>
        </w:tc>
        <w:tc>
          <w:tcPr>
            <w:tcW w:w="2268" w:type="dxa"/>
            <w:vAlign w:val="center"/>
          </w:tcPr>
          <w:p w:rsidR="007561D3" w:rsidRPr="007C1E66" w:rsidRDefault="007561D3" w:rsidP="0001215A">
            <w:pPr>
              <w:spacing w:line="240" w:lineRule="auto"/>
              <w:jc w:val="center"/>
              <w:rPr>
                <w:rFonts w:ascii="Times New Roman" w:hAnsi="Times New Roman" w:cs="Times New Roman"/>
                <w:sz w:val="21"/>
              </w:rPr>
            </w:pPr>
            <w:r w:rsidRPr="007C1E66">
              <w:rPr>
                <w:rFonts w:ascii="Times New Roman" w:hAnsi="Times New Roman" w:cs="Times New Roman"/>
                <w:sz w:val="21"/>
              </w:rPr>
              <w:t>随时</w:t>
            </w:r>
          </w:p>
        </w:tc>
        <w:tc>
          <w:tcPr>
            <w:tcW w:w="2126" w:type="dxa"/>
            <w:vAlign w:val="center"/>
          </w:tcPr>
          <w:p w:rsidR="007561D3" w:rsidRPr="007C1E66" w:rsidRDefault="007561D3" w:rsidP="0001215A">
            <w:pPr>
              <w:spacing w:line="240" w:lineRule="auto"/>
              <w:jc w:val="center"/>
              <w:rPr>
                <w:rFonts w:ascii="Times New Roman" w:hAnsi="Times New Roman" w:cs="Times New Roman"/>
                <w:sz w:val="21"/>
              </w:rPr>
            </w:pPr>
            <w:r w:rsidRPr="007C1E66">
              <w:rPr>
                <w:rFonts w:ascii="Times New Roman" w:hAnsi="Times New Roman" w:cs="Times New Roman"/>
                <w:sz w:val="21"/>
              </w:rPr>
              <w:t>表面平整密实，无明显轮迹、裂缝、推挤、油包等缺陷，且无明显离析</w:t>
            </w:r>
          </w:p>
        </w:tc>
        <w:tc>
          <w:tcPr>
            <w:tcW w:w="1468" w:type="dxa"/>
            <w:vAlign w:val="center"/>
          </w:tcPr>
          <w:p w:rsidR="007561D3" w:rsidRPr="007C1E66" w:rsidRDefault="007561D3" w:rsidP="0001215A">
            <w:pPr>
              <w:spacing w:line="240" w:lineRule="auto"/>
              <w:jc w:val="center"/>
              <w:rPr>
                <w:rFonts w:ascii="Times New Roman" w:hAnsi="Times New Roman" w:cs="Times New Roman"/>
                <w:sz w:val="21"/>
              </w:rPr>
            </w:pPr>
            <w:r w:rsidRPr="007C1E66">
              <w:rPr>
                <w:rFonts w:ascii="Times New Roman" w:hAnsi="Times New Roman" w:cs="Times New Roman"/>
                <w:sz w:val="21"/>
              </w:rPr>
              <w:t>目测</w:t>
            </w:r>
          </w:p>
        </w:tc>
      </w:tr>
      <w:tr w:rsidR="00DA0C1E" w:rsidRPr="007C1E66" w:rsidTr="0084336C">
        <w:tc>
          <w:tcPr>
            <w:tcW w:w="1242" w:type="dxa"/>
            <w:vMerge w:val="restart"/>
            <w:vAlign w:val="center"/>
          </w:tcPr>
          <w:p w:rsidR="00DA0C1E" w:rsidRPr="007C1E66" w:rsidRDefault="00DA0C1E" w:rsidP="0001215A">
            <w:pPr>
              <w:spacing w:line="240" w:lineRule="auto"/>
              <w:jc w:val="center"/>
              <w:rPr>
                <w:rFonts w:ascii="Times New Roman" w:hAnsi="Times New Roman" w:cs="Times New Roman"/>
                <w:sz w:val="21"/>
              </w:rPr>
            </w:pPr>
            <w:r w:rsidRPr="007C1E66">
              <w:rPr>
                <w:rFonts w:ascii="Times New Roman" w:hAnsi="Times New Roman" w:cs="Times New Roman"/>
                <w:sz w:val="21"/>
              </w:rPr>
              <w:t>厚度</w:t>
            </w:r>
          </w:p>
        </w:tc>
        <w:tc>
          <w:tcPr>
            <w:tcW w:w="1418" w:type="dxa"/>
            <w:vAlign w:val="center"/>
          </w:tcPr>
          <w:p w:rsidR="00DA0C1E" w:rsidRPr="007C1E66" w:rsidRDefault="00DA0C1E" w:rsidP="0001215A">
            <w:pPr>
              <w:spacing w:line="240" w:lineRule="auto"/>
              <w:jc w:val="center"/>
              <w:rPr>
                <w:rFonts w:ascii="Times New Roman" w:hAnsi="Times New Roman" w:cs="Times New Roman"/>
                <w:sz w:val="21"/>
              </w:rPr>
            </w:pPr>
            <w:r w:rsidRPr="007C1E66">
              <w:rPr>
                <w:rFonts w:ascii="Times New Roman" w:hAnsi="Times New Roman" w:cs="Times New Roman"/>
                <w:sz w:val="21"/>
              </w:rPr>
              <w:t>代表值</w:t>
            </w:r>
          </w:p>
        </w:tc>
        <w:tc>
          <w:tcPr>
            <w:tcW w:w="2268" w:type="dxa"/>
            <w:vAlign w:val="center"/>
          </w:tcPr>
          <w:p w:rsidR="00DA0C1E" w:rsidRPr="007C1E66" w:rsidRDefault="00DA0C1E" w:rsidP="0001215A">
            <w:pPr>
              <w:spacing w:line="240" w:lineRule="auto"/>
              <w:jc w:val="center"/>
              <w:rPr>
                <w:rFonts w:ascii="Times New Roman" w:hAnsi="Times New Roman" w:cs="Times New Roman"/>
                <w:sz w:val="21"/>
              </w:rPr>
            </w:pPr>
            <w:r w:rsidRPr="007C1E66">
              <w:rPr>
                <w:rFonts w:ascii="Times New Roman" w:hAnsi="Times New Roman" w:cs="Times New Roman"/>
                <w:sz w:val="21"/>
              </w:rPr>
              <w:t>每</w:t>
            </w:r>
            <w:r w:rsidRPr="007C1E66">
              <w:rPr>
                <w:rFonts w:ascii="Times New Roman" w:hAnsi="Times New Roman" w:cs="Times New Roman"/>
                <w:sz w:val="21"/>
              </w:rPr>
              <w:t>1km5</w:t>
            </w:r>
            <w:r w:rsidRPr="007C1E66">
              <w:rPr>
                <w:rFonts w:ascii="Times New Roman" w:hAnsi="Times New Roman" w:cs="Times New Roman"/>
                <w:sz w:val="21"/>
              </w:rPr>
              <w:t>点</w:t>
            </w:r>
          </w:p>
        </w:tc>
        <w:tc>
          <w:tcPr>
            <w:tcW w:w="2126" w:type="dxa"/>
            <w:vAlign w:val="center"/>
          </w:tcPr>
          <w:p w:rsidR="00DA0C1E" w:rsidRPr="007C1E66" w:rsidRDefault="00DA0C1E" w:rsidP="0001215A">
            <w:pPr>
              <w:spacing w:line="240" w:lineRule="auto"/>
              <w:jc w:val="center"/>
              <w:rPr>
                <w:rFonts w:ascii="Times New Roman" w:hAnsi="Times New Roman" w:cs="Times New Roman"/>
                <w:sz w:val="21"/>
              </w:rPr>
            </w:pPr>
            <w:r w:rsidRPr="007C1E66">
              <w:rPr>
                <w:rFonts w:ascii="Times New Roman" w:hAnsi="Times New Roman" w:cs="Times New Roman"/>
                <w:sz w:val="21"/>
              </w:rPr>
              <w:t>设计值的</w:t>
            </w:r>
            <w:r w:rsidRPr="007C1E66">
              <w:rPr>
                <w:rFonts w:ascii="Times New Roman" w:hAnsi="Times New Roman" w:cs="Times New Roman"/>
                <w:sz w:val="21"/>
              </w:rPr>
              <w:t>-5%</w:t>
            </w:r>
          </w:p>
        </w:tc>
        <w:tc>
          <w:tcPr>
            <w:tcW w:w="1468" w:type="dxa"/>
            <w:vMerge w:val="restart"/>
            <w:vAlign w:val="center"/>
          </w:tcPr>
          <w:p w:rsidR="00DA0C1E" w:rsidRPr="007C1E66" w:rsidRDefault="00DA0C1E" w:rsidP="0001215A">
            <w:pPr>
              <w:spacing w:line="240" w:lineRule="auto"/>
              <w:jc w:val="center"/>
              <w:rPr>
                <w:rFonts w:ascii="Times New Roman" w:hAnsi="Times New Roman" w:cs="Times New Roman"/>
                <w:sz w:val="21"/>
              </w:rPr>
            </w:pPr>
            <w:r w:rsidRPr="007C1E66">
              <w:rPr>
                <w:rFonts w:ascii="Times New Roman" w:hAnsi="Times New Roman" w:cs="Times New Roman"/>
                <w:sz w:val="21"/>
              </w:rPr>
              <w:t>T0912</w:t>
            </w:r>
          </w:p>
        </w:tc>
      </w:tr>
      <w:tr w:rsidR="00DA0C1E" w:rsidRPr="007C1E66" w:rsidTr="0084336C">
        <w:tc>
          <w:tcPr>
            <w:tcW w:w="1242" w:type="dxa"/>
            <w:vMerge/>
            <w:vAlign w:val="center"/>
          </w:tcPr>
          <w:p w:rsidR="00DA0C1E" w:rsidRPr="007C1E66" w:rsidRDefault="00DA0C1E" w:rsidP="0001215A">
            <w:pPr>
              <w:spacing w:line="240" w:lineRule="auto"/>
              <w:jc w:val="center"/>
              <w:rPr>
                <w:rFonts w:ascii="Times New Roman" w:hAnsi="Times New Roman" w:cs="Times New Roman"/>
                <w:sz w:val="21"/>
              </w:rPr>
            </w:pPr>
          </w:p>
        </w:tc>
        <w:tc>
          <w:tcPr>
            <w:tcW w:w="1418" w:type="dxa"/>
            <w:vAlign w:val="center"/>
          </w:tcPr>
          <w:p w:rsidR="00DA0C1E" w:rsidRPr="007C1E66" w:rsidRDefault="00DA0C1E" w:rsidP="0001215A">
            <w:pPr>
              <w:spacing w:line="240" w:lineRule="auto"/>
              <w:jc w:val="center"/>
              <w:rPr>
                <w:rFonts w:ascii="Times New Roman" w:hAnsi="Times New Roman" w:cs="Times New Roman"/>
                <w:sz w:val="21"/>
              </w:rPr>
            </w:pPr>
            <w:r w:rsidRPr="007C1E66">
              <w:rPr>
                <w:rFonts w:ascii="Times New Roman" w:hAnsi="Times New Roman" w:cs="Times New Roman"/>
                <w:sz w:val="21"/>
              </w:rPr>
              <w:t>极值</w:t>
            </w:r>
          </w:p>
        </w:tc>
        <w:tc>
          <w:tcPr>
            <w:tcW w:w="2268" w:type="dxa"/>
            <w:vAlign w:val="center"/>
          </w:tcPr>
          <w:p w:rsidR="00DA0C1E" w:rsidRPr="007C1E66" w:rsidRDefault="00DA0C1E" w:rsidP="0001215A">
            <w:pPr>
              <w:spacing w:line="240" w:lineRule="auto"/>
              <w:jc w:val="center"/>
              <w:rPr>
                <w:rFonts w:ascii="Times New Roman" w:hAnsi="Times New Roman" w:cs="Times New Roman"/>
                <w:sz w:val="21"/>
              </w:rPr>
            </w:pPr>
            <w:r w:rsidRPr="007C1E66">
              <w:rPr>
                <w:rFonts w:ascii="Times New Roman" w:hAnsi="Times New Roman" w:cs="Times New Roman"/>
                <w:sz w:val="21"/>
              </w:rPr>
              <w:t>每</w:t>
            </w:r>
            <w:r w:rsidRPr="007C1E66">
              <w:rPr>
                <w:rFonts w:ascii="Times New Roman" w:hAnsi="Times New Roman" w:cs="Times New Roman"/>
                <w:sz w:val="21"/>
              </w:rPr>
              <w:t>1km5</w:t>
            </w:r>
            <w:r w:rsidRPr="007C1E66">
              <w:rPr>
                <w:rFonts w:ascii="Times New Roman" w:hAnsi="Times New Roman" w:cs="Times New Roman"/>
                <w:sz w:val="21"/>
              </w:rPr>
              <w:t>点</w:t>
            </w:r>
          </w:p>
        </w:tc>
        <w:tc>
          <w:tcPr>
            <w:tcW w:w="2126" w:type="dxa"/>
            <w:vAlign w:val="center"/>
          </w:tcPr>
          <w:p w:rsidR="00DA0C1E" w:rsidRPr="007C1E66" w:rsidRDefault="00DA0C1E" w:rsidP="0001215A">
            <w:pPr>
              <w:spacing w:line="240" w:lineRule="auto"/>
              <w:jc w:val="center"/>
              <w:rPr>
                <w:rFonts w:ascii="Times New Roman" w:hAnsi="Times New Roman" w:cs="Times New Roman"/>
                <w:sz w:val="21"/>
              </w:rPr>
            </w:pPr>
            <w:r w:rsidRPr="007C1E66">
              <w:rPr>
                <w:rFonts w:ascii="Times New Roman" w:hAnsi="Times New Roman" w:cs="Times New Roman"/>
                <w:sz w:val="21"/>
              </w:rPr>
              <w:t>设计值的</w:t>
            </w:r>
            <w:r w:rsidRPr="007C1E66">
              <w:rPr>
                <w:rFonts w:ascii="Times New Roman" w:hAnsi="Times New Roman" w:cs="Times New Roman"/>
                <w:sz w:val="21"/>
              </w:rPr>
              <w:t>-10%</w:t>
            </w:r>
          </w:p>
        </w:tc>
        <w:tc>
          <w:tcPr>
            <w:tcW w:w="1468" w:type="dxa"/>
            <w:vMerge/>
            <w:vAlign w:val="center"/>
          </w:tcPr>
          <w:p w:rsidR="00DA0C1E" w:rsidRPr="007C1E66" w:rsidRDefault="00DA0C1E" w:rsidP="0001215A">
            <w:pPr>
              <w:spacing w:line="240" w:lineRule="auto"/>
              <w:jc w:val="center"/>
              <w:rPr>
                <w:rFonts w:ascii="Times New Roman" w:hAnsi="Times New Roman" w:cs="Times New Roman"/>
                <w:sz w:val="21"/>
              </w:rPr>
            </w:pPr>
          </w:p>
        </w:tc>
      </w:tr>
      <w:tr w:rsidR="007561D3" w:rsidRPr="007C1E66" w:rsidTr="0084336C">
        <w:tc>
          <w:tcPr>
            <w:tcW w:w="1242" w:type="dxa"/>
            <w:vMerge w:val="restart"/>
            <w:vAlign w:val="center"/>
          </w:tcPr>
          <w:p w:rsidR="007561D3" w:rsidRPr="007C1E66" w:rsidRDefault="007561D3" w:rsidP="0001215A">
            <w:pPr>
              <w:spacing w:line="240" w:lineRule="auto"/>
              <w:jc w:val="center"/>
              <w:rPr>
                <w:rFonts w:ascii="Times New Roman" w:hAnsi="Times New Roman" w:cs="Times New Roman"/>
                <w:sz w:val="21"/>
              </w:rPr>
            </w:pPr>
            <w:r w:rsidRPr="007C1E66">
              <w:rPr>
                <w:rFonts w:ascii="Times New Roman" w:hAnsi="Times New Roman" w:cs="Times New Roman"/>
                <w:sz w:val="21"/>
              </w:rPr>
              <w:t>压实度</w:t>
            </w:r>
          </w:p>
        </w:tc>
        <w:tc>
          <w:tcPr>
            <w:tcW w:w="1418" w:type="dxa"/>
            <w:vAlign w:val="center"/>
          </w:tcPr>
          <w:p w:rsidR="007561D3" w:rsidRPr="007C1E66" w:rsidRDefault="007561D3" w:rsidP="0001215A">
            <w:pPr>
              <w:spacing w:line="240" w:lineRule="auto"/>
              <w:jc w:val="center"/>
              <w:rPr>
                <w:rFonts w:ascii="Times New Roman" w:hAnsi="Times New Roman" w:cs="Times New Roman"/>
                <w:sz w:val="21"/>
              </w:rPr>
            </w:pPr>
            <w:r w:rsidRPr="007C1E66">
              <w:rPr>
                <w:rFonts w:ascii="Times New Roman" w:hAnsi="Times New Roman" w:cs="Times New Roman"/>
                <w:sz w:val="21"/>
              </w:rPr>
              <w:t>代表值</w:t>
            </w:r>
          </w:p>
        </w:tc>
        <w:tc>
          <w:tcPr>
            <w:tcW w:w="2268" w:type="dxa"/>
            <w:vAlign w:val="center"/>
          </w:tcPr>
          <w:p w:rsidR="007561D3" w:rsidRPr="007C1E66" w:rsidRDefault="007561D3" w:rsidP="0001215A">
            <w:pPr>
              <w:spacing w:line="240" w:lineRule="auto"/>
              <w:jc w:val="center"/>
              <w:rPr>
                <w:rFonts w:ascii="Times New Roman" w:hAnsi="Times New Roman" w:cs="Times New Roman"/>
                <w:sz w:val="21"/>
              </w:rPr>
            </w:pPr>
            <w:r w:rsidRPr="007C1E66">
              <w:rPr>
                <w:rFonts w:ascii="Times New Roman" w:hAnsi="Times New Roman" w:cs="Times New Roman"/>
                <w:sz w:val="21"/>
              </w:rPr>
              <w:t>每</w:t>
            </w:r>
            <w:r w:rsidRPr="007C1E66">
              <w:rPr>
                <w:rFonts w:ascii="Times New Roman" w:hAnsi="Times New Roman" w:cs="Times New Roman"/>
                <w:sz w:val="21"/>
              </w:rPr>
              <w:t>1km5</w:t>
            </w:r>
            <w:r w:rsidRPr="007C1E66">
              <w:rPr>
                <w:rFonts w:ascii="Times New Roman" w:hAnsi="Times New Roman" w:cs="Times New Roman"/>
                <w:sz w:val="21"/>
              </w:rPr>
              <w:t>点</w:t>
            </w:r>
          </w:p>
        </w:tc>
        <w:tc>
          <w:tcPr>
            <w:tcW w:w="2126" w:type="dxa"/>
            <w:vAlign w:val="center"/>
          </w:tcPr>
          <w:p w:rsidR="007561D3" w:rsidRPr="007C1E66" w:rsidRDefault="007561D3" w:rsidP="0001215A">
            <w:pPr>
              <w:spacing w:line="240" w:lineRule="auto"/>
              <w:jc w:val="center"/>
              <w:rPr>
                <w:rFonts w:ascii="Times New Roman" w:hAnsi="Times New Roman" w:cs="Times New Roman"/>
                <w:sz w:val="21"/>
              </w:rPr>
            </w:pPr>
            <w:r w:rsidRPr="007C1E66">
              <w:rPr>
                <w:rFonts w:ascii="Times New Roman" w:hAnsi="Times New Roman" w:cs="Times New Roman"/>
                <w:sz w:val="21"/>
              </w:rPr>
              <w:t>不小于试验室标准密度</w:t>
            </w:r>
            <w:r w:rsidRPr="007C1E66">
              <w:rPr>
                <w:rFonts w:ascii="Times New Roman" w:hAnsi="Times New Roman" w:cs="Times New Roman"/>
                <w:sz w:val="21"/>
              </w:rPr>
              <w:t>98%</w:t>
            </w:r>
          </w:p>
          <w:p w:rsidR="007561D3" w:rsidRPr="007C1E66" w:rsidRDefault="007561D3" w:rsidP="0001215A">
            <w:pPr>
              <w:spacing w:line="240" w:lineRule="auto"/>
              <w:jc w:val="center"/>
              <w:rPr>
                <w:rFonts w:ascii="Times New Roman" w:hAnsi="Times New Roman" w:cs="Times New Roman"/>
                <w:sz w:val="21"/>
              </w:rPr>
            </w:pPr>
            <w:r w:rsidRPr="007C1E66">
              <w:rPr>
                <w:rFonts w:ascii="Times New Roman" w:hAnsi="Times New Roman" w:cs="Times New Roman"/>
                <w:sz w:val="21"/>
              </w:rPr>
              <w:t>不小于最大理论密度的</w:t>
            </w:r>
            <w:r w:rsidRPr="007C1E66">
              <w:rPr>
                <w:rFonts w:ascii="Times New Roman" w:hAnsi="Times New Roman" w:cs="Times New Roman"/>
                <w:sz w:val="21"/>
              </w:rPr>
              <w:t>94%</w:t>
            </w:r>
          </w:p>
          <w:p w:rsidR="007561D3" w:rsidRPr="007C1E66" w:rsidRDefault="007561D3" w:rsidP="0001215A">
            <w:pPr>
              <w:spacing w:line="240" w:lineRule="auto"/>
              <w:jc w:val="center"/>
              <w:rPr>
                <w:rFonts w:ascii="Times New Roman" w:hAnsi="Times New Roman" w:cs="Times New Roman"/>
                <w:sz w:val="21"/>
              </w:rPr>
            </w:pPr>
            <w:r w:rsidRPr="007C1E66">
              <w:rPr>
                <w:rFonts w:ascii="Times New Roman" w:hAnsi="Times New Roman" w:cs="Times New Roman"/>
                <w:sz w:val="21"/>
              </w:rPr>
              <w:t>不小于试验段密度的</w:t>
            </w:r>
            <w:r w:rsidRPr="007C1E66">
              <w:rPr>
                <w:rFonts w:ascii="Times New Roman" w:hAnsi="Times New Roman" w:cs="Times New Roman"/>
                <w:sz w:val="21"/>
              </w:rPr>
              <w:t>99%</w:t>
            </w:r>
          </w:p>
        </w:tc>
        <w:tc>
          <w:tcPr>
            <w:tcW w:w="1468" w:type="dxa"/>
            <w:vMerge w:val="restart"/>
            <w:vAlign w:val="center"/>
          </w:tcPr>
          <w:p w:rsidR="007561D3" w:rsidRPr="007C1E66" w:rsidRDefault="007561D3" w:rsidP="0001215A">
            <w:pPr>
              <w:spacing w:line="240" w:lineRule="auto"/>
              <w:jc w:val="center"/>
              <w:rPr>
                <w:rFonts w:ascii="Times New Roman" w:hAnsi="Times New Roman" w:cs="Times New Roman"/>
                <w:sz w:val="21"/>
              </w:rPr>
            </w:pPr>
            <w:r w:rsidRPr="007C1E66">
              <w:rPr>
                <w:rFonts w:ascii="Times New Roman" w:hAnsi="Times New Roman" w:cs="Times New Roman"/>
                <w:sz w:val="21"/>
              </w:rPr>
              <w:t>T 0924</w:t>
            </w:r>
          </w:p>
        </w:tc>
      </w:tr>
      <w:tr w:rsidR="007561D3" w:rsidRPr="007C1E66" w:rsidTr="0084336C">
        <w:tc>
          <w:tcPr>
            <w:tcW w:w="1242" w:type="dxa"/>
            <w:vMerge/>
            <w:vAlign w:val="center"/>
          </w:tcPr>
          <w:p w:rsidR="007561D3" w:rsidRPr="007C1E66" w:rsidRDefault="007561D3" w:rsidP="0001215A">
            <w:pPr>
              <w:spacing w:line="240" w:lineRule="auto"/>
              <w:jc w:val="center"/>
              <w:rPr>
                <w:rFonts w:ascii="Times New Roman" w:hAnsi="Times New Roman" w:cs="Times New Roman"/>
                <w:sz w:val="21"/>
              </w:rPr>
            </w:pPr>
          </w:p>
        </w:tc>
        <w:tc>
          <w:tcPr>
            <w:tcW w:w="1418" w:type="dxa"/>
            <w:vAlign w:val="center"/>
          </w:tcPr>
          <w:p w:rsidR="007561D3" w:rsidRPr="007C1E66" w:rsidRDefault="007561D3" w:rsidP="0001215A">
            <w:pPr>
              <w:spacing w:line="240" w:lineRule="auto"/>
              <w:jc w:val="center"/>
              <w:rPr>
                <w:rFonts w:ascii="Times New Roman" w:hAnsi="Times New Roman" w:cs="Times New Roman"/>
                <w:sz w:val="21"/>
              </w:rPr>
            </w:pPr>
            <w:r w:rsidRPr="007C1E66">
              <w:rPr>
                <w:rFonts w:ascii="Times New Roman" w:hAnsi="Times New Roman" w:cs="Times New Roman"/>
                <w:sz w:val="21"/>
              </w:rPr>
              <w:t>极值（最小值）</w:t>
            </w:r>
          </w:p>
        </w:tc>
        <w:tc>
          <w:tcPr>
            <w:tcW w:w="2268" w:type="dxa"/>
            <w:vAlign w:val="center"/>
          </w:tcPr>
          <w:p w:rsidR="007561D3" w:rsidRPr="007C1E66" w:rsidRDefault="007561D3" w:rsidP="0001215A">
            <w:pPr>
              <w:spacing w:line="240" w:lineRule="auto"/>
              <w:jc w:val="center"/>
              <w:rPr>
                <w:rFonts w:ascii="Times New Roman" w:hAnsi="Times New Roman" w:cs="Times New Roman"/>
                <w:sz w:val="21"/>
              </w:rPr>
            </w:pPr>
            <w:r w:rsidRPr="007C1E66">
              <w:rPr>
                <w:rFonts w:ascii="Times New Roman" w:hAnsi="Times New Roman" w:cs="Times New Roman"/>
                <w:sz w:val="21"/>
              </w:rPr>
              <w:t>每</w:t>
            </w:r>
            <w:r w:rsidRPr="007C1E66">
              <w:rPr>
                <w:rFonts w:ascii="Times New Roman" w:hAnsi="Times New Roman" w:cs="Times New Roman"/>
                <w:sz w:val="21"/>
              </w:rPr>
              <w:t>1km5</w:t>
            </w:r>
            <w:r w:rsidRPr="007C1E66">
              <w:rPr>
                <w:rFonts w:ascii="Times New Roman" w:hAnsi="Times New Roman" w:cs="Times New Roman"/>
                <w:sz w:val="21"/>
              </w:rPr>
              <w:t>点</w:t>
            </w:r>
          </w:p>
        </w:tc>
        <w:tc>
          <w:tcPr>
            <w:tcW w:w="2126" w:type="dxa"/>
            <w:vAlign w:val="center"/>
          </w:tcPr>
          <w:p w:rsidR="007561D3" w:rsidRPr="007C1E66" w:rsidRDefault="007561D3" w:rsidP="0001215A">
            <w:pPr>
              <w:spacing w:line="240" w:lineRule="auto"/>
              <w:jc w:val="center"/>
              <w:rPr>
                <w:rFonts w:ascii="Times New Roman" w:hAnsi="Times New Roman" w:cs="Times New Roman"/>
                <w:sz w:val="21"/>
              </w:rPr>
            </w:pPr>
            <w:r w:rsidRPr="007C1E66">
              <w:rPr>
                <w:rFonts w:ascii="Times New Roman" w:hAnsi="Times New Roman" w:cs="Times New Roman"/>
                <w:sz w:val="21"/>
              </w:rPr>
              <w:t>比代表值放宽</w:t>
            </w:r>
            <w:r w:rsidRPr="007C1E66">
              <w:rPr>
                <w:rFonts w:ascii="Times New Roman" w:hAnsi="Times New Roman" w:cs="Times New Roman"/>
                <w:sz w:val="21"/>
              </w:rPr>
              <w:t>1%</w:t>
            </w:r>
            <w:r w:rsidRPr="007C1E66">
              <w:rPr>
                <w:rFonts w:ascii="Times New Roman" w:hAnsi="Times New Roman" w:cs="Times New Roman"/>
                <w:sz w:val="21"/>
              </w:rPr>
              <w:t>（每</w:t>
            </w:r>
            <w:r w:rsidRPr="007C1E66">
              <w:rPr>
                <w:rFonts w:ascii="Times New Roman" w:hAnsi="Times New Roman" w:cs="Times New Roman"/>
                <w:sz w:val="21"/>
              </w:rPr>
              <w:t>km</w:t>
            </w:r>
            <w:r w:rsidRPr="007C1E66">
              <w:rPr>
                <w:rFonts w:ascii="Times New Roman" w:hAnsi="Times New Roman" w:cs="Times New Roman"/>
                <w:sz w:val="21"/>
              </w:rPr>
              <w:t>）或</w:t>
            </w:r>
            <w:r w:rsidRPr="007C1E66">
              <w:rPr>
                <w:rFonts w:ascii="Times New Roman" w:hAnsi="Times New Roman" w:cs="Times New Roman"/>
                <w:sz w:val="21"/>
              </w:rPr>
              <w:t>2%</w:t>
            </w:r>
            <w:r w:rsidRPr="007C1E66">
              <w:rPr>
                <w:rFonts w:ascii="Times New Roman" w:hAnsi="Times New Roman" w:cs="Times New Roman"/>
                <w:sz w:val="21"/>
              </w:rPr>
              <w:t>（全部）</w:t>
            </w:r>
          </w:p>
        </w:tc>
        <w:tc>
          <w:tcPr>
            <w:tcW w:w="1468" w:type="dxa"/>
            <w:vMerge/>
            <w:vAlign w:val="center"/>
          </w:tcPr>
          <w:p w:rsidR="007561D3" w:rsidRPr="007C1E66" w:rsidRDefault="007561D3" w:rsidP="0001215A">
            <w:pPr>
              <w:spacing w:line="240" w:lineRule="auto"/>
              <w:jc w:val="center"/>
              <w:rPr>
                <w:rFonts w:ascii="Times New Roman" w:hAnsi="Times New Roman" w:cs="Times New Roman"/>
                <w:sz w:val="21"/>
              </w:rPr>
            </w:pPr>
          </w:p>
        </w:tc>
      </w:tr>
      <w:tr w:rsidR="007561D3" w:rsidRPr="007C1E66" w:rsidTr="0084336C">
        <w:tc>
          <w:tcPr>
            <w:tcW w:w="1242" w:type="dxa"/>
            <w:vMerge w:val="restart"/>
            <w:vAlign w:val="center"/>
          </w:tcPr>
          <w:p w:rsidR="007561D3" w:rsidRPr="007C1E66" w:rsidRDefault="007561D3" w:rsidP="0001215A">
            <w:pPr>
              <w:spacing w:line="240" w:lineRule="auto"/>
              <w:jc w:val="center"/>
              <w:rPr>
                <w:rFonts w:ascii="Times New Roman" w:hAnsi="Times New Roman" w:cs="Times New Roman"/>
                <w:sz w:val="21"/>
              </w:rPr>
            </w:pPr>
            <w:r w:rsidRPr="007C1E66">
              <w:rPr>
                <w:rFonts w:ascii="Times New Roman" w:hAnsi="Times New Roman" w:cs="Times New Roman"/>
                <w:sz w:val="21"/>
              </w:rPr>
              <w:t>路表平整度</w:t>
            </w:r>
          </w:p>
        </w:tc>
        <w:tc>
          <w:tcPr>
            <w:tcW w:w="1418" w:type="dxa"/>
            <w:vAlign w:val="center"/>
          </w:tcPr>
          <w:p w:rsidR="007561D3" w:rsidRPr="007C1E66" w:rsidRDefault="007561D3" w:rsidP="0001215A">
            <w:pPr>
              <w:spacing w:line="240" w:lineRule="auto"/>
              <w:jc w:val="center"/>
              <w:rPr>
                <w:rFonts w:ascii="Times New Roman" w:hAnsi="Times New Roman" w:cs="Times New Roman"/>
                <w:sz w:val="21"/>
              </w:rPr>
            </w:pPr>
            <w:r w:rsidRPr="007C1E66">
              <w:rPr>
                <w:rFonts w:ascii="Times New Roman" w:hAnsi="Times New Roman" w:cs="Times New Roman"/>
                <w:sz w:val="21"/>
              </w:rPr>
              <w:t>标准差</w:t>
            </w:r>
            <w:r w:rsidRPr="007C1E66">
              <w:rPr>
                <w:rFonts w:ascii="Times New Roman" w:hAnsi="Times New Roman" w:cs="Times New Roman"/>
                <w:sz w:val="21"/>
              </w:rPr>
              <w:t>σ</w:t>
            </w:r>
          </w:p>
        </w:tc>
        <w:tc>
          <w:tcPr>
            <w:tcW w:w="2268" w:type="dxa"/>
            <w:vAlign w:val="center"/>
          </w:tcPr>
          <w:p w:rsidR="007561D3" w:rsidRPr="007C1E66" w:rsidRDefault="007561D3" w:rsidP="0001215A">
            <w:pPr>
              <w:spacing w:line="240" w:lineRule="auto"/>
              <w:jc w:val="center"/>
              <w:rPr>
                <w:rFonts w:ascii="Times New Roman" w:hAnsi="Times New Roman" w:cs="Times New Roman"/>
                <w:sz w:val="21"/>
              </w:rPr>
            </w:pPr>
            <w:r w:rsidRPr="007C1E66">
              <w:rPr>
                <w:rFonts w:ascii="Times New Roman" w:hAnsi="Times New Roman" w:cs="Times New Roman"/>
                <w:sz w:val="21"/>
              </w:rPr>
              <w:t>全线连续</w:t>
            </w:r>
          </w:p>
        </w:tc>
        <w:tc>
          <w:tcPr>
            <w:tcW w:w="2126" w:type="dxa"/>
            <w:vAlign w:val="center"/>
          </w:tcPr>
          <w:p w:rsidR="007561D3" w:rsidRPr="007C1E66" w:rsidRDefault="007561D3" w:rsidP="0001215A">
            <w:pPr>
              <w:spacing w:line="240" w:lineRule="auto"/>
              <w:jc w:val="center"/>
              <w:rPr>
                <w:rFonts w:ascii="Times New Roman" w:hAnsi="Times New Roman" w:cs="Times New Roman"/>
                <w:sz w:val="21"/>
              </w:rPr>
            </w:pPr>
            <w:r w:rsidRPr="007C1E66">
              <w:rPr>
                <w:rFonts w:ascii="Times New Roman" w:hAnsi="Times New Roman" w:cs="Times New Roman"/>
                <w:sz w:val="21"/>
              </w:rPr>
              <w:t>1.2mm</w:t>
            </w:r>
          </w:p>
        </w:tc>
        <w:tc>
          <w:tcPr>
            <w:tcW w:w="1468" w:type="dxa"/>
            <w:vAlign w:val="center"/>
          </w:tcPr>
          <w:p w:rsidR="007561D3" w:rsidRPr="007C1E66" w:rsidRDefault="007561D3" w:rsidP="0001215A">
            <w:pPr>
              <w:spacing w:line="240" w:lineRule="auto"/>
              <w:jc w:val="center"/>
              <w:rPr>
                <w:rFonts w:ascii="Times New Roman" w:hAnsi="Times New Roman" w:cs="Times New Roman"/>
                <w:sz w:val="21"/>
              </w:rPr>
            </w:pPr>
            <w:r w:rsidRPr="007C1E66">
              <w:rPr>
                <w:rFonts w:ascii="Times New Roman" w:hAnsi="Times New Roman" w:cs="Times New Roman"/>
                <w:sz w:val="21"/>
              </w:rPr>
              <w:t>T 0932</w:t>
            </w:r>
          </w:p>
        </w:tc>
      </w:tr>
      <w:tr w:rsidR="007561D3" w:rsidRPr="007C1E66" w:rsidTr="0084336C">
        <w:tc>
          <w:tcPr>
            <w:tcW w:w="1242" w:type="dxa"/>
            <w:vMerge/>
            <w:vAlign w:val="center"/>
          </w:tcPr>
          <w:p w:rsidR="007561D3" w:rsidRPr="007C1E66" w:rsidRDefault="007561D3" w:rsidP="0001215A">
            <w:pPr>
              <w:spacing w:line="240" w:lineRule="auto"/>
              <w:jc w:val="center"/>
              <w:rPr>
                <w:rFonts w:ascii="Times New Roman" w:hAnsi="Times New Roman" w:cs="Times New Roman"/>
                <w:sz w:val="21"/>
              </w:rPr>
            </w:pPr>
          </w:p>
        </w:tc>
        <w:tc>
          <w:tcPr>
            <w:tcW w:w="1418" w:type="dxa"/>
            <w:vAlign w:val="center"/>
          </w:tcPr>
          <w:p w:rsidR="007561D3" w:rsidRPr="007C1E66" w:rsidRDefault="007561D3" w:rsidP="0001215A">
            <w:pPr>
              <w:spacing w:line="240" w:lineRule="auto"/>
              <w:jc w:val="center"/>
              <w:rPr>
                <w:rFonts w:ascii="Times New Roman" w:hAnsi="Times New Roman" w:cs="Times New Roman"/>
                <w:sz w:val="21"/>
              </w:rPr>
            </w:pPr>
            <w:r w:rsidRPr="007C1E66">
              <w:rPr>
                <w:rFonts w:ascii="Times New Roman" w:hAnsi="Times New Roman" w:cs="Times New Roman"/>
                <w:sz w:val="21"/>
              </w:rPr>
              <w:t>IRI</w:t>
            </w:r>
          </w:p>
        </w:tc>
        <w:tc>
          <w:tcPr>
            <w:tcW w:w="2268" w:type="dxa"/>
            <w:vAlign w:val="center"/>
          </w:tcPr>
          <w:p w:rsidR="007561D3" w:rsidRPr="007C1E66" w:rsidRDefault="007561D3" w:rsidP="0001215A">
            <w:pPr>
              <w:spacing w:line="240" w:lineRule="auto"/>
              <w:jc w:val="center"/>
              <w:rPr>
                <w:rFonts w:ascii="Times New Roman" w:hAnsi="Times New Roman" w:cs="Times New Roman"/>
                <w:sz w:val="21"/>
              </w:rPr>
            </w:pPr>
            <w:r w:rsidRPr="007C1E66">
              <w:rPr>
                <w:rFonts w:ascii="Times New Roman" w:hAnsi="Times New Roman" w:cs="Times New Roman"/>
                <w:sz w:val="21"/>
              </w:rPr>
              <w:t>全线连续</w:t>
            </w:r>
          </w:p>
        </w:tc>
        <w:tc>
          <w:tcPr>
            <w:tcW w:w="2126" w:type="dxa"/>
            <w:vAlign w:val="center"/>
          </w:tcPr>
          <w:p w:rsidR="007561D3" w:rsidRPr="007C1E66" w:rsidRDefault="007561D3" w:rsidP="0001215A">
            <w:pPr>
              <w:spacing w:line="240" w:lineRule="auto"/>
              <w:jc w:val="center"/>
              <w:rPr>
                <w:rFonts w:ascii="Times New Roman" w:hAnsi="Times New Roman" w:cs="Times New Roman"/>
                <w:sz w:val="21"/>
              </w:rPr>
            </w:pPr>
            <w:r w:rsidRPr="007C1E66">
              <w:rPr>
                <w:rFonts w:ascii="Times New Roman" w:hAnsi="Times New Roman" w:cs="Times New Roman"/>
                <w:sz w:val="21"/>
              </w:rPr>
              <w:t>2.0m/km</w:t>
            </w:r>
          </w:p>
        </w:tc>
        <w:tc>
          <w:tcPr>
            <w:tcW w:w="1468" w:type="dxa"/>
            <w:vAlign w:val="center"/>
          </w:tcPr>
          <w:p w:rsidR="007561D3" w:rsidRPr="007C1E66" w:rsidRDefault="007561D3" w:rsidP="0001215A">
            <w:pPr>
              <w:spacing w:line="240" w:lineRule="auto"/>
              <w:jc w:val="center"/>
              <w:rPr>
                <w:rFonts w:ascii="Times New Roman" w:hAnsi="Times New Roman" w:cs="Times New Roman"/>
                <w:sz w:val="21"/>
              </w:rPr>
            </w:pPr>
            <w:r w:rsidRPr="007C1E66">
              <w:rPr>
                <w:rFonts w:ascii="Times New Roman" w:hAnsi="Times New Roman" w:cs="Times New Roman"/>
                <w:sz w:val="21"/>
              </w:rPr>
              <w:t>T 0933</w:t>
            </w:r>
          </w:p>
        </w:tc>
      </w:tr>
      <w:tr w:rsidR="007561D3" w:rsidRPr="007C1E66" w:rsidTr="0084336C">
        <w:tc>
          <w:tcPr>
            <w:tcW w:w="1242" w:type="dxa"/>
            <w:vMerge/>
            <w:vAlign w:val="center"/>
          </w:tcPr>
          <w:p w:rsidR="007561D3" w:rsidRPr="007C1E66" w:rsidRDefault="007561D3" w:rsidP="0001215A">
            <w:pPr>
              <w:spacing w:line="240" w:lineRule="auto"/>
              <w:jc w:val="center"/>
              <w:rPr>
                <w:rFonts w:ascii="Times New Roman" w:hAnsi="Times New Roman" w:cs="Times New Roman"/>
                <w:sz w:val="21"/>
              </w:rPr>
            </w:pPr>
          </w:p>
        </w:tc>
        <w:tc>
          <w:tcPr>
            <w:tcW w:w="1418" w:type="dxa"/>
            <w:vAlign w:val="center"/>
          </w:tcPr>
          <w:p w:rsidR="007561D3" w:rsidRPr="007C1E66" w:rsidRDefault="007561D3" w:rsidP="0001215A">
            <w:pPr>
              <w:spacing w:line="240" w:lineRule="auto"/>
              <w:jc w:val="center"/>
              <w:rPr>
                <w:rFonts w:ascii="Times New Roman" w:hAnsi="Times New Roman" w:cs="Times New Roman"/>
                <w:sz w:val="21"/>
              </w:rPr>
            </w:pPr>
            <w:r w:rsidRPr="007C1E66">
              <w:rPr>
                <w:rFonts w:ascii="Times New Roman" w:hAnsi="Times New Roman" w:cs="Times New Roman"/>
                <w:sz w:val="21"/>
              </w:rPr>
              <w:t>最大间隙</w:t>
            </w:r>
          </w:p>
        </w:tc>
        <w:tc>
          <w:tcPr>
            <w:tcW w:w="2268" w:type="dxa"/>
            <w:vAlign w:val="center"/>
          </w:tcPr>
          <w:p w:rsidR="007561D3" w:rsidRPr="007C1E66" w:rsidRDefault="007561D3" w:rsidP="0001215A">
            <w:pPr>
              <w:spacing w:line="240" w:lineRule="auto"/>
              <w:jc w:val="center"/>
              <w:rPr>
                <w:rFonts w:ascii="Times New Roman" w:hAnsi="Times New Roman" w:cs="Times New Roman"/>
                <w:sz w:val="21"/>
              </w:rPr>
            </w:pPr>
            <w:r w:rsidRPr="007C1E66">
              <w:rPr>
                <w:rFonts w:ascii="Times New Roman" w:hAnsi="Times New Roman" w:cs="Times New Roman"/>
                <w:sz w:val="21"/>
              </w:rPr>
              <w:t>每</w:t>
            </w:r>
            <w:r w:rsidRPr="007C1E66">
              <w:rPr>
                <w:rFonts w:ascii="Times New Roman" w:hAnsi="Times New Roman" w:cs="Times New Roman"/>
                <w:sz w:val="21"/>
              </w:rPr>
              <w:t>1km10</w:t>
            </w:r>
            <w:r w:rsidRPr="007C1E66">
              <w:rPr>
                <w:rFonts w:ascii="Times New Roman" w:hAnsi="Times New Roman" w:cs="Times New Roman"/>
                <w:sz w:val="21"/>
              </w:rPr>
              <w:t>处，各连续</w:t>
            </w:r>
            <w:r w:rsidRPr="007C1E66">
              <w:rPr>
                <w:rFonts w:ascii="Times New Roman" w:hAnsi="Times New Roman" w:cs="Times New Roman"/>
                <w:sz w:val="21"/>
              </w:rPr>
              <w:t>10</w:t>
            </w:r>
            <w:r w:rsidRPr="007C1E66">
              <w:rPr>
                <w:rFonts w:ascii="Times New Roman" w:hAnsi="Times New Roman" w:cs="Times New Roman"/>
                <w:sz w:val="21"/>
              </w:rPr>
              <w:t>杆</w:t>
            </w:r>
          </w:p>
        </w:tc>
        <w:tc>
          <w:tcPr>
            <w:tcW w:w="2126" w:type="dxa"/>
            <w:vAlign w:val="center"/>
          </w:tcPr>
          <w:p w:rsidR="007561D3" w:rsidRPr="007C1E66" w:rsidRDefault="007561D3" w:rsidP="0001215A">
            <w:pPr>
              <w:spacing w:line="240" w:lineRule="auto"/>
              <w:jc w:val="center"/>
              <w:rPr>
                <w:rFonts w:ascii="Times New Roman" w:hAnsi="Times New Roman" w:cs="Times New Roman"/>
                <w:sz w:val="21"/>
              </w:rPr>
            </w:pPr>
            <w:r w:rsidRPr="007C1E66">
              <w:rPr>
                <w:rFonts w:ascii="Times New Roman" w:hAnsi="Times New Roman" w:cs="Times New Roman"/>
                <w:sz w:val="21"/>
              </w:rPr>
              <w:t>—</w:t>
            </w:r>
          </w:p>
        </w:tc>
        <w:tc>
          <w:tcPr>
            <w:tcW w:w="1468" w:type="dxa"/>
            <w:vAlign w:val="center"/>
          </w:tcPr>
          <w:p w:rsidR="007561D3" w:rsidRPr="007C1E66" w:rsidRDefault="007561D3" w:rsidP="0001215A">
            <w:pPr>
              <w:spacing w:line="240" w:lineRule="auto"/>
              <w:jc w:val="center"/>
              <w:rPr>
                <w:rFonts w:ascii="Times New Roman" w:hAnsi="Times New Roman" w:cs="Times New Roman"/>
                <w:sz w:val="21"/>
              </w:rPr>
            </w:pPr>
            <w:r w:rsidRPr="007C1E66">
              <w:rPr>
                <w:rFonts w:ascii="Times New Roman" w:hAnsi="Times New Roman" w:cs="Times New Roman"/>
                <w:sz w:val="21"/>
              </w:rPr>
              <w:t>T 0931</w:t>
            </w:r>
          </w:p>
        </w:tc>
      </w:tr>
      <w:tr w:rsidR="007561D3" w:rsidRPr="007C1E66" w:rsidTr="0084336C">
        <w:tc>
          <w:tcPr>
            <w:tcW w:w="2660" w:type="dxa"/>
            <w:gridSpan w:val="2"/>
            <w:vAlign w:val="center"/>
          </w:tcPr>
          <w:p w:rsidR="007561D3" w:rsidRPr="007C1E66" w:rsidRDefault="007561D3" w:rsidP="0001215A">
            <w:pPr>
              <w:spacing w:line="240" w:lineRule="auto"/>
              <w:jc w:val="center"/>
              <w:rPr>
                <w:rFonts w:ascii="Times New Roman" w:hAnsi="Times New Roman" w:cs="Times New Roman"/>
                <w:sz w:val="21"/>
              </w:rPr>
            </w:pPr>
            <w:r w:rsidRPr="007C1E66">
              <w:rPr>
                <w:rFonts w:ascii="Times New Roman" w:hAnsi="Times New Roman" w:cs="Times New Roman"/>
                <w:sz w:val="21"/>
              </w:rPr>
              <w:t>路表渗水系数</w:t>
            </w:r>
          </w:p>
        </w:tc>
        <w:tc>
          <w:tcPr>
            <w:tcW w:w="2268" w:type="dxa"/>
            <w:vAlign w:val="center"/>
          </w:tcPr>
          <w:p w:rsidR="007561D3" w:rsidRPr="007C1E66" w:rsidRDefault="007561D3" w:rsidP="0001215A">
            <w:pPr>
              <w:spacing w:line="240" w:lineRule="auto"/>
              <w:jc w:val="center"/>
              <w:rPr>
                <w:rFonts w:ascii="Times New Roman" w:hAnsi="Times New Roman" w:cs="Times New Roman"/>
                <w:sz w:val="21"/>
              </w:rPr>
            </w:pPr>
            <w:r w:rsidRPr="007C1E66">
              <w:rPr>
                <w:rFonts w:ascii="Times New Roman" w:hAnsi="Times New Roman" w:cs="Times New Roman"/>
                <w:sz w:val="21"/>
              </w:rPr>
              <w:t>每</w:t>
            </w:r>
            <w:r w:rsidRPr="007C1E66">
              <w:rPr>
                <w:rFonts w:ascii="Times New Roman" w:hAnsi="Times New Roman" w:cs="Times New Roman"/>
                <w:sz w:val="21"/>
              </w:rPr>
              <w:t>1km</w:t>
            </w:r>
            <w:r w:rsidRPr="007C1E66">
              <w:rPr>
                <w:rFonts w:ascii="Times New Roman" w:hAnsi="Times New Roman" w:cs="Times New Roman"/>
                <w:sz w:val="21"/>
              </w:rPr>
              <w:t>不少于</w:t>
            </w:r>
            <w:r w:rsidRPr="007C1E66">
              <w:rPr>
                <w:rFonts w:ascii="Times New Roman" w:hAnsi="Times New Roman" w:cs="Times New Roman"/>
                <w:sz w:val="21"/>
              </w:rPr>
              <w:t>5</w:t>
            </w:r>
            <w:r w:rsidRPr="007C1E66">
              <w:rPr>
                <w:rFonts w:ascii="Times New Roman" w:hAnsi="Times New Roman" w:cs="Times New Roman"/>
                <w:sz w:val="21"/>
              </w:rPr>
              <w:t>点，每点</w:t>
            </w:r>
            <w:r w:rsidRPr="007C1E66">
              <w:rPr>
                <w:rFonts w:ascii="Times New Roman" w:hAnsi="Times New Roman" w:cs="Times New Roman"/>
                <w:sz w:val="21"/>
              </w:rPr>
              <w:t>3</w:t>
            </w:r>
            <w:r w:rsidRPr="007C1E66">
              <w:rPr>
                <w:rFonts w:ascii="Times New Roman" w:hAnsi="Times New Roman" w:cs="Times New Roman"/>
                <w:sz w:val="21"/>
              </w:rPr>
              <w:t>处取平均值评定</w:t>
            </w:r>
          </w:p>
        </w:tc>
        <w:tc>
          <w:tcPr>
            <w:tcW w:w="2126" w:type="dxa"/>
            <w:vAlign w:val="center"/>
          </w:tcPr>
          <w:p w:rsidR="007561D3" w:rsidRPr="007C1E66" w:rsidRDefault="007561D3" w:rsidP="0001215A">
            <w:pPr>
              <w:spacing w:line="240" w:lineRule="auto"/>
              <w:jc w:val="center"/>
              <w:rPr>
                <w:rFonts w:ascii="Times New Roman" w:hAnsi="Times New Roman" w:cs="Times New Roman"/>
                <w:sz w:val="21"/>
              </w:rPr>
            </w:pPr>
            <w:r w:rsidRPr="007C1E66">
              <w:rPr>
                <w:rFonts w:ascii="Times New Roman" w:hAnsi="Times New Roman" w:cs="Times New Roman"/>
                <w:sz w:val="21"/>
              </w:rPr>
              <w:t>符合本规范规定或设计要求</w:t>
            </w:r>
          </w:p>
        </w:tc>
        <w:tc>
          <w:tcPr>
            <w:tcW w:w="1468" w:type="dxa"/>
            <w:vAlign w:val="center"/>
          </w:tcPr>
          <w:p w:rsidR="007561D3" w:rsidRPr="007C1E66" w:rsidRDefault="007561D3" w:rsidP="0001215A">
            <w:pPr>
              <w:spacing w:line="240" w:lineRule="auto"/>
              <w:jc w:val="center"/>
              <w:rPr>
                <w:rFonts w:ascii="Times New Roman" w:hAnsi="Times New Roman" w:cs="Times New Roman"/>
                <w:sz w:val="21"/>
              </w:rPr>
            </w:pPr>
            <w:r w:rsidRPr="007C1E66">
              <w:rPr>
                <w:rFonts w:ascii="Times New Roman" w:hAnsi="Times New Roman" w:cs="Times New Roman"/>
                <w:sz w:val="21"/>
              </w:rPr>
              <w:t>T 0971</w:t>
            </w:r>
          </w:p>
        </w:tc>
      </w:tr>
    </w:tbl>
    <w:p w:rsidR="00DA0C1E" w:rsidRPr="00160019" w:rsidRDefault="00DA0C1E" w:rsidP="00883D2F">
      <w:pPr>
        <w:rPr>
          <w:rFonts w:ascii="Times New Roman" w:hAnsi="Times New Roman" w:cs="Times New Roman"/>
        </w:rPr>
      </w:pPr>
    </w:p>
    <w:p w:rsidR="00883D2F" w:rsidRPr="00160019" w:rsidRDefault="007561D3" w:rsidP="00883D2F">
      <w:pPr>
        <w:rPr>
          <w:rFonts w:ascii="Times New Roman" w:hAnsi="Times New Roman" w:cs="Times New Roman"/>
          <w:noProof/>
        </w:rPr>
      </w:pPr>
      <w:r w:rsidRPr="00160019">
        <w:rPr>
          <w:rFonts w:hint="eastAsia"/>
        </w:rPr>
        <w:t xml:space="preserve">6.4.2  </w:t>
      </w:r>
      <w:r w:rsidRPr="00160019">
        <w:rPr>
          <w:rFonts w:ascii="Times New Roman" w:hAnsi="Times New Roman" w:cs="Times New Roman"/>
          <w:noProof/>
        </w:rPr>
        <w:t>合成纤维沥青路面其他质量检查与验收标准应符合现行行业标准《公路沥青路面施工技术规范》</w:t>
      </w:r>
      <w:r w:rsidRPr="00160019">
        <w:rPr>
          <w:rFonts w:ascii="Times New Roman" w:hAnsi="Times New Roman" w:cs="Times New Roman"/>
          <w:noProof/>
        </w:rPr>
        <w:t>JTG F40</w:t>
      </w:r>
      <w:r w:rsidRPr="00160019">
        <w:rPr>
          <w:rFonts w:ascii="Times New Roman" w:hAnsi="Times New Roman" w:cs="Times New Roman"/>
          <w:noProof/>
        </w:rPr>
        <w:t>或《城镇道路工程施工与质量验收规范》</w:t>
      </w:r>
      <w:r w:rsidRPr="00160019">
        <w:rPr>
          <w:rFonts w:ascii="Times New Roman" w:hAnsi="Times New Roman" w:cs="Times New Roman"/>
          <w:noProof/>
        </w:rPr>
        <w:t>CJJ 1</w:t>
      </w:r>
      <w:r w:rsidRPr="00160019">
        <w:rPr>
          <w:rFonts w:ascii="Times New Roman" w:hAnsi="Times New Roman" w:cs="Times New Roman"/>
          <w:noProof/>
        </w:rPr>
        <w:t>的相关规定。</w:t>
      </w:r>
    </w:p>
    <w:p w:rsidR="00E508F7" w:rsidRPr="00160019" w:rsidRDefault="00E508F7" w:rsidP="00883D2F">
      <w:pPr>
        <w:rPr>
          <w:rFonts w:ascii="Times New Roman" w:hAnsi="Times New Roman" w:cs="Times New Roman"/>
        </w:rPr>
      </w:pPr>
    </w:p>
    <w:p w:rsidR="00883D2F" w:rsidRPr="00160019" w:rsidRDefault="001016AA" w:rsidP="001016AA">
      <w:pPr>
        <w:widowControl/>
        <w:rPr>
          <w:rFonts w:ascii="Times New Roman" w:hAnsi="Times New Roman" w:cs="Times New Roman"/>
        </w:rPr>
      </w:pPr>
      <w:r w:rsidRPr="00160019">
        <w:rPr>
          <w:rFonts w:ascii="Times New Roman" w:hAnsi="Times New Roman" w:cs="Times New Roman"/>
        </w:rPr>
        <w:br w:type="page"/>
      </w:r>
    </w:p>
    <w:p w:rsidR="006578C7" w:rsidRPr="00CD4977" w:rsidRDefault="006578C7" w:rsidP="00957D46">
      <w:pPr>
        <w:pStyle w:val="1"/>
        <w:spacing w:before="326" w:after="326"/>
        <w:jc w:val="center"/>
        <w:rPr>
          <w:rFonts w:asciiTheme="minorEastAsia" w:eastAsiaTheme="minorEastAsia" w:hAnsiTheme="minorEastAsia"/>
        </w:rPr>
      </w:pPr>
      <w:bookmarkStart w:id="53" w:name="_Toc528231819"/>
      <w:bookmarkStart w:id="54" w:name="_Toc528240288"/>
      <w:r w:rsidRPr="00CD4977">
        <w:rPr>
          <w:rFonts w:asciiTheme="minorEastAsia" w:eastAsiaTheme="minorEastAsia" w:hAnsiTheme="minorEastAsia"/>
        </w:rPr>
        <w:lastRenderedPageBreak/>
        <w:t>本规程用词说明</w:t>
      </w:r>
      <w:bookmarkEnd w:id="53"/>
      <w:bookmarkEnd w:id="54"/>
    </w:p>
    <w:p w:rsidR="006578C7" w:rsidRPr="00160019" w:rsidRDefault="006578C7" w:rsidP="006578C7">
      <w:pPr>
        <w:pStyle w:val="a5"/>
        <w:numPr>
          <w:ilvl w:val="0"/>
          <w:numId w:val="4"/>
        </w:numPr>
        <w:ind w:firstLineChars="0"/>
        <w:rPr>
          <w:rFonts w:ascii="Times New Roman" w:hAnsi="Times New Roman" w:cs="Times New Roman"/>
        </w:rPr>
      </w:pPr>
      <w:r w:rsidRPr="00160019">
        <w:rPr>
          <w:rFonts w:ascii="Times New Roman" w:hAnsi="Times New Roman" w:cs="Times New Roman"/>
        </w:rPr>
        <w:t>为便于在执行本规程条文时区别对待，对严格程度不同的用词说明如下：</w:t>
      </w:r>
    </w:p>
    <w:p w:rsidR="006578C7" w:rsidRPr="00160019" w:rsidRDefault="006578C7" w:rsidP="006578C7">
      <w:pPr>
        <w:pStyle w:val="a5"/>
        <w:numPr>
          <w:ilvl w:val="0"/>
          <w:numId w:val="5"/>
        </w:numPr>
        <w:ind w:firstLineChars="0"/>
        <w:rPr>
          <w:rFonts w:ascii="Times New Roman" w:hAnsi="Times New Roman" w:cs="Times New Roman"/>
        </w:rPr>
      </w:pPr>
      <w:r w:rsidRPr="00160019">
        <w:rPr>
          <w:rFonts w:ascii="Times New Roman" w:hAnsi="Times New Roman" w:cs="Times New Roman"/>
        </w:rPr>
        <w:t>表示很严格，非这样做不可的：</w:t>
      </w:r>
    </w:p>
    <w:p w:rsidR="006578C7" w:rsidRPr="00160019" w:rsidRDefault="006578C7" w:rsidP="006578C7">
      <w:pPr>
        <w:pStyle w:val="a5"/>
        <w:ind w:left="1080" w:firstLineChars="0" w:firstLine="0"/>
        <w:rPr>
          <w:rFonts w:ascii="Times New Roman" w:hAnsi="Times New Roman" w:cs="Times New Roman"/>
        </w:rPr>
      </w:pPr>
      <w:r w:rsidRPr="00160019">
        <w:rPr>
          <w:rFonts w:ascii="Times New Roman" w:hAnsi="Times New Roman" w:cs="Times New Roman"/>
        </w:rPr>
        <w:t>正面词采用</w:t>
      </w:r>
      <w:r w:rsidRPr="00160019">
        <w:rPr>
          <w:rFonts w:ascii="Times New Roman" w:hAnsi="Times New Roman" w:cs="Times New Roman"/>
        </w:rPr>
        <w:t>“</w:t>
      </w:r>
      <w:r w:rsidRPr="00160019">
        <w:rPr>
          <w:rFonts w:ascii="Times New Roman" w:hAnsi="Times New Roman" w:cs="Times New Roman"/>
        </w:rPr>
        <w:t>必须</w:t>
      </w:r>
      <w:r w:rsidRPr="00160019">
        <w:rPr>
          <w:rFonts w:ascii="Times New Roman" w:hAnsi="Times New Roman" w:cs="Times New Roman"/>
        </w:rPr>
        <w:t>”</w:t>
      </w:r>
      <w:r w:rsidRPr="00160019">
        <w:rPr>
          <w:rFonts w:ascii="Times New Roman" w:hAnsi="Times New Roman" w:cs="Times New Roman"/>
        </w:rPr>
        <w:t>；反面词采用</w:t>
      </w:r>
      <w:r w:rsidRPr="00160019">
        <w:rPr>
          <w:rFonts w:ascii="Times New Roman" w:hAnsi="Times New Roman" w:cs="Times New Roman"/>
        </w:rPr>
        <w:t>“</w:t>
      </w:r>
      <w:r w:rsidRPr="00160019">
        <w:rPr>
          <w:rFonts w:ascii="Times New Roman" w:hAnsi="Times New Roman" w:cs="Times New Roman"/>
        </w:rPr>
        <w:t>严禁</w:t>
      </w:r>
      <w:r w:rsidRPr="00160019">
        <w:rPr>
          <w:rFonts w:ascii="Times New Roman" w:hAnsi="Times New Roman" w:cs="Times New Roman"/>
        </w:rPr>
        <w:t>”</w:t>
      </w:r>
      <w:r w:rsidRPr="00160019">
        <w:rPr>
          <w:rFonts w:ascii="Times New Roman" w:hAnsi="Times New Roman" w:cs="Times New Roman"/>
        </w:rPr>
        <w:t>；</w:t>
      </w:r>
    </w:p>
    <w:p w:rsidR="006578C7" w:rsidRPr="00160019" w:rsidRDefault="006578C7" w:rsidP="006578C7">
      <w:pPr>
        <w:pStyle w:val="a5"/>
        <w:numPr>
          <w:ilvl w:val="0"/>
          <w:numId w:val="5"/>
        </w:numPr>
        <w:ind w:firstLineChars="0"/>
        <w:rPr>
          <w:rFonts w:ascii="Times New Roman" w:hAnsi="Times New Roman" w:cs="Times New Roman"/>
        </w:rPr>
      </w:pPr>
      <w:r w:rsidRPr="00160019">
        <w:rPr>
          <w:rFonts w:ascii="Times New Roman" w:hAnsi="Times New Roman" w:cs="Times New Roman"/>
        </w:rPr>
        <w:t>表示严格，在正常情况下均应这样做的：</w:t>
      </w:r>
    </w:p>
    <w:p w:rsidR="006578C7" w:rsidRPr="00160019" w:rsidRDefault="006578C7" w:rsidP="006578C7">
      <w:pPr>
        <w:pStyle w:val="a5"/>
        <w:ind w:left="1080" w:firstLineChars="0" w:firstLine="0"/>
        <w:rPr>
          <w:rFonts w:ascii="Times New Roman" w:hAnsi="Times New Roman" w:cs="Times New Roman"/>
        </w:rPr>
      </w:pPr>
      <w:r w:rsidRPr="00160019">
        <w:rPr>
          <w:rFonts w:ascii="Times New Roman" w:hAnsi="Times New Roman" w:cs="Times New Roman"/>
        </w:rPr>
        <w:t>正面词采用</w:t>
      </w:r>
      <w:r w:rsidRPr="00160019">
        <w:rPr>
          <w:rFonts w:ascii="Times New Roman" w:hAnsi="Times New Roman" w:cs="Times New Roman"/>
        </w:rPr>
        <w:t>“</w:t>
      </w:r>
      <w:r w:rsidRPr="00160019">
        <w:rPr>
          <w:rFonts w:ascii="Times New Roman" w:hAnsi="Times New Roman" w:cs="Times New Roman"/>
        </w:rPr>
        <w:t>应</w:t>
      </w:r>
      <w:r w:rsidRPr="00160019">
        <w:rPr>
          <w:rFonts w:ascii="Times New Roman" w:hAnsi="Times New Roman" w:cs="Times New Roman"/>
        </w:rPr>
        <w:t>”</w:t>
      </w:r>
      <w:r w:rsidRPr="00160019">
        <w:rPr>
          <w:rFonts w:ascii="Times New Roman" w:hAnsi="Times New Roman" w:cs="Times New Roman"/>
        </w:rPr>
        <w:t>；反面词采用</w:t>
      </w:r>
      <w:r w:rsidRPr="00160019">
        <w:rPr>
          <w:rFonts w:ascii="Times New Roman" w:hAnsi="Times New Roman" w:cs="Times New Roman"/>
        </w:rPr>
        <w:t>“</w:t>
      </w:r>
      <w:r w:rsidRPr="00160019">
        <w:rPr>
          <w:rFonts w:ascii="Times New Roman" w:hAnsi="Times New Roman" w:cs="Times New Roman"/>
        </w:rPr>
        <w:t>不应</w:t>
      </w:r>
      <w:r w:rsidRPr="00160019">
        <w:rPr>
          <w:rFonts w:ascii="Times New Roman" w:hAnsi="Times New Roman" w:cs="Times New Roman"/>
        </w:rPr>
        <w:t>”</w:t>
      </w:r>
      <w:r w:rsidRPr="00160019">
        <w:rPr>
          <w:rFonts w:ascii="Times New Roman" w:hAnsi="Times New Roman" w:cs="Times New Roman"/>
        </w:rPr>
        <w:t>或</w:t>
      </w:r>
      <w:r w:rsidRPr="00160019">
        <w:rPr>
          <w:rFonts w:ascii="Times New Roman" w:hAnsi="Times New Roman" w:cs="Times New Roman"/>
        </w:rPr>
        <w:t>“</w:t>
      </w:r>
      <w:r w:rsidRPr="00160019">
        <w:rPr>
          <w:rFonts w:ascii="Times New Roman" w:hAnsi="Times New Roman" w:cs="Times New Roman"/>
        </w:rPr>
        <w:t>不得</w:t>
      </w:r>
      <w:r w:rsidRPr="00160019">
        <w:rPr>
          <w:rFonts w:ascii="Times New Roman" w:hAnsi="Times New Roman" w:cs="Times New Roman"/>
        </w:rPr>
        <w:t>”</w:t>
      </w:r>
      <w:r w:rsidRPr="00160019">
        <w:rPr>
          <w:rFonts w:ascii="Times New Roman" w:hAnsi="Times New Roman" w:cs="Times New Roman"/>
        </w:rPr>
        <w:t>；</w:t>
      </w:r>
    </w:p>
    <w:p w:rsidR="006578C7" w:rsidRPr="00160019" w:rsidRDefault="006578C7" w:rsidP="006578C7">
      <w:pPr>
        <w:pStyle w:val="a5"/>
        <w:numPr>
          <w:ilvl w:val="0"/>
          <w:numId w:val="5"/>
        </w:numPr>
        <w:ind w:firstLineChars="0"/>
        <w:rPr>
          <w:rFonts w:ascii="Times New Roman" w:hAnsi="Times New Roman" w:cs="Times New Roman"/>
        </w:rPr>
      </w:pPr>
      <w:r w:rsidRPr="00160019">
        <w:rPr>
          <w:rFonts w:ascii="Times New Roman" w:hAnsi="Times New Roman" w:cs="Times New Roman"/>
        </w:rPr>
        <w:t>表示允许稍有选择，在条件许可时首先应这样做的：</w:t>
      </w:r>
    </w:p>
    <w:p w:rsidR="006578C7" w:rsidRPr="00160019" w:rsidRDefault="006578C7" w:rsidP="006578C7">
      <w:pPr>
        <w:pStyle w:val="a5"/>
        <w:ind w:left="1080" w:firstLineChars="0" w:firstLine="0"/>
        <w:rPr>
          <w:rFonts w:ascii="Times New Roman" w:hAnsi="Times New Roman" w:cs="Times New Roman"/>
        </w:rPr>
      </w:pPr>
      <w:r w:rsidRPr="00160019">
        <w:rPr>
          <w:rFonts w:ascii="Times New Roman" w:hAnsi="Times New Roman" w:cs="Times New Roman"/>
        </w:rPr>
        <w:t>正面词采用</w:t>
      </w:r>
      <w:r w:rsidRPr="00160019">
        <w:rPr>
          <w:rFonts w:ascii="Times New Roman" w:hAnsi="Times New Roman" w:cs="Times New Roman"/>
        </w:rPr>
        <w:t>“</w:t>
      </w:r>
      <w:r w:rsidRPr="00160019">
        <w:rPr>
          <w:rFonts w:ascii="Times New Roman" w:hAnsi="Times New Roman" w:cs="Times New Roman"/>
        </w:rPr>
        <w:t>宜</w:t>
      </w:r>
      <w:r w:rsidRPr="00160019">
        <w:rPr>
          <w:rFonts w:ascii="Times New Roman" w:hAnsi="Times New Roman" w:cs="Times New Roman"/>
        </w:rPr>
        <w:t>”</w:t>
      </w:r>
      <w:r w:rsidRPr="00160019">
        <w:rPr>
          <w:rFonts w:ascii="Times New Roman" w:hAnsi="Times New Roman" w:cs="Times New Roman"/>
        </w:rPr>
        <w:t>；反面词采用</w:t>
      </w:r>
      <w:r w:rsidRPr="00160019">
        <w:rPr>
          <w:rFonts w:ascii="Times New Roman" w:hAnsi="Times New Roman" w:cs="Times New Roman"/>
        </w:rPr>
        <w:t>“</w:t>
      </w:r>
      <w:r w:rsidRPr="00160019">
        <w:rPr>
          <w:rFonts w:ascii="Times New Roman" w:hAnsi="Times New Roman" w:cs="Times New Roman"/>
        </w:rPr>
        <w:t>不宜</w:t>
      </w:r>
      <w:r w:rsidRPr="00160019">
        <w:rPr>
          <w:rFonts w:ascii="Times New Roman" w:hAnsi="Times New Roman" w:cs="Times New Roman"/>
        </w:rPr>
        <w:t>”</w:t>
      </w:r>
      <w:r w:rsidRPr="00160019">
        <w:rPr>
          <w:rFonts w:ascii="Times New Roman" w:hAnsi="Times New Roman" w:cs="Times New Roman"/>
        </w:rPr>
        <w:t>；</w:t>
      </w:r>
    </w:p>
    <w:p w:rsidR="006578C7" w:rsidRPr="00160019" w:rsidRDefault="006578C7" w:rsidP="006578C7">
      <w:pPr>
        <w:pStyle w:val="a5"/>
        <w:numPr>
          <w:ilvl w:val="0"/>
          <w:numId w:val="5"/>
        </w:numPr>
        <w:ind w:firstLineChars="0"/>
        <w:rPr>
          <w:rFonts w:ascii="Times New Roman" w:hAnsi="Times New Roman" w:cs="Times New Roman"/>
        </w:rPr>
      </w:pPr>
      <w:r w:rsidRPr="00160019">
        <w:rPr>
          <w:rFonts w:ascii="Times New Roman" w:hAnsi="Times New Roman" w:cs="Times New Roman"/>
        </w:rPr>
        <w:t>表示有选择，在一定条件下可以这样做的，采用</w:t>
      </w:r>
      <w:r w:rsidRPr="00160019">
        <w:rPr>
          <w:rFonts w:ascii="Times New Roman" w:hAnsi="Times New Roman" w:cs="Times New Roman"/>
        </w:rPr>
        <w:t>“</w:t>
      </w:r>
      <w:r w:rsidRPr="00160019">
        <w:rPr>
          <w:rFonts w:ascii="Times New Roman" w:hAnsi="Times New Roman" w:cs="Times New Roman"/>
        </w:rPr>
        <w:t>可</w:t>
      </w:r>
      <w:r w:rsidRPr="00160019">
        <w:rPr>
          <w:rFonts w:ascii="Times New Roman" w:hAnsi="Times New Roman" w:cs="Times New Roman"/>
        </w:rPr>
        <w:t>”</w:t>
      </w:r>
      <w:r w:rsidRPr="00160019">
        <w:rPr>
          <w:rFonts w:ascii="Times New Roman" w:hAnsi="Times New Roman" w:cs="Times New Roman"/>
        </w:rPr>
        <w:t>。</w:t>
      </w:r>
    </w:p>
    <w:p w:rsidR="006578C7" w:rsidRPr="00160019" w:rsidRDefault="006578C7" w:rsidP="006578C7">
      <w:pPr>
        <w:ind w:left="360"/>
        <w:rPr>
          <w:rFonts w:ascii="Times New Roman" w:hAnsi="Times New Roman" w:cs="Times New Roman"/>
        </w:rPr>
      </w:pPr>
      <w:r w:rsidRPr="00160019">
        <w:rPr>
          <w:rFonts w:ascii="Times New Roman" w:hAnsi="Times New Roman" w:cs="Times New Roman"/>
        </w:rPr>
        <w:t xml:space="preserve">2  </w:t>
      </w:r>
      <w:r w:rsidRPr="00160019">
        <w:rPr>
          <w:rFonts w:ascii="Times New Roman" w:hAnsi="Times New Roman" w:cs="Times New Roman"/>
        </w:rPr>
        <w:t>条文中指明应按其他有关标准执行的写法为：</w:t>
      </w:r>
      <w:r w:rsidRPr="00160019">
        <w:rPr>
          <w:rFonts w:ascii="Times New Roman" w:hAnsi="Times New Roman" w:cs="Times New Roman"/>
        </w:rPr>
        <w:t>“</w:t>
      </w:r>
      <w:r w:rsidRPr="00160019">
        <w:rPr>
          <w:rFonts w:ascii="Times New Roman" w:hAnsi="Times New Roman" w:cs="Times New Roman"/>
        </w:rPr>
        <w:t>应符合</w:t>
      </w:r>
      <w:r w:rsidRPr="00160019">
        <w:rPr>
          <w:rFonts w:ascii="Times New Roman" w:hAnsi="Times New Roman" w:cs="Times New Roman"/>
        </w:rPr>
        <w:t>……</w:t>
      </w:r>
      <w:r w:rsidRPr="00160019">
        <w:rPr>
          <w:rFonts w:ascii="Times New Roman" w:hAnsi="Times New Roman" w:cs="Times New Roman"/>
        </w:rPr>
        <w:t>的规定</w:t>
      </w:r>
      <w:r w:rsidRPr="00160019">
        <w:rPr>
          <w:rFonts w:ascii="Times New Roman" w:hAnsi="Times New Roman" w:cs="Times New Roman"/>
        </w:rPr>
        <w:t>”</w:t>
      </w:r>
      <w:r w:rsidRPr="00160019">
        <w:rPr>
          <w:rFonts w:ascii="Times New Roman" w:hAnsi="Times New Roman" w:cs="Times New Roman"/>
        </w:rPr>
        <w:t>或</w:t>
      </w:r>
      <w:r w:rsidRPr="00160019">
        <w:rPr>
          <w:rFonts w:ascii="Times New Roman" w:hAnsi="Times New Roman" w:cs="Times New Roman"/>
        </w:rPr>
        <w:t>“</w:t>
      </w:r>
      <w:r w:rsidRPr="00160019">
        <w:rPr>
          <w:rFonts w:ascii="Times New Roman" w:hAnsi="Times New Roman" w:cs="Times New Roman"/>
        </w:rPr>
        <w:t>应按</w:t>
      </w:r>
      <w:r w:rsidRPr="00160019">
        <w:rPr>
          <w:rFonts w:ascii="Times New Roman" w:hAnsi="Times New Roman" w:cs="Times New Roman"/>
        </w:rPr>
        <w:t>……</w:t>
      </w:r>
      <w:r w:rsidRPr="00160019">
        <w:rPr>
          <w:rFonts w:ascii="Times New Roman" w:hAnsi="Times New Roman" w:cs="Times New Roman"/>
        </w:rPr>
        <w:t>执行</w:t>
      </w:r>
      <w:r w:rsidRPr="00160019">
        <w:rPr>
          <w:rFonts w:ascii="Times New Roman" w:hAnsi="Times New Roman" w:cs="Times New Roman"/>
        </w:rPr>
        <w:t>”</w:t>
      </w:r>
      <w:r w:rsidRPr="00160019">
        <w:rPr>
          <w:rFonts w:ascii="Times New Roman" w:hAnsi="Times New Roman" w:cs="Times New Roman"/>
        </w:rPr>
        <w:t>。</w:t>
      </w:r>
    </w:p>
    <w:p w:rsidR="006578C7" w:rsidRPr="00160019" w:rsidRDefault="006578C7" w:rsidP="006578C7">
      <w:pPr>
        <w:pStyle w:val="a5"/>
        <w:ind w:left="360" w:firstLineChars="0" w:firstLine="0"/>
        <w:rPr>
          <w:rFonts w:ascii="Times New Roman" w:hAnsi="Times New Roman" w:cs="Times New Roman"/>
        </w:rPr>
      </w:pPr>
    </w:p>
    <w:p w:rsidR="006578C7" w:rsidRPr="00160019" w:rsidRDefault="006578C7" w:rsidP="006578C7">
      <w:pPr>
        <w:widowControl/>
        <w:rPr>
          <w:rFonts w:ascii="Times New Roman" w:hAnsi="Times New Roman" w:cs="Times New Roman"/>
        </w:rPr>
      </w:pPr>
      <w:r w:rsidRPr="00160019">
        <w:rPr>
          <w:rFonts w:ascii="Times New Roman" w:hAnsi="Times New Roman" w:cs="Times New Roman"/>
        </w:rPr>
        <w:br w:type="page"/>
      </w:r>
    </w:p>
    <w:p w:rsidR="001E63C5" w:rsidRPr="00CD4977" w:rsidRDefault="00100796" w:rsidP="00957D46">
      <w:pPr>
        <w:pStyle w:val="1"/>
        <w:spacing w:before="326" w:after="326"/>
        <w:jc w:val="center"/>
        <w:rPr>
          <w:rFonts w:asciiTheme="minorEastAsia" w:eastAsiaTheme="minorEastAsia" w:hAnsiTheme="minorEastAsia"/>
        </w:rPr>
      </w:pPr>
      <w:bookmarkStart w:id="55" w:name="_Toc528231820"/>
      <w:bookmarkStart w:id="56" w:name="_Toc528240289"/>
      <w:r w:rsidRPr="00CD4977">
        <w:rPr>
          <w:rFonts w:asciiTheme="minorEastAsia" w:eastAsiaTheme="minorEastAsia" w:hAnsiTheme="minorEastAsia"/>
        </w:rPr>
        <w:lastRenderedPageBreak/>
        <w:t>引用标准名录</w:t>
      </w:r>
      <w:bookmarkEnd w:id="55"/>
      <w:bookmarkEnd w:id="56"/>
    </w:p>
    <w:p w:rsidR="006578C7" w:rsidRPr="00160019" w:rsidRDefault="003C7A95" w:rsidP="007C1E66">
      <w:pPr>
        <w:ind w:firstLine="420"/>
        <w:rPr>
          <w:rFonts w:ascii="Times New Roman" w:hAnsi="Times New Roman" w:cs="Times New Roman"/>
        </w:rPr>
      </w:pPr>
      <w:r w:rsidRPr="00160019">
        <w:rPr>
          <w:rFonts w:ascii="Times New Roman" w:hAnsi="Times New Roman" w:cs="Times New Roman"/>
        </w:rPr>
        <w:t xml:space="preserve">1  </w:t>
      </w:r>
      <w:r w:rsidR="00590CFB" w:rsidRPr="00160019">
        <w:rPr>
          <w:rFonts w:ascii="Times New Roman" w:hAnsi="Times New Roman" w:cs="Times New Roman"/>
        </w:rPr>
        <w:t>《公路工程沥青及沥青混合料试验规程》</w:t>
      </w:r>
      <w:r w:rsidR="00590CFB" w:rsidRPr="00160019">
        <w:rPr>
          <w:rFonts w:ascii="Times New Roman" w:hAnsi="Times New Roman" w:cs="Times New Roman"/>
        </w:rPr>
        <w:t>JTG E20</w:t>
      </w:r>
    </w:p>
    <w:p w:rsidR="00590CFB" w:rsidRPr="00160019" w:rsidRDefault="003C7A95" w:rsidP="007C1E66">
      <w:pPr>
        <w:ind w:firstLine="420"/>
        <w:rPr>
          <w:rFonts w:ascii="Times New Roman" w:hAnsi="Times New Roman" w:cs="Times New Roman"/>
        </w:rPr>
      </w:pPr>
      <w:r w:rsidRPr="00160019">
        <w:rPr>
          <w:rFonts w:ascii="Times New Roman" w:hAnsi="Times New Roman" w:cs="Times New Roman"/>
        </w:rPr>
        <w:t xml:space="preserve">2  </w:t>
      </w:r>
      <w:r w:rsidR="00590CFB" w:rsidRPr="00160019">
        <w:rPr>
          <w:rFonts w:ascii="Times New Roman" w:hAnsi="Times New Roman" w:cs="Times New Roman"/>
        </w:rPr>
        <w:t>《公路土工集料试验规程》</w:t>
      </w:r>
      <w:r w:rsidR="00590CFB" w:rsidRPr="00160019">
        <w:rPr>
          <w:rFonts w:ascii="Times New Roman" w:hAnsi="Times New Roman" w:cs="Times New Roman"/>
        </w:rPr>
        <w:t>JTG E40</w:t>
      </w:r>
    </w:p>
    <w:p w:rsidR="00590CFB" w:rsidRPr="00160019" w:rsidRDefault="003C7A95" w:rsidP="007C1E66">
      <w:pPr>
        <w:ind w:firstLine="420"/>
        <w:rPr>
          <w:rFonts w:ascii="Times New Roman" w:hAnsi="Times New Roman" w:cs="Times New Roman"/>
        </w:rPr>
      </w:pPr>
      <w:r w:rsidRPr="00160019">
        <w:rPr>
          <w:rFonts w:ascii="Times New Roman" w:hAnsi="Times New Roman" w:cs="Times New Roman"/>
        </w:rPr>
        <w:t xml:space="preserve">3  </w:t>
      </w:r>
      <w:r w:rsidR="00590CFB" w:rsidRPr="00160019">
        <w:rPr>
          <w:rFonts w:ascii="Times New Roman" w:hAnsi="Times New Roman" w:cs="Times New Roman"/>
        </w:rPr>
        <w:t>《公路沥青路面施工技术规范》</w:t>
      </w:r>
      <w:r w:rsidR="00590CFB" w:rsidRPr="00160019">
        <w:rPr>
          <w:rFonts w:ascii="Times New Roman" w:hAnsi="Times New Roman" w:cs="Times New Roman"/>
        </w:rPr>
        <w:t>JTG F40</w:t>
      </w:r>
    </w:p>
    <w:p w:rsidR="00590CFB" w:rsidRPr="00160019" w:rsidRDefault="003C7A95" w:rsidP="007C1E66">
      <w:pPr>
        <w:ind w:firstLine="420"/>
        <w:rPr>
          <w:rFonts w:ascii="Times New Roman" w:hAnsi="Times New Roman" w:cs="Times New Roman"/>
        </w:rPr>
      </w:pPr>
      <w:r w:rsidRPr="00160019">
        <w:rPr>
          <w:rFonts w:ascii="Times New Roman" w:hAnsi="Times New Roman" w:cs="Times New Roman"/>
        </w:rPr>
        <w:t xml:space="preserve">4  </w:t>
      </w:r>
      <w:r w:rsidR="00590CFB" w:rsidRPr="00160019">
        <w:rPr>
          <w:rFonts w:ascii="Times New Roman" w:hAnsi="Times New Roman" w:cs="Times New Roman"/>
        </w:rPr>
        <w:t>《公路路基路面现场测试规程》</w:t>
      </w:r>
      <w:r w:rsidR="00590CFB" w:rsidRPr="00160019">
        <w:rPr>
          <w:rFonts w:ascii="Times New Roman" w:hAnsi="Times New Roman" w:cs="Times New Roman"/>
        </w:rPr>
        <w:t>JTG E60</w:t>
      </w:r>
    </w:p>
    <w:p w:rsidR="00590CFB" w:rsidRPr="00160019" w:rsidRDefault="003C7A95" w:rsidP="007C1E66">
      <w:pPr>
        <w:ind w:firstLine="420"/>
        <w:rPr>
          <w:rFonts w:ascii="Times New Roman" w:hAnsi="Times New Roman" w:cs="Times New Roman"/>
        </w:rPr>
      </w:pPr>
      <w:r w:rsidRPr="00160019">
        <w:rPr>
          <w:rFonts w:ascii="Times New Roman" w:hAnsi="Times New Roman" w:cs="Times New Roman"/>
        </w:rPr>
        <w:t xml:space="preserve">5  </w:t>
      </w:r>
      <w:r w:rsidR="00590CFB" w:rsidRPr="00160019">
        <w:rPr>
          <w:rFonts w:ascii="Times New Roman" w:hAnsi="Times New Roman" w:cs="Times New Roman"/>
        </w:rPr>
        <w:t>《城镇道路工程施工与质量验收规范》</w:t>
      </w:r>
      <w:r w:rsidR="00590CFB" w:rsidRPr="00160019">
        <w:rPr>
          <w:rFonts w:ascii="Times New Roman" w:hAnsi="Times New Roman" w:cs="Times New Roman"/>
        </w:rPr>
        <w:t>CJJ 1</w:t>
      </w:r>
    </w:p>
    <w:p w:rsidR="00590CFB" w:rsidRPr="00160019" w:rsidRDefault="003C7A95" w:rsidP="007C1E66">
      <w:pPr>
        <w:ind w:firstLine="420"/>
        <w:rPr>
          <w:rFonts w:ascii="Times New Roman" w:hAnsi="Times New Roman" w:cs="Times New Roman"/>
        </w:rPr>
      </w:pPr>
      <w:r w:rsidRPr="00160019">
        <w:rPr>
          <w:rFonts w:ascii="Times New Roman" w:hAnsi="Times New Roman" w:cs="Times New Roman"/>
        </w:rPr>
        <w:t xml:space="preserve">6  </w:t>
      </w:r>
      <w:r w:rsidR="00590CFB" w:rsidRPr="00160019">
        <w:rPr>
          <w:rFonts w:ascii="Times New Roman" w:hAnsi="Times New Roman" w:cs="Times New Roman"/>
        </w:rPr>
        <w:t>《城市道路工程设计规范》</w:t>
      </w:r>
      <w:r w:rsidR="00590CFB" w:rsidRPr="00160019">
        <w:rPr>
          <w:rFonts w:ascii="Times New Roman" w:hAnsi="Times New Roman" w:cs="Times New Roman"/>
        </w:rPr>
        <w:t>CJJ 37</w:t>
      </w:r>
    </w:p>
    <w:p w:rsidR="00590CFB" w:rsidRPr="00160019" w:rsidRDefault="003C7A95" w:rsidP="007C1E66">
      <w:pPr>
        <w:ind w:firstLine="420"/>
        <w:rPr>
          <w:rFonts w:ascii="Times New Roman" w:hAnsi="Times New Roman" w:cs="Times New Roman"/>
        </w:rPr>
      </w:pPr>
      <w:r w:rsidRPr="00160019">
        <w:rPr>
          <w:rFonts w:ascii="Times New Roman" w:hAnsi="Times New Roman" w:cs="Times New Roman"/>
        </w:rPr>
        <w:t xml:space="preserve">7  </w:t>
      </w:r>
      <w:r w:rsidR="00590CFB" w:rsidRPr="00160019">
        <w:rPr>
          <w:rFonts w:ascii="Times New Roman" w:hAnsi="Times New Roman" w:cs="Times New Roman"/>
        </w:rPr>
        <w:t>《公路沥青路面设计规范》</w:t>
      </w:r>
      <w:r w:rsidR="00590CFB" w:rsidRPr="00160019">
        <w:rPr>
          <w:rFonts w:ascii="Times New Roman" w:hAnsi="Times New Roman" w:cs="Times New Roman"/>
        </w:rPr>
        <w:t>JTG D50</w:t>
      </w:r>
    </w:p>
    <w:p w:rsidR="00590CFB" w:rsidRPr="00160019" w:rsidRDefault="003C7A95" w:rsidP="007C1E66">
      <w:pPr>
        <w:ind w:firstLine="420"/>
        <w:rPr>
          <w:rFonts w:ascii="Times New Roman" w:hAnsi="Times New Roman" w:cs="Times New Roman"/>
        </w:rPr>
      </w:pPr>
      <w:r w:rsidRPr="00160019">
        <w:rPr>
          <w:rFonts w:ascii="Times New Roman" w:hAnsi="Times New Roman" w:cs="Times New Roman"/>
        </w:rPr>
        <w:t xml:space="preserve">8  </w:t>
      </w:r>
      <w:r w:rsidR="00590CFB" w:rsidRPr="00160019">
        <w:rPr>
          <w:rFonts w:ascii="Times New Roman" w:hAnsi="Times New Roman" w:cs="Times New Roman"/>
        </w:rPr>
        <w:t>《公路工程施工质量验收规范》</w:t>
      </w:r>
      <w:r w:rsidR="00590CFB" w:rsidRPr="00160019">
        <w:rPr>
          <w:rFonts w:ascii="Times New Roman" w:hAnsi="Times New Roman" w:cs="Times New Roman"/>
        </w:rPr>
        <w:t>DGJ 08-119</w:t>
      </w:r>
    </w:p>
    <w:p w:rsidR="00590CFB" w:rsidRPr="00160019" w:rsidRDefault="003C7A95" w:rsidP="007C1E66">
      <w:pPr>
        <w:ind w:firstLine="420"/>
        <w:rPr>
          <w:rFonts w:ascii="Times New Roman" w:hAnsi="Times New Roman" w:cs="Times New Roman"/>
        </w:rPr>
      </w:pPr>
      <w:r w:rsidRPr="00160019">
        <w:rPr>
          <w:rFonts w:ascii="Times New Roman" w:hAnsi="Times New Roman" w:cs="Times New Roman"/>
        </w:rPr>
        <w:t xml:space="preserve">9  </w:t>
      </w:r>
      <w:r w:rsidR="00590CFB" w:rsidRPr="00160019">
        <w:rPr>
          <w:rFonts w:ascii="Times New Roman" w:hAnsi="Times New Roman" w:cs="Times New Roman"/>
        </w:rPr>
        <w:t>《合成短纤维断裂强力及断裂伸长试验方法》</w:t>
      </w:r>
      <w:r w:rsidR="00590CFB" w:rsidRPr="00160019">
        <w:rPr>
          <w:rFonts w:ascii="Times New Roman" w:hAnsi="Times New Roman" w:cs="Times New Roman"/>
        </w:rPr>
        <w:t>GB/T 14337</w:t>
      </w:r>
    </w:p>
    <w:p w:rsidR="00590CFB" w:rsidRPr="00160019" w:rsidRDefault="003C7A95" w:rsidP="007C1E66">
      <w:pPr>
        <w:ind w:firstLine="420"/>
        <w:rPr>
          <w:rFonts w:ascii="Times New Roman" w:hAnsi="Times New Roman" w:cs="Times New Roman"/>
        </w:rPr>
      </w:pPr>
      <w:r w:rsidRPr="00160019">
        <w:rPr>
          <w:rFonts w:ascii="Times New Roman" w:hAnsi="Times New Roman" w:cs="Times New Roman"/>
        </w:rPr>
        <w:t xml:space="preserve">10  </w:t>
      </w:r>
      <w:r w:rsidR="00590CFB" w:rsidRPr="00160019">
        <w:rPr>
          <w:rFonts w:ascii="Times New Roman" w:hAnsi="Times New Roman" w:cs="Times New Roman"/>
        </w:rPr>
        <w:t>《羊毛纤维直径试验方法投影显微镜法》</w:t>
      </w:r>
      <w:r w:rsidR="00590CFB" w:rsidRPr="00160019">
        <w:rPr>
          <w:rFonts w:ascii="Times New Roman" w:hAnsi="Times New Roman" w:cs="Times New Roman"/>
        </w:rPr>
        <w:t>GB/T 10685</w:t>
      </w:r>
    </w:p>
    <w:p w:rsidR="00590CFB" w:rsidRPr="00160019" w:rsidRDefault="003C7A95" w:rsidP="007C1E66">
      <w:pPr>
        <w:ind w:firstLine="420"/>
        <w:rPr>
          <w:rFonts w:ascii="Times New Roman" w:hAnsi="Times New Roman" w:cs="Times New Roman"/>
        </w:rPr>
      </w:pPr>
      <w:r w:rsidRPr="00160019">
        <w:rPr>
          <w:rFonts w:ascii="Times New Roman" w:hAnsi="Times New Roman" w:cs="Times New Roman"/>
        </w:rPr>
        <w:t xml:space="preserve">11  </w:t>
      </w:r>
      <w:r w:rsidR="00590CFB" w:rsidRPr="00160019">
        <w:rPr>
          <w:rFonts w:ascii="Times New Roman" w:hAnsi="Times New Roman" w:cs="Times New Roman"/>
        </w:rPr>
        <w:t>《合成短纤维长度试验方法》</w:t>
      </w:r>
      <w:r w:rsidR="00590CFB" w:rsidRPr="00160019">
        <w:rPr>
          <w:rFonts w:ascii="Times New Roman" w:hAnsi="Times New Roman" w:cs="Times New Roman"/>
        </w:rPr>
        <w:t>GB/T 14336</w:t>
      </w:r>
    </w:p>
    <w:p w:rsidR="00236F80" w:rsidRPr="00160019" w:rsidRDefault="003C7A95" w:rsidP="007C1E66">
      <w:pPr>
        <w:ind w:firstLine="420"/>
        <w:rPr>
          <w:rFonts w:ascii="Times New Roman" w:hAnsi="Times New Roman" w:cs="Times New Roman"/>
        </w:rPr>
      </w:pPr>
      <w:r w:rsidRPr="00160019">
        <w:rPr>
          <w:rFonts w:ascii="Times New Roman" w:hAnsi="Times New Roman" w:cs="Times New Roman"/>
        </w:rPr>
        <w:t xml:space="preserve">12  </w:t>
      </w:r>
      <w:r w:rsidR="00590CFB" w:rsidRPr="00160019">
        <w:rPr>
          <w:rFonts w:ascii="Times New Roman" w:hAnsi="Times New Roman" w:cs="Times New Roman"/>
        </w:rPr>
        <w:t>《纺织纤维鉴别</w:t>
      </w:r>
      <w:r w:rsidR="00F954D2" w:rsidRPr="00160019">
        <w:rPr>
          <w:rFonts w:ascii="Times New Roman" w:hAnsi="Times New Roman" w:cs="Times New Roman"/>
        </w:rPr>
        <w:t>试验</w:t>
      </w:r>
      <w:r w:rsidR="00590CFB" w:rsidRPr="00160019">
        <w:rPr>
          <w:rFonts w:ascii="Times New Roman" w:hAnsi="Times New Roman" w:cs="Times New Roman"/>
        </w:rPr>
        <w:t>方法熔点测定方法》</w:t>
      </w:r>
      <w:r w:rsidR="00590CFB" w:rsidRPr="00160019">
        <w:rPr>
          <w:rFonts w:ascii="Times New Roman" w:hAnsi="Times New Roman" w:cs="Times New Roman"/>
        </w:rPr>
        <w:t>FZ/T01057.7</w:t>
      </w:r>
    </w:p>
    <w:p w:rsidR="00590CFB" w:rsidRPr="00160019" w:rsidRDefault="003C7A95" w:rsidP="007C1E66">
      <w:pPr>
        <w:ind w:firstLine="420"/>
        <w:rPr>
          <w:rFonts w:ascii="Times New Roman" w:hAnsi="Times New Roman" w:cs="Times New Roman"/>
        </w:rPr>
      </w:pPr>
      <w:r w:rsidRPr="00160019">
        <w:rPr>
          <w:rFonts w:ascii="Times New Roman" w:hAnsi="Times New Roman" w:cs="Times New Roman"/>
        </w:rPr>
        <w:t xml:space="preserve">13  </w:t>
      </w:r>
      <w:r w:rsidR="00590CFB" w:rsidRPr="00160019">
        <w:rPr>
          <w:rFonts w:ascii="Times New Roman" w:hAnsi="Times New Roman" w:cs="Times New Roman"/>
        </w:rPr>
        <w:t>《纺织纤维鉴别</w:t>
      </w:r>
      <w:r w:rsidR="00F954D2" w:rsidRPr="00160019">
        <w:rPr>
          <w:rFonts w:ascii="Times New Roman" w:hAnsi="Times New Roman" w:cs="Times New Roman"/>
        </w:rPr>
        <w:t>试验</w:t>
      </w:r>
      <w:r w:rsidR="00590CFB" w:rsidRPr="00160019">
        <w:rPr>
          <w:rFonts w:ascii="Times New Roman" w:hAnsi="Times New Roman" w:cs="Times New Roman"/>
        </w:rPr>
        <w:t>方法</w:t>
      </w:r>
      <w:r w:rsidR="00F954D2" w:rsidRPr="00160019">
        <w:rPr>
          <w:rFonts w:ascii="Times New Roman" w:hAnsi="Times New Roman" w:cs="Times New Roman"/>
        </w:rPr>
        <w:t>密度梯度试验</w:t>
      </w:r>
      <w:r w:rsidR="00590CFB" w:rsidRPr="00160019">
        <w:rPr>
          <w:rFonts w:ascii="Times New Roman" w:hAnsi="Times New Roman" w:cs="Times New Roman"/>
        </w:rPr>
        <w:t>方法》</w:t>
      </w:r>
      <w:r w:rsidR="00F954D2" w:rsidRPr="00160019">
        <w:rPr>
          <w:rFonts w:ascii="Times New Roman" w:hAnsi="Times New Roman" w:cs="Times New Roman"/>
        </w:rPr>
        <w:t>FZ/T01057.9</w:t>
      </w:r>
    </w:p>
    <w:p w:rsidR="00F954D2" w:rsidRPr="00160019" w:rsidRDefault="003C7A95" w:rsidP="007C1E66">
      <w:pPr>
        <w:ind w:leftChars="172" w:left="893" w:hangingChars="200" w:hanging="480"/>
        <w:rPr>
          <w:rFonts w:ascii="Times New Roman" w:hAnsi="Times New Roman" w:cs="Times New Roman"/>
        </w:rPr>
      </w:pPr>
      <w:r w:rsidRPr="00160019">
        <w:rPr>
          <w:rFonts w:ascii="Times New Roman" w:hAnsi="Times New Roman" w:cs="Times New Roman"/>
        </w:rPr>
        <w:t xml:space="preserve">14  </w:t>
      </w:r>
      <w:r w:rsidR="00F954D2" w:rsidRPr="00160019">
        <w:rPr>
          <w:rFonts w:ascii="Times New Roman" w:hAnsi="Times New Roman" w:cs="Times New Roman"/>
        </w:rPr>
        <w:t>《公路水泥混凝土纤维材料聚丙烯纤维和聚丙烯腈纤维》</w:t>
      </w:r>
      <w:r w:rsidR="007C1E66">
        <w:rPr>
          <w:rFonts w:ascii="Times New Roman" w:hAnsi="Times New Roman" w:cs="Times New Roman"/>
        </w:rPr>
        <w:t>JT/T</w:t>
      </w:r>
      <w:r w:rsidR="00F954D2" w:rsidRPr="00160019">
        <w:rPr>
          <w:rFonts w:ascii="Times New Roman" w:hAnsi="Times New Roman" w:cs="Times New Roman"/>
        </w:rPr>
        <w:t>525-2004</w:t>
      </w:r>
    </w:p>
    <w:p w:rsidR="00F954D2" w:rsidRPr="00160019" w:rsidRDefault="003C7A95" w:rsidP="007C1E66">
      <w:pPr>
        <w:ind w:firstLine="420"/>
        <w:rPr>
          <w:rFonts w:ascii="Times New Roman" w:hAnsi="Times New Roman" w:cs="Times New Roman"/>
        </w:rPr>
      </w:pPr>
      <w:r w:rsidRPr="00160019">
        <w:rPr>
          <w:rFonts w:ascii="Times New Roman" w:hAnsi="Times New Roman" w:cs="Times New Roman"/>
        </w:rPr>
        <w:t xml:space="preserve">15  </w:t>
      </w:r>
      <w:r w:rsidR="00F954D2" w:rsidRPr="00160019">
        <w:rPr>
          <w:rFonts w:ascii="Times New Roman" w:hAnsi="Times New Roman" w:cs="Times New Roman"/>
        </w:rPr>
        <w:t>《水泥混凝土和砂浆用合成纤维》</w:t>
      </w:r>
      <w:r w:rsidR="00F954D2" w:rsidRPr="00160019">
        <w:rPr>
          <w:rFonts w:ascii="Times New Roman" w:hAnsi="Times New Roman" w:cs="Times New Roman"/>
        </w:rPr>
        <w:t>GB/T 21120-2007</w:t>
      </w:r>
    </w:p>
    <w:p w:rsidR="00F954D2" w:rsidRPr="00160019" w:rsidRDefault="003C7A95" w:rsidP="007C1E66">
      <w:pPr>
        <w:ind w:firstLine="420"/>
        <w:rPr>
          <w:rFonts w:ascii="Times New Roman" w:hAnsi="Times New Roman" w:cs="Times New Roman"/>
        </w:rPr>
      </w:pPr>
      <w:r w:rsidRPr="00160019">
        <w:rPr>
          <w:rFonts w:ascii="Times New Roman" w:hAnsi="Times New Roman" w:cs="Times New Roman"/>
        </w:rPr>
        <w:t xml:space="preserve">16  </w:t>
      </w:r>
      <w:r w:rsidR="00F954D2" w:rsidRPr="00160019">
        <w:rPr>
          <w:rFonts w:ascii="Times New Roman" w:hAnsi="Times New Roman" w:cs="Times New Roman"/>
        </w:rPr>
        <w:t>《纤维混凝土应用技术规程》</w:t>
      </w:r>
      <w:r w:rsidR="00F954D2" w:rsidRPr="00160019">
        <w:rPr>
          <w:rFonts w:ascii="Times New Roman" w:hAnsi="Times New Roman" w:cs="Times New Roman"/>
        </w:rPr>
        <w:t>JGJ/T221-2010</w:t>
      </w:r>
    </w:p>
    <w:p w:rsidR="00236F80" w:rsidRPr="00160019" w:rsidRDefault="003C7A95" w:rsidP="007C1E66">
      <w:pPr>
        <w:ind w:firstLine="420"/>
        <w:rPr>
          <w:rFonts w:ascii="Times New Roman" w:hAnsi="Times New Roman" w:cs="Times New Roman"/>
        </w:rPr>
      </w:pPr>
      <w:r w:rsidRPr="00160019">
        <w:rPr>
          <w:rFonts w:ascii="Times New Roman" w:hAnsi="Times New Roman" w:cs="Times New Roman"/>
        </w:rPr>
        <w:t xml:space="preserve">17  </w:t>
      </w:r>
      <w:r w:rsidRPr="00160019">
        <w:rPr>
          <w:rFonts w:ascii="Times New Roman" w:hAnsi="Times New Roman" w:cs="Times New Roman"/>
        </w:rPr>
        <w:t>《纤维混凝土结构技术规程》</w:t>
      </w:r>
      <w:r w:rsidRPr="00160019">
        <w:rPr>
          <w:rFonts w:ascii="Times New Roman" w:hAnsi="Times New Roman" w:cs="Times New Roman"/>
        </w:rPr>
        <w:t>CECS38</w:t>
      </w:r>
      <w:r w:rsidRPr="00160019">
        <w:rPr>
          <w:rFonts w:ascii="Times New Roman" w:hAnsi="Times New Roman" w:cs="Times New Roman"/>
        </w:rPr>
        <w:t>：</w:t>
      </w:r>
      <w:r w:rsidRPr="00160019">
        <w:rPr>
          <w:rFonts w:ascii="Times New Roman" w:hAnsi="Times New Roman" w:cs="Times New Roman"/>
        </w:rPr>
        <w:t>2004</w:t>
      </w:r>
    </w:p>
    <w:p w:rsidR="00236F80" w:rsidRPr="00160019" w:rsidRDefault="00236F80" w:rsidP="006578C7">
      <w:pPr>
        <w:rPr>
          <w:rFonts w:ascii="Times New Roman" w:hAnsi="Times New Roman" w:cs="Times New Roman"/>
        </w:rPr>
      </w:pPr>
    </w:p>
    <w:p w:rsidR="001E6F9D" w:rsidRPr="00160019" w:rsidRDefault="003C7A95" w:rsidP="008123D0">
      <w:pPr>
        <w:widowControl/>
        <w:rPr>
          <w:rFonts w:ascii="Times New Roman" w:hAnsi="Times New Roman" w:cs="Times New Roman"/>
        </w:rPr>
      </w:pPr>
      <w:r w:rsidRPr="00160019">
        <w:rPr>
          <w:rFonts w:ascii="Times New Roman" w:hAnsi="Times New Roman" w:cs="Times New Roman"/>
        </w:rPr>
        <w:br w:type="page"/>
      </w:r>
    </w:p>
    <w:p w:rsidR="00262231" w:rsidRPr="00160019" w:rsidRDefault="00262231" w:rsidP="00262231">
      <w:pPr>
        <w:widowControl/>
        <w:jc w:val="center"/>
        <w:rPr>
          <w:rFonts w:ascii="Times New Roman" w:hAnsi="Times New Roman" w:cs="Times New Roman"/>
          <w:b/>
          <w:sz w:val="32"/>
          <w:szCs w:val="32"/>
        </w:rPr>
      </w:pPr>
      <w:r w:rsidRPr="00160019">
        <w:rPr>
          <w:rFonts w:ascii="Times New Roman" w:hAnsi="Times New Roman" w:cs="Times New Roman"/>
          <w:b/>
          <w:sz w:val="32"/>
          <w:szCs w:val="32"/>
        </w:rPr>
        <w:lastRenderedPageBreak/>
        <w:t>中国冶金建设协会标准</w:t>
      </w:r>
    </w:p>
    <w:p w:rsidR="00262231" w:rsidRPr="00160019" w:rsidRDefault="00262231" w:rsidP="00262231">
      <w:pPr>
        <w:widowControl/>
        <w:jc w:val="center"/>
        <w:rPr>
          <w:rFonts w:ascii="Times New Roman" w:hAnsi="Times New Roman" w:cs="Times New Roman"/>
          <w:b/>
          <w:sz w:val="32"/>
          <w:szCs w:val="32"/>
        </w:rPr>
      </w:pPr>
    </w:p>
    <w:p w:rsidR="00262231" w:rsidRPr="00160019" w:rsidRDefault="00262231" w:rsidP="00262231">
      <w:pPr>
        <w:widowControl/>
        <w:jc w:val="center"/>
        <w:rPr>
          <w:rFonts w:ascii="Times New Roman" w:eastAsia="黑体" w:hAnsi="Times New Roman" w:cs="Times New Roman"/>
          <w:b/>
          <w:sz w:val="48"/>
          <w:szCs w:val="48"/>
        </w:rPr>
      </w:pPr>
      <w:r w:rsidRPr="00160019">
        <w:rPr>
          <w:rFonts w:ascii="Times New Roman" w:eastAsia="黑体" w:hAnsi="黑体" w:cs="Times New Roman"/>
          <w:b/>
          <w:sz w:val="48"/>
          <w:szCs w:val="48"/>
        </w:rPr>
        <w:t>合成纤维改性沥青混凝土铺面技术规程</w:t>
      </w:r>
    </w:p>
    <w:p w:rsidR="00262231" w:rsidRPr="00160019" w:rsidRDefault="00262231" w:rsidP="00262231">
      <w:pPr>
        <w:widowControl/>
        <w:jc w:val="center"/>
        <w:rPr>
          <w:rFonts w:ascii="Times New Roman" w:eastAsia="黑体" w:hAnsi="Times New Roman" w:cs="Times New Roman"/>
          <w:b/>
          <w:sz w:val="48"/>
          <w:szCs w:val="48"/>
        </w:rPr>
      </w:pPr>
    </w:p>
    <w:p w:rsidR="00262231" w:rsidRPr="00E4605B" w:rsidRDefault="00262231" w:rsidP="00E4605B">
      <w:pPr>
        <w:pStyle w:val="1"/>
        <w:spacing w:before="326" w:after="326"/>
        <w:jc w:val="center"/>
        <w:rPr>
          <w:rFonts w:ascii="Times New Roman" w:hAnsi="黑体" w:cs="Times New Roman"/>
          <w:b/>
          <w:bCs w:val="0"/>
          <w:kern w:val="2"/>
          <w:sz w:val="48"/>
          <w:szCs w:val="48"/>
        </w:rPr>
      </w:pPr>
      <w:bookmarkStart w:id="57" w:name="_Toc528240290"/>
      <w:r w:rsidRPr="00E4605B">
        <w:rPr>
          <w:rFonts w:ascii="Times New Roman" w:hAnsi="黑体" w:cs="Times New Roman"/>
          <w:b/>
          <w:bCs w:val="0"/>
          <w:kern w:val="2"/>
          <w:sz w:val="48"/>
          <w:szCs w:val="48"/>
        </w:rPr>
        <w:t>条文说明</w:t>
      </w:r>
      <w:bookmarkEnd w:id="57"/>
    </w:p>
    <w:p w:rsidR="00262231" w:rsidRPr="00160019" w:rsidRDefault="00262231" w:rsidP="00262231">
      <w:pPr>
        <w:rPr>
          <w:rFonts w:ascii="Times New Roman" w:hAnsi="Times New Roman" w:cs="Times New Roman"/>
          <w:sz w:val="36"/>
          <w:szCs w:val="36"/>
        </w:rPr>
      </w:pPr>
    </w:p>
    <w:p w:rsidR="00262231" w:rsidRPr="00160019" w:rsidRDefault="00262231" w:rsidP="00262231">
      <w:pPr>
        <w:rPr>
          <w:rFonts w:ascii="Times New Roman" w:hAnsi="Times New Roman" w:cs="Times New Roman"/>
          <w:sz w:val="36"/>
          <w:szCs w:val="36"/>
        </w:rPr>
      </w:pPr>
    </w:p>
    <w:p w:rsidR="00262231" w:rsidRPr="00160019" w:rsidRDefault="00262231" w:rsidP="00262231">
      <w:pPr>
        <w:rPr>
          <w:rFonts w:ascii="Times New Roman" w:hAnsi="Times New Roman" w:cs="Times New Roman"/>
          <w:sz w:val="36"/>
          <w:szCs w:val="36"/>
        </w:rPr>
      </w:pPr>
    </w:p>
    <w:p w:rsidR="00262231" w:rsidRPr="00160019" w:rsidRDefault="00262231" w:rsidP="00262231">
      <w:pPr>
        <w:rPr>
          <w:rFonts w:ascii="Times New Roman" w:hAnsi="Times New Roman" w:cs="Times New Roman"/>
          <w:sz w:val="36"/>
          <w:szCs w:val="36"/>
        </w:rPr>
      </w:pPr>
    </w:p>
    <w:p w:rsidR="00262231" w:rsidRPr="00160019" w:rsidRDefault="00262231" w:rsidP="00262231">
      <w:pPr>
        <w:rPr>
          <w:rFonts w:ascii="Times New Roman" w:hAnsi="Times New Roman" w:cs="Times New Roman"/>
          <w:sz w:val="36"/>
          <w:szCs w:val="36"/>
        </w:rPr>
      </w:pPr>
    </w:p>
    <w:p w:rsidR="00262231" w:rsidRPr="00160019" w:rsidRDefault="00262231" w:rsidP="00262231">
      <w:pPr>
        <w:rPr>
          <w:rFonts w:ascii="Times New Roman" w:hAnsi="Times New Roman" w:cs="Times New Roman"/>
          <w:sz w:val="36"/>
          <w:szCs w:val="36"/>
        </w:rPr>
      </w:pPr>
    </w:p>
    <w:p w:rsidR="00262231" w:rsidRPr="00160019" w:rsidRDefault="00262231" w:rsidP="00262231">
      <w:pPr>
        <w:rPr>
          <w:rFonts w:ascii="Times New Roman" w:hAnsi="Times New Roman" w:cs="Times New Roman"/>
          <w:sz w:val="36"/>
          <w:szCs w:val="36"/>
        </w:rPr>
      </w:pPr>
    </w:p>
    <w:p w:rsidR="00262231" w:rsidRPr="00160019" w:rsidRDefault="00262231" w:rsidP="00262231">
      <w:pPr>
        <w:rPr>
          <w:rFonts w:ascii="Times New Roman" w:hAnsi="Times New Roman" w:cs="Times New Roman"/>
          <w:sz w:val="36"/>
          <w:szCs w:val="36"/>
        </w:rPr>
      </w:pPr>
    </w:p>
    <w:p w:rsidR="00262231" w:rsidRPr="00160019" w:rsidRDefault="00262231" w:rsidP="00262231">
      <w:pPr>
        <w:rPr>
          <w:rFonts w:ascii="Times New Roman" w:hAnsi="Times New Roman" w:cs="Times New Roman"/>
          <w:sz w:val="36"/>
          <w:szCs w:val="36"/>
        </w:rPr>
      </w:pPr>
    </w:p>
    <w:p w:rsidR="00262231" w:rsidRPr="00160019" w:rsidRDefault="00262231" w:rsidP="00262231">
      <w:pPr>
        <w:rPr>
          <w:rFonts w:ascii="Times New Roman" w:hAnsi="Times New Roman" w:cs="Times New Roman"/>
          <w:sz w:val="36"/>
          <w:szCs w:val="36"/>
        </w:rPr>
      </w:pPr>
    </w:p>
    <w:p w:rsidR="00262231" w:rsidRPr="00160019" w:rsidRDefault="00262231" w:rsidP="00262231">
      <w:pPr>
        <w:rPr>
          <w:rFonts w:ascii="Times New Roman" w:hAnsi="Times New Roman" w:cs="Times New Roman"/>
          <w:sz w:val="36"/>
          <w:szCs w:val="36"/>
        </w:rPr>
      </w:pPr>
    </w:p>
    <w:p w:rsidR="00262231" w:rsidRPr="00160019" w:rsidRDefault="00262231" w:rsidP="00262231">
      <w:pPr>
        <w:rPr>
          <w:rFonts w:ascii="Times New Roman" w:hAnsi="Times New Roman" w:cs="Times New Roman"/>
          <w:sz w:val="36"/>
          <w:szCs w:val="36"/>
        </w:rPr>
      </w:pPr>
    </w:p>
    <w:p w:rsidR="00262231" w:rsidRPr="00160019" w:rsidRDefault="00262231" w:rsidP="00262231">
      <w:pPr>
        <w:rPr>
          <w:rFonts w:ascii="Times New Roman" w:hAnsi="Times New Roman" w:cs="Times New Roman"/>
          <w:sz w:val="36"/>
          <w:szCs w:val="36"/>
        </w:rPr>
      </w:pPr>
    </w:p>
    <w:p w:rsidR="00262231" w:rsidRPr="00160019" w:rsidRDefault="00262231" w:rsidP="00262231">
      <w:pPr>
        <w:rPr>
          <w:rFonts w:ascii="Times New Roman" w:hAnsi="Times New Roman" w:cs="Times New Roman"/>
          <w:sz w:val="36"/>
          <w:szCs w:val="36"/>
        </w:rPr>
      </w:pPr>
    </w:p>
    <w:p w:rsidR="00262231" w:rsidRPr="00160019" w:rsidRDefault="00262231" w:rsidP="00262231">
      <w:pPr>
        <w:rPr>
          <w:rFonts w:ascii="Times New Roman" w:hAnsi="Times New Roman" w:cs="Times New Roman"/>
          <w:sz w:val="36"/>
          <w:szCs w:val="36"/>
        </w:rPr>
      </w:pPr>
    </w:p>
    <w:p w:rsidR="00262231" w:rsidRPr="00160019" w:rsidRDefault="00262231" w:rsidP="00262231">
      <w:pPr>
        <w:rPr>
          <w:rFonts w:ascii="Times New Roman" w:hAnsi="Times New Roman" w:cs="Times New Roman"/>
          <w:sz w:val="36"/>
          <w:szCs w:val="36"/>
        </w:rPr>
      </w:pPr>
    </w:p>
    <w:p w:rsidR="00262231" w:rsidRPr="00160019" w:rsidRDefault="00262231" w:rsidP="00957D46">
      <w:pPr>
        <w:pStyle w:val="1"/>
        <w:spacing w:before="326" w:after="326"/>
        <w:jc w:val="center"/>
        <w:rPr>
          <w:rFonts w:ascii="Times New Roman" w:hAnsi="Times New Roman" w:cs="Times New Roman"/>
        </w:rPr>
      </w:pPr>
      <w:bookmarkStart w:id="58" w:name="_Toc528231624"/>
      <w:bookmarkStart w:id="59" w:name="_Toc528231727"/>
      <w:bookmarkStart w:id="60" w:name="_Toc528231821"/>
      <w:bookmarkStart w:id="61" w:name="_Toc528239742"/>
      <w:bookmarkStart w:id="62" w:name="_Toc528240291"/>
      <w:r w:rsidRPr="00160019">
        <w:rPr>
          <w:rFonts w:ascii="Times New Roman" w:hAnsi="Times New Roman" w:cs="Times New Roman"/>
        </w:rPr>
        <w:t xml:space="preserve">1  </w:t>
      </w:r>
      <w:r w:rsidRPr="00160019">
        <w:rPr>
          <w:rFonts w:ascii="Times New Roman" w:hAnsi="Times New Roman" w:cs="Times New Roman"/>
        </w:rPr>
        <w:t>总则</w:t>
      </w:r>
      <w:bookmarkEnd w:id="58"/>
      <w:bookmarkEnd w:id="59"/>
      <w:bookmarkEnd w:id="60"/>
      <w:bookmarkEnd w:id="61"/>
      <w:bookmarkEnd w:id="62"/>
    </w:p>
    <w:p w:rsidR="00262231" w:rsidRPr="00160019" w:rsidRDefault="00262231" w:rsidP="00262231">
      <w:pPr>
        <w:rPr>
          <w:rFonts w:ascii="Times New Roman" w:hAnsi="Times New Roman" w:cs="Times New Roman"/>
        </w:rPr>
      </w:pPr>
      <w:r w:rsidRPr="00160019">
        <w:rPr>
          <w:rFonts w:ascii="Times New Roman" w:hAnsi="Times New Roman" w:cs="Times New Roman"/>
        </w:rPr>
        <w:t xml:space="preserve">1.0.1  </w:t>
      </w:r>
      <w:r w:rsidRPr="00160019">
        <w:rPr>
          <w:rFonts w:ascii="Times New Roman" w:hAnsi="Times New Roman" w:cs="Times New Roman"/>
        </w:rPr>
        <w:t>合成纤维沥青混凝土技术在我国已得到广泛应用。本规程的制定旨在规范合成纤维沥青混凝土技术的应用，确保合成纤维沥青混凝土工程的质量。</w:t>
      </w:r>
    </w:p>
    <w:p w:rsidR="00262231" w:rsidRPr="00160019" w:rsidRDefault="00262231" w:rsidP="00262231">
      <w:pPr>
        <w:rPr>
          <w:rFonts w:ascii="Times New Roman" w:hAnsi="Times New Roman" w:cs="Times New Roman"/>
        </w:rPr>
      </w:pPr>
      <w:r w:rsidRPr="00160019">
        <w:rPr>
          <w:rFonts w:ascii="Times New Roman" w:hAnsi="Times New Roman" w:cs="Times New Roman"/>
        </w:rPr>
        <w:t xml:space="preserve">1.0.2-1.0.3  </w:t>
      </w:r>
      <w:r w:rsidRPr="00160019">
        <w:rPr>
          <w:rFonts w:ascii="Times New Roman" w:hAnsi="Times New Roman" w:cs="Times New Roman"/>
        </w:rPr>
        <w:t>合成纤维能有效提高沥青混凝土的综合性能，合成纤维沥青混凝土技术应重视配合比设计过程，充分发挥合成纤维沥青混凝土的功能。</w:t>
      </w:r>
    </w:p>
    <w:p w:rsidR="00262231" w:rsidRPr="00160019" w:rsidRDefault="00262231" w:rsidP="00262231">
      <w:pPr>
        <w:rPr>
          <w:rFonts w:ascii="Times New Roman" w:hAnsi="Times New Roman" w:cs="Times New Roman"/>
        </w:rPr>
      </w:pPr>
      <w:r w:rsidRPr="00160019">
        <w:rPr>
          <w:rFonts w:ascii="Times New Roman" w:hAnsi="Times New Roman" w:cs="Times New Roman"/>
        </w:rPr>
        <w:t xml:space="preserve">1.0.4  </w:t>
      </w:r>
      <w:r w:rsidRPr="00160019">
        <w:rPr>
          <w:rFonts w:ascii="Times New Roman" w:hAnsi="Times New Roman" w:cs="Times New Roman"/>
        </w:rPr>
        <w:t>合成纤维沥青混凝土涉及不同工程类别及国家标准或行业标准，在使用中除应执行本规程外，还应符合现行有关国家标准或行业标准规范的规定。</w:t>
      </w:r>
    </w:p>
    <w:p w:rsidR="00262231" w:rsidRPr="00160019" w:rsidRDefault="00262231" w:rsidP="00262231">
      <w:pPr>
        <w:rPr>
          <w:rFonts w:ascii="Times New Roman" w:hAnsi="Times New Roman" w:cs="Times New Roman"/>
        </w:rPr>
      </w:pPr>
    </w:p>
    <w:p w:rsidR="00262231" w:rsidRPr="00160019" w:rsidRDefault="00262231" w:rsidP="00262231">
      <w:pPr>
        <w:rPr>
          <w:rFonts w:ascii="Times New Roman" w:hAnsi="Times New Roman" w:cs="Times New Roman"/>
        </w:rPr>
      </w:pPr>
    </w:p>
    <w:p w:rsidR="00262231" w:rsidRPr="00160019" w:rsidRDefault="00262231" w:rsidP="00262231">
      <w:pPr>
        <w:rPr>
          <w:rFonts w:ascii="Times New Roman" w:hAnsi="Times New Roman" w:cs="Times New Roman"/>
        </w:rPr>
      </w:pPr>
    </w:p>
    <w:p w:rsidR="00262231" w:rsidRPr="00160019" w:rsidRDefault="00262231" w:rsidP="00262231">
      <w:pPr>
        <w:rPr>
          <w:rFonts w:ascii="Times New Roman" w:hAnsi="Times New Roman" w:cs="Times New Roman"/>
        </w:rPr>
      </w:pPr>
    </w:p>
    <w:p w:rsidR="00262231" w:rsidRPr="00160019" w:rsidRDefault="00262231" w:rsidP="00262231">
      <w:pPr>
        <w:rPr>
          <w:rFonts w:ascii="Times New Roman" w:hAnsi="Times New Roman" w:cs="Times New Roman"/>
        </w:rPr>
      </w:pPr>
    </w:p>
    <w:p w:rsidR="00262231" w:rsidRPr="00160019" w:rsidRDefault="00262231" w:rsidP="00262231">
      <w:pPr>
        <w:rPr>
          <w:rFonts w:ascii="Times New Roman" w:hAnsi="Times New Roman" w:cs="Times New Roman"/>
        </w:rPr>
      </w:pPr>
    </w:p>
    <w:p w:rsidR="00262231" w:rsidRPr="00160019" w:rsidRDefault="00262231" w:rsidP="00262231">
      <w:pPr>
        <w:rPr>
          <w:rFonts w:ascii="Times New Roman" w:hAnsi="Times New Roman" w:cs="Times New Roman"/>
        </w:rPr>
      </w:pPr>
    </w:p>
    <w:p w:rsidR="00262231" w:rsidRPr="00160019" w:rsidRDefault="00262231" w:rsidP="00262231">
      <w:pPr>
        <w:rPr>
          <w:rFonts w:ascii="Times New Roman" w:hAnsi="Times New Roman" w:cs="Times New Roman"/>
        </w:rPr>
      </w:pPr>
    </w:p>
    <w:p w:rsidR="00262231" w:rsidRPr="00160019" w:rsidRDefault="00262231" w:rsidP="00262231">
      <w:pPr>
        <w:rPr>
          <w:rFonts w:ascii="Times New Roman" w:hAnsi="Times New Roman" w:cs="Times New Roman"/>
        </w:rPr>
      </w:pPr>
    </w:p>
    <w:p w:rsidR="00262231" w:rsidRPr="00160019" w:rsidRDefault="00262231" w:rsidP="00262231">
      <w:pPr>
        <w:rPr>
          <w:rFonts w:ascii="Times New Roman" w:hAnsi="Times New Roman" w:cs="Times New Roman"/>
        </w:rPr>
      </w:pPr>
    </w:p>
    <w:p w:rsidR="00262231" w:rsidRPr="00160019" w:rsidRDefault="00262231" w:rsidP="00262231">
      <w:pPr>
        <w:rPr>
          <w:rFonts w:ascii="Times New Roman" w:hAnsi="Times New Roman" w:cs="Times New Roman"/>
        </w:rPr>
      </w:pPr>
    </w:p>
    <w:p w:rsidR="00262231" w:rsidRPr="00160019" w:rsidRDefault="00262231" w:rsidP="00262231">
      <w:pPr>
        <w:rPr>
          <w:rFonts w:ascii="Times New Roman" w:hAnsi="Times New Roman" w:cs="Times New Roman"/>
        </w:rPr>
      </w:pPr>
    </w:p>
    <w:p w:rsidR="00262231" w:rsidRPr="00160019" w:rsidRDefault="00262231" w:rsidP="00262231">
      <w:pPr>
        <w:rPr>
          <w:rFonts w:ascii="Times New Roman" w:hAnsi="Times New Roman" w:cs="Times New Roman"/>
        </w:rPr>
      </w:pPr>
    </w:p>
    <w:p w:rsidR="00262231" w:rsidRPr="00160019" w:rsidRDefault="00262231" w:rsidP="00262231">
      <w:pPr>
        <w:rPr>
          <w:rFonts w:ascii="Times New Roman" w:hAnsi="Times New Roman" w:cs="Times New Roman"/>
        </w:rPr>
      </w:pPr>
    </w:p>
    <w:p w:rsidR="00262231" w:rsidRPr="00160019" w:rsidRDefault="00262231" w:rsidP="00262231">
      <w:pPr>
        <w:rPr>
          <w:rFonts w:ascii="Times New Roman" w:hAnsi="Times New Roman" w:cs="Times New Roman"/>
        </w:rPr>
      </w:pPr>
    </w:p>
    <w:p w:rsidR="00262231" w:rsidRPr="00160019" w:rsidRDefault="00262231" w:rsidP="00262231">
      <w:pPr>
        <w:rPr>
          <w:rFonts w:ascii="Times New Roman" w:hAnsi="Times New Roman" w:cs="Times New Roman"/>
        </w:rPr>
      </w:pPr>
    </w:p>
    <w:p w:rsidR="00262231" w:rsidRPr="00160019" w:rsidRDefault="00262231" w:rsidP="00262231">
      <w:pPr>
        <w:rPr>
          <w:rFonts w:ascii="Times New Roman" w:hAnsi="Times New Roman" w:cs="Times New Roman"/>
        </w:rPr>
      </w:pPr>
    </w:p>
    <w:p w:rsidR="00262231" w:rsidRPr="00160019" w:rsidRDefault="00262231" w:rsidP="00262231">
      <w:pPr>
        <w:rPr>
          <w:rFonts w:ascii="Times New Roman" w:hAnsi="Times New Roman" w:cs="Times New Roman"/>
        </w:rPr>
      </w:pPr>
    </w:p>
    <w:p w:rsidR="00262231" w:rsidRPr="00160019" w:rsidRDefault="00262231" w:rsidP="00957D46">
      <w:pPr>
        <w:pStyle w:val="1"/>
        <w:spacing w:before="326" w:after="326"/>
        <w:jc w:val="center"/>
        <w:rPr>
          <w:rFonts w:ascii="Times New Roman" w:hAnsi="Times New Roman" w:cs="Times New Roman"/>
        </w:rPr>
      </w:pPr>
      <w:bookmarkStart w:id="63" w:name="_Toc528231625"/>
      <w:bookmarkStart w:id="64" w:name="_Toc528231728"/>
      <w:bookmarkStart w:id="65" w:name="_Toc528231822"/>
      <w:bookmarkStart w:id="66" w:name="_Toc528239743"/>
      <w:bookmarkStart w:id="67" w:name="_Toc528240292"/>
      <w:r w:rsidRPr="00160019">
        <w:rPr>
          <w:rFonts w:ascii="Times New Roman" w:hAnsi="Times New Roman" w:cs="Times New Roman"/>
        </w:rPr>
        <w:lastRenderedPageBreak/>
        <w:t xml:space="preserve">2  </w:t>
      </w:r>
      <w:r w:rsidRPr="00160019">
        <w:rPr>
          <w:rFonts w:ascii="Times New Roman" w:hAnsi="Times New Roman" w:cs="Times New Roman"/>
        </w:rPr>
        <w:t>术语与符号</w:t>
      </w:r>
      <w:bookmarkEnd w:id="63"/>
      <w:bookmarkEnd w:id="64"/>
      <w:bookmarkEnd w:id="65"/>
      <w:bookmarkEnd w:id="66"/>
      <w:bookmarkEnd w:id="67"/>
    </w:p>
    <w:p w:rsidR="00262231" w:rsidRPr="00160019" w:rsidRDefault="00262231" w:rsidP="00393BBC">
      <w:pPr>
        <w:keepNext/>
        <w:keepLines/>
        <w:spacing w:beforeLines="50" w:afterLines="50"/>
        <w:outlineLvl w:val="1"/>
        <w:rPr>
          <w:rFonts w:ascii="Times New Roman" w:eastAsia="黑体" w:hAnsi="Times New Roman" w:cs="Times New Roman"/>
          <w:bCs/>
          <w:szCs w:val="32"/>
        </w:rPr>
      </w:pPr>
      <w:bookmarkStart w:id="68" w:name="_Toc528231626"/>
      <w:bookmarkStart w:id="69" w:name="_Toc528231729"/>
      <w:bookmarkStart w:id="70" w:name="_Toc528231823"/>
      <w:bookmarkStart w:id="71" w:name="_Toc528239744"/>
      <w:bookmarkStart w:id="72" w:name="_Toc528240293"/>
      <w:r w:rsidRPr="00160019">
        <w:rPr>
          <w:rFonts w:ascii="Times New Roman" w:eastAsia="黑体" w:hAnsi="Times New Roman" w:cs="Times New Roman"/>
          <w:bCs/>
          <w:szCs w:val="32"/>
        </w:rPr>
        <w:t xml:space="preserve">2.1  </w:t>
      </w:r>
      <w:r w:rsidRPr="00160019">
        <w:rPr>
          <w:rFonts w:ascii="Times New Roman" w:eastAsia="黑体" w:hAnsi="Times New Roman" w:cs="Times New Roman"/>
          <w:bCs/>
          <w:szCs w:val="32"/>
        </w:rPr>
        <w:t>术语</w:t>
      </w:r>
      <w:bookmarkEnd w:id="68"/>
      <w:bookmarkEnd w:id="69"/>
      <w:bookmarkEnd w:id="70"/>
      <w:bookmarkEnd w:id="71"/>
      <w:bookmarkEnd w:id="72"/>
    </w:p>
    <w:p w:rsidR="00262231" w:rsidRPr="00E4605B" w:rsidRDefault="00262231" w:rsidP="00E4605B">
      <w:pPr>
        <w:rPr>
          <w:rFonts w:ascii="Times New Roman" w:hAnsi="Times New Roman"/>
        </w:rPr>
      </w:pPr>
      <w:bookmarkStart w:id="73" w:name="_Toc528231627"/>
      <w:bookmarkStart w:id="74" w:name="_Toc528231730"/>
      <w:bookmarkStart w:id="75" w:name="_Toc528231824"/>
      <w:bookmarkStart w:id="76" w:name="_Toc528239745"/>
      <w:r w:rsidRPr="00E4605B">
        <w:rPr>
          <w:rFonts w:ascii="Times New Roman" w:hAnsi="Times New Roman"/>
        </w:rPr>
        <w:t xml:space="preserve">2.1.1  </w:t>
      </w:r>
      <w:r w:rsidRPr="00E4605B">
        <w:rPr>
          <w:rFonts w:ascii="Times New Roman" w:hAnsi="Times New Roman"/>
        </w:rPr>
        <w:t>本条提出合成纤维的定义，合成纤维属于有机合成材料。</w:t>
      </w:r>
      <w:bookmarkEnd w:id="73"/>
      <w:bookmarkEnd w:id="74"/>
      <w:bookmarkEnd w:id="75"/>
      <w:bookmarkEnd w:id="76"/>
    </w:p>
    <w:p w:rsidR="00262231" w:rsidRPr="00E4605B" w:rsidRDefault="00262231" w:rsidP="00E4605B">
      <w:pPr>
        <w:rPr>
          <w:rFonts w:ascii="Times New Roman" w:hAnsi="Times New Roman"/>
        </w:rPr>
      </w:pPr>
      <w:bookmarkStart w:id="77" w:name="_Toc528231628"/>
      <w:bookmarkStart w:id="78" w:name="_Toc528231731"/>
      <w:bookmarkStart w:id="79" w:name="_Toc528231825"/>
      <w:bookmarkStart w:id="80" w:name="_Toc528239746"/>
      <w:r w:rsidRPr="00E4605B">
        <w:rPr>
          <w:rFonts w:ascii="Times New Roman" w:hAnsi="Times New Roman"/>
        </w:rPr>
        <w:t xml:space="preserve">2.1.2  </w:t>
      </w:r>
      <w:r w:rsidRPr="00E4605B">
        <w:rPr>
          <w:rFonts w:ascii="Times New Roman" w:hAnsi="Times New Roman"/>
        </w:rPr>
        <w:t>合成纤维沥青混凝土为合成纤维和沥青混凝土的复合材料。</w:t>
      </w:r>
      <w:bookmarkEnd w:id="77"/>
      <w:bookmarkEnd w:id="78"/>
      <w:bookmarkEnd w:id="79"/>
      <w:bookmarkEnd w:id="80"/>
    </w:p>
    <w:p w:rsidR="00262231" w:rsidRPr="00E4605B" w:rsidRDefault="00262231" w:rsidP="00E4605B">
      <w:pPr>
        <w:rPr>
          <w:rFonts w:ascii="Times New Roman" w:hAnsi="Times New Roman"/>
        </w:rPr>
      </w:pPr>
      <w:r w:rsidRPr="00E4605B">
        <w:rPr>
          <w:rFonts w:ascii="Times New Roman" w:hAnsi="Times New Roman"/>
        </w:rPr>
        <w:t xml:space="preserve">2.1.3  </w:t>
      </w:r>
      <w:r w:rsidRPr="00E4605B">
        <w:rPr>
          <w:rFonts w:ascii="Times New Roman" w:hAnsi="Times New Roman"/>
        </w:rPr>
        <w:t>本规程所涉及的合成纤维直径均采用当量直径。</w:t>
      </w:r>
    </w:p>
    <w:p w:rsidR="00262231" w:rsidRPr="00E4605B" w:rsidRDefault="00262231" w:rsidP="00E4605B">
      <w:pPr>
        <w:rPr>
          <w:rFonts w:ascii="Times New Roman" w:hAnsi="Times New Roman"/>
        </w:rPr>
      </w:pPr>
      <w:r w:rsidRPr="00E4605B">
        <w:rPr>
          <w:rFonts w:ascii="Times New Roman" w:hAnsi="Times New Roman"/>
        </w:rPr>
        <w:t xml:space="preserve">2.1.4  </w:t>
      </w:r>
      <w:r w:rsidRPr="00E4605B">
        <w:rPr>
          <w:rFonts w:ascii="Times New Roman" w:hAnsi="Times New Roman"/>
        </w:rPr>
        <w:t>合成纤维的长径比决定了纤维在沥青混凝土中的破坏机制，在大于临界长径比时，合成纤维在沥青混凝土破坏时被拉断；而小于临界长径比时，合成纤维在沥青混凝土破坏时被拉出沥青混凝土基体。故纤维长径比是合成纤维的一项重要物理指标。</w:t>
      </w:r>
    </w:p>
    <w:p w:rsidR="00262231" w:rsidRPr="00E4605B" w:rsidRDefault="00262231" w:rsidP="00E4605B">
      <w:pPr>
        <w:rPr>
          <w:rFonts w:ascii="Times New Roman" w:hAnsi="Times New Roman"/>
        </w:rPr>
      </w:pPr>
      <w:r w:rsidRPr="00E4605B">
        <w:rPr>
          <w:rFonts w:ascii="Times New Roman" w:hAnsi="Times New Roman"/>
        </w:rPr>
        <w:t xml:space="preserve">2.1.5  </w:t>
      </w:r>
      <w:r w:rsidRPr="00E4605B">
        <w:rPr>
          <w:rFonts w:ascii="Times New Roman" w:hAnsi="Times New Roman"/>
        </w:rPr>
        <w:t>本条提出合成纤维沥青混凝土中纤维用量的定义。</w:t>
      </w:r>
    </w:p>
    <w:p w:rsidR="00262231" w:rsidRPr="00E4605B" w:rsidRDefault="00262231" w:rsidP="00E4605B">
      <w:pPr>
        <w:rPr>
          <w:rFonts w:ascii="Times New Roman" w:hAnsi="Times New Roman"/>
        </w:rPr>
      </w:pPr>
      <w:r w:rsidRPr="00E4605B">
        <w:rPr>
          <w:rFonts w:ascii="Times New Roman" w:hAnsi="Times New Roman"/>
        </w:rPr>
        <w:t xml:space="preserve">2.1.6-2.1.9  </w:t>
      </w:r>
      <w:r w:rsidRPr="00E4605B">
        <w:rPr>
          <w:rFonts w:ascii="Times New Roman" w:hAnsi="Times New Roman"/>
        </w:rPr>
        <w:t>本规程所述合成纤维仅包括聚丙烯腈纤维、聚乙烯醇纤维、聚酰胺纤维和聚酯纤维，其他类型的合成纤维可参照本规程的相关规定，设计前宜验证其可行性。</w:t>
      </w:r>
    </w:p>
    <w:p w:rsidR="00262231" w:rsidRPr="00160019" w:rsidRDefault="00262231" w:rsidP="00262231">
      <w:pPr>
        <w:rPr>
          <w:rFonts w:ascii="Times New Roman" w:hAnsi="Times New Roman" w:cs="Times New Roman"/>
        </w:rPr>
      </w:pPr>
    </w:p>
    <w:p w:rsidR="00262231" w:rsidRPr="00160019" w:rsidRDefault="00262231" w:rsidP="00262231">
      <w:pPr>
        <w:rPr>
          <w:rFonts w:ascii="Times New Roman" w:hAnsi="Times New Roman" w:cs="Times New Roman"/>
        </w:rPr>
      </w:pPr>
    </w:p>
    <w:p w:rsidR="00262231" w:rsidRPr="00160019" w:rsidRDefault="00262231" w:rsidP="00262231">
      <w:pPr>
        <w:rPr>
          <w:rFonts w:ascii="Times New Roman" w:hAnsi="Times New Roman" w:cs="Times New Roman"/>
        </w:rPr>
      </w:pPr>
    </w:p>
    <w:p w:rsidR="00262231" w:rsidRPr="00160019" w:rsidRDefault="00262231" w:rsidP="00262231">
      <w:pPr>
        <w:rPr>
          <w:rFonts w:ascii="Times New Roman" w:hAnsi="Times New Roman" w:cs="Times New Roman"/>
        </w:rPr>
      </w:pPr>
    </w:p>
    <w:p w:rsidR="00262231" w:rsidRPr="00160019" w:rsidRDefault="00262231" w:rsidP="00262231">
      <w:pPr>
        <w:rPr>
          <w:rFonts w:ascii="Times New Roman" w:hAnsi="Times New Roman" w:cs="Times New Roman"/>
        </w:rPr>
      </w:pPr>
    </w:p>
    <w:p w:rsidR="00262231" w:rsidRPr="00160019" w:rsidRDefault="00262231" w:rsidP="00262231">
      <w:pPr>
        <w:rPr>
          <w:rFonts w:ascii="Times New Roman" w:hAnsi="Times New Roman" w:cs="Times New Roman"/>
        </w:rPr>
      </w:pPr>
    </w:p>
    <w:p w:rsidR="00262231" w:rsidRPr="00160019" w:rsidRDefault="00262231" w:rsidP="00262231">
      <w:pPr>
        <w:rPr>
          <w:rFonts w:ascii="Times New Roman" w:hAnsi="Times New Roman" w:cs="Times New Roman"/>
        </w:rPr>
      </w:pPr>
    </w:p>
    <w:p w:rsidR="00262231" w:rsidRPr="00160019" w:rsidRDefault="00262231" w:rsidP="00262231">
      <w:pPr>
        <w:rPr>
          <w:rFonts w:ascii="Times New Roman" w:hAnsi="Times New Roman" w:cs="Times New Roman"/>
        </w:rPr>
      </w:pPr>
    </w:p>
    <w:p w:rsidR="00262231" w:rsidRPr="00160019" w:rsidRDefault="00262231" w:rsidP="00262231">
      <w:pPr>
        <w:rPr>
          <w:rFonts w:ascii="Times New Roman" w:hAnsi="Times New Roman" w:cs="Times New Roman"/>
        </w:rPr>
      </w:pPr>
    </w:p>
    <w:p w:rsidR="00262231" w:rsidRPr="00160019" w:rsidRDefault="00262231" w:rsidP="00262231">
      <w:pPr>
        <w:rPr>
          <w:rFonts w:ascii="Times New Roman" w:hAnsi="Times New Roman" w:cs="Times New Roman"/>
        </w:rPr>
      </w:pPr>
    </w:p>
    <w:p w:rsidR="00262231" w:rsidRPr="00160019" w:rsidRDefault="00262231" w:rsidP="00262231">
      <w:pPr>
        <w:rPr>
          <w:rFonts w:ascii="Times New Roman" w:hAnsi="Times New Roman" w:cs="Times New Roman"/>
        </w:rPr>
      </w:pPr>
    </w:p>
    <w:p w:rsidR="00262231" w:rsidRPr="00160019" w:rsidRDefault="00262231" w:rsidP="00262231">
      <w:pPr>
        <w:rPr>
          <w:rFonts w:ascii="Times New Roman" w:hAnsi="Times New Roman" w:cs="Times New Roman"/>
        </w:rPr>
      </w:pPr>
    </w:p>
    <w:p w:rsidR="00262231" w:rsidRPr="00160019" w:rsidRDefault="00262231" w:rsidP="00262231">
      <w:pPr>
        <w:rPr>
          <w:rFonts w:ascii="Times New Roman" w:hAnsi="Times New Roman" w:cs="Times New Roman"/>
        </w:rPr>
      </w:pPr>
    </w:p>
    <w:p w:rsidR="00262231" w:rsidRPr="00160019" w:rsidRDefault="00262231" w:rsidP="00957D46">
      <w:pPr>
        <w:pStyle w:val="1"/>
        <w:spacing w:before="326" w:after="326"/>
        <w:jc w:val="center"/>
      </w:pPr>
      <w:bookmarkStart w:id="81" w:name="_Toc528231629"/>
      <w:bookmarkStart w:id="82" w:name="_Toc528231732"/>
      <w:bookmarkStart w:id="83" w:name="_Toc528231826"/>
      <w:bookmarkStart w:id="84" w:name="_Toc528239747"/>
      <w:bookmarkStart w:id="85" w:name="_Toc528240294"/>
      <w:r w:rsidRPr="00160019">
        <w:lastRenderedPageBreak/>
        <w:t>3  原材料</w:t>
      </w:r>
      <w:bookmarkEnd w:id="81"/>
      <w:bookmarkEnd w:id="82"/>
      <w:bookmarkEnd w:id="83"/>
      <w:bookmarkEnd w:id="84"/>
      <w:bookmarkEnd w:id="85"/>
    </w:p>
    <w:p w:rsidR="00262231" w:rsidRPr="00160019" w:rsidRDefault="00262231" w:rsidP="00393BBC">
      <w:pPr>
        <w:keepNext/>
        <w:keepLines/>
        <w:spacing w:beforeLines="50" w:afterLines="50"/>
        <w:outlineLvl w:val="1"/>
        <w:rPr>
          <w:rFonts w:ascii="Times New Roman" w:eastAsia="黑体" w:hAnsi="Times New Roman" w:cs="Times New Roman"/>
          <w:bCs/>
          <w:szCs w:val="32"/>
        </w:rPr>
      </w:pPr>
      <w:bookmarkStart w:id="86" w:name="_Toc528231630"/>
      <w:bookmarkStart w:id="87" w:name="_Toc528231733"/>
      <w:bookmarkStart w:id="88" w:name="_Toc528231827"/>
      <w:bookmarkStart w:id="89" w:name="_Toc528239748"/>
      <w:bookmarkStart w:id="90" w:name="_Toc528240295"/>
      <w:r w:rsidRPr="00160019">
        <w:rPr>
          <w:rFonts w:ascii="Times New Roman" w:eastAsia="黑体" w:hAnsi="Times New Roman" w:cs="Times New Roman"/>
          <w:bCs/>
          <w:szCs w:val="32"/>
        </w:rPr>
        <w:t xml:space="preserve">3.1  </w:t>
      </w:r>
      <w:r w:rsidRPr="00160019">
        <w:rPr>
          <w:rFonts w:ascii="Times New Roman" w:eastAsia="黑体" w:hAnsi="Times New Roman" w:cs="Times New Roman"/>
          <w:bCs/>
          <w:szCs w:val="32"/>
        </w:rPr>
        <w:t>一般规定</w:t>
      </w:r>
      <w:bookmarkEnd w:id="86"/>
      <w:bookmarkEnd w:id="87"/>
      <w:bookmarkEnd w:id="88"/>
      <w:bookmarkEnd w:id="89"/>
      <w:bookmarkEnd w:id="90"/>
    </w:p>
    <w:p w:rsidR="00262231" w:rsidRPr="00160019" w:rsidRDefault="00262231" w:rsidP="00262231">
      <w:pPr>
        <w:rPr>
          <w:rFonts w:ascii="Times New Roman" w:hAnsi="Times New Roman" w:cs="Times New Roman"/>
        </w:rPr>
      </w:pPr>
      <w:r w:rsidRPr="00160019">
        <w:rPr>
          <w:rFonts w:ascii="Times New Roman" w:eastAsia="黑体" w:hAnsi="Times New Roman" w:cs="Times New Roman"/>
          <w:bCs/>
          <w:szCs w:val="32"/>
        </w:rPr>
        <w:t xml:space="preserve">3.1.1  </w:t>
      </w:r>
      <w:r w:rsidRPr="00160019">
        <w:rPr>
          <w:rFonts w:ascii="Times New Roman" w:hAnsi="Times New Roman" w:cs="Times New Roman"/>
        </w:rPr>
        <w:t>在沥青路面建设过程中，材料起着至关重要的作用。本条强调了合成纤维沥青路面使用的各种原材料在施工前的检验规定。原材料供应商一般都提供商检报告，由于道路材料的变异性较大，所以在施工前和施工过程中必须对原材料进行检测，不得以供应商提供的检测报告或商检报告代替现场检测。</w:t>
      </w:r>
    </w:p>
    <w:p w:rsidR="00262231" w:rsidRPr="00160019" w:rsidRDefault="00262231" w:rsidP="00262231">
      <w:pPr>
        <w:rPr>
          <w:rFonts w:ascii="Times New Roman" w:hAnsi="Times New Roman" w:cs="Times New Roman"/>
        </w:rPr>
      </w:pPr>
      <w:r w:rsidRPr="00160019">
        <w:rPr>
          <w:rFonts w:ascii="Times New Roman" w:eastAsia="黑体" w:hAnsi="Times New Roman" w:cs="Times New Roman"/>
          <w:bCs/>
          <w:szCs w:val="32"/>
        </w:rPr>
        <w:t xml:space="preserve">3.1.2  </w:t>
      </w:r>
      <w:r w:rsidRPr="00160019">
        <w:rPr>
          <w:rFonts w:ascii="Times New Roman" w:hAnsi="Times New Roman" w:cs="Times New Roman"/>
        </w:rPr>
        <w:t>不同厂家、品种和规格的原材料应分别存放，不得混堆在一起。</w:t>
      </w:r>
    </w:p>
    <w:p w:rsidR="00262231" w:rsidRPr="00160019" w:rsidRDefault="00262231" w:rsidP="00393BBC">
      <w:pPr>
        <w:keepNext/>
        <w:keepLines/>
        <w:spacing w:beforeLines="50" w:afterLines="50"/>
        <w:outlineLvl w:val="1"/>
        <w:rPr>
          <w:rFonts w:ascii="Times New Roman" w:eastAsia="黑体" w:hAnsi="Times New Roman" w:cs="Times New Roman"/>
          <w:bCs/>
          <w:szCs w:val="32"/>
        </w:rPr>
      </w:pPr>
      <w:bookmarkStart w:id="91" w:name="_Toc528231631"/>
      <w:bookmarkStart w:id="92" w:name="_Toc528231734"/>
      <w:bookmarkStart w:id="93" w:name="_Toc528231828"/>
      <w:bookmarkStart w:id="94" w:name="_Toc528239749"/>
      <w:bookmarkStart w:id="95" w:name="_Toc528240296"/>
      <w:r w:rsidRPr="00160019">
        <w:rPr>
          <w:rFonts w:ascii="Times New Roman" w:eastAsia="黑体" w:hAnsi="Times New Roman" w:cs="Times New Roman"/>
          <w:bCs/>
          <w:szCs w:val="32"/>
        </w:rPr>
        <w:t xml:space="preserve">3.2  </w:t>
      </w:r>
      <w:r w:rsidRPr="00160019">
        <w:rPr>
          <w:rFonts w:ascii="Times New Roman" w:eastAsia="黑体" w:hAnsi="Times New Roman" w:cs="Times New Roman"/>
          <w:bCs/>
          <w:szCs w:val="32"/>
        </w:rPr>
        <w:t>合成纤维</w:t>
      </w:r>
      <w:bookmarkEnd w:id="91"/>
      <w:bookmarkEnd w:id="92"/>
      <w:bookmarkEnd w:id="93"/>
      <w:bookmarkEnd w:id="94"/>
      <w:bookmarkEnd w:id="95"/>
    </w:p>
    <w:p w:rsidR="00262231" w:rsidRPr="00160019" w:rsidRDefault="00262231" w:rsidP="00262231">
      <w:pPr>
        <w:rPr>
          <w:rFonts w:ascii="Times New Roman" w:hAnsi="Times New Roman" w:cs="Times New Roman"/>
        </w:rPr>
      </w:pPr>
      <w:r w:rsidRPr="00160019">
        <w:rPr>
          <w:rFonts w:ascii="Times New Roman" w:eastAsia="黑体" w:hAnsi="Times New Roman" w:cs="Times New Roman"/>
          <w:bCs/>
          <w:szCs w:val="32"/>
        </w:rPr>
        <w:t xml:space="preserve">3.2.1  </w:t>
      </w:r>
      <w:r w:rsidRPr="00160019">
        <w:rPr>
          <w:rFonts w:ascii="Times New Roman" w:hAnsi="Times New Roman" w:cs="Times New Roman"/>
        </w:rPr>
        <w:t>沥青混合料用合成纤维，需要满足如下要求：纤维耐热性满足沥青混合料拌合温度，因此目前仅有本条所述几种纤维可以应用，而聚丙烯纤维因熔点偏低不能使用。</w:t>
      </w:r>
    </w:p>
    <w:p w:rsidR="00262231" w:rsidRPr="00160019" w:rsidRDefault="00262231" w:rsidP="00262231">
      <w:pPr>
        <w:rPr>
          <w:rFonts w:ascii="Times New Roman" w:hAnsi="Times New Roman" w:cs="Times New Roman"/>
        </w:rPr>
      </w:pPr>
      <w:r w:rsidRPr="00160019">
        <w:rPr>
          <w:rFonts w:ascii="Times New Roman" w:hAnsi="Times New Roman" w:cs="Times New Roman"/>
        </w:rPr>
        <w:t xml:space="preserve">3.2.2-3.2.5  </w:t>
      </w:r>
      <w:r w:rsidRPr="00160019">
        <w:rPr>
          <w:rFonts w:ascii="Times New Roman" w:hAnsi="Times New Roman" w:cs="Times New Roman"/>
        </w:rPr>
        <w:t>从颜色、手感、洁净度及形状等外观参数，对合成纤维的品质做出了初步要求，避免等外品等低劣产品的不规范应用。纤维的长度和直径会显著影响纤维在沥青混合料中的分散效果，控制纤维的长度范围，保证合理的长径比，有利于纤维在沥青混合料中的均匀分散，较细的纤维直径可保证较大的比表面积，从而赋予其合适的吸油率指标。断裂强度、弹性模量与断裂伸长率要求即考虑了大多数纤维厂家的性能指标，又兼顾了对沥青混合料的增强效果。吸油率则是满足沥青质在纤维表面的附着，从而改善纤维与沥青混合料的界面性能。含水率则可有效控制纤维的品质，避免因纤维含水量偏高导致增强效果弱化。</w:t>
      </w:r>
    </w:p>
    <w:p w:rsidR="00262231" w:rsidRPr="00160019" w:rsidRDefault="00262231" w:rsidP="00262231">
      <w:pPr>
        <w:rPr>
          <w:rFonts w:ascii="Times New Roman" w:hAnsi="Times New Roman" w:cs="Times New Roman"/>
        </w:rPr>
      </w:pPr>
      <w:r w:rsidRPr="00160019">
        <w:rPr>
          <w:rFonts w:ascii="Times New Roman" w:hAnsi="Times New Roman" w:cs="Times New Roman"/>
        </w:rPr>
        <w:tab/>
      </w:r>
      <w:r w:rsidRPr="00160019">
        <w:rPr>
          <w:rFonts w:ascii="Times New Roman" w:hAnsi="Times New Roman" w:cs="Times New Roman"/>
        </w:rPr>
        <w:t>合成纤维的性能指标测试方法主要有：《化学纤维短纤维长度试验方法》</w:t>
      </w:r>
      <w:r w:rsidRPr="00160019">
        <w:rPr>
          <w:rFonts w:ascii="Times New Roman" w:hAnsi="Times New Roman" w:cs="Times New Roman"/>
        </w:rPr>
        <w:t>GB/T 14336</w:t>
      </w:r>
      <w:r w:rsidRPr="00160019">
        <w:rPr>
          <w:rFonts w:ascii="Times New Roman" w:hAnsi="Times New Roman" w:cs="Times New Roman"/>
        </w:rPr>
        <w:t>；《羊毛纤维直径试验方法投影显微镜法》</w:t>
      </w:r>
      <w:r w:rsidRPr="00160019">
        <w:rPr>
          <w:rFonts w:ascii="Times New Roman" w:hAnsi="Times New Roman" w:cs="Times New Roman"/>
        </w:rPr>
        <w:t>GB/T 10685</w:t>
      </w:r>
      <w:r w:rsidRPr="00160019">
        <w:rPr>
          <w:rFonts w:ascii="Times New Roman" w:hAnsi="Times New Roman" w:cs="Times New Roman"/>
        </w:rPr>
        <w:t>；《塑料差示扫描量热法（</w:t>
      </w:r>
      <w:r w:rsidRPr="00160019">
        <w:rPr>
          <w:rFonts w:ascii="Times New Roman" w:hAnsi="Times New Roman" w:cs="Times New Roman"/>
        </w:rPr>
        <w:t>DSC</w:t>
      </w:r>
      <w:r w:rsidRPr="00160019">
        <w:rPr>
          <w:rFonts w:ascii="Times New Roman" w:hAnsi="Times New Roman" w:cs="Times New Roman"/>
        </w:rPr>
        <w:t>）第</w:t>
      </w:r>
      <w:r w:rsidRPr="00160019">
        <w:rPr>
          <w:rFonts w:ascii="Times New Roman" w:hAnsi="Times New Roman" w:cs="Times New Roman"/>
        </w:rPr>
        <w:t>3</w:t>
      </w:r>
      <w:r w:rsidRPr="00160019">
        <w:rPr>
          <w:rFonts w:ascii="Times New Roman" w:hAnsi="Times New Roman" w:cs="Times New Roman"/>
        </w:rPr>
        <w:t>部分：熔融和结晶温度及热焓的测定》</w:t>
      </w:r>
      <w:r w:rsidRPr="00160019">
        <w:rPr>
          <w:rFonts w:ascii="Times New Roman" w:hAnsi="Times New Roman" w:cs="Times New Roman"/>
        </w:rPr>
        <w:t>GB/T 19466.3</w:t>
      </w:r>
      <w:r w:rsidRPr="00160019">
        <w:rPr>
          <w:rFonts w:ascii="Times New Roman" w:hAnsi="Times New Roman" w:cs="Times New Roman"/>
        </w:rPr>
        <w:t>；《化学纤维短纤维拉伸性能试验方法》</w:t>
      </w:r>
      <w:r w:rsidRPr="00160019">
        <w:rPr>
          <w:rFonts w:ascii="Times New Roman" w:hAnsi="Times New Roman" w:cs="Times New Roman"/>
        </w:rPr>
        <w:t>GB/T 14337</w:t>
      </w:r>
      <w:r w:rsidRPr="00160019">
        <w:rPr>
          <w:rFonts w:ascii="Times New Roman" w:hAnsi="Times New Roman" w:cs="Times New Roman"/>
        </w:rPr>
        <w:t>；《沥青路面用木质素纤维》</w:t>
      </w:r>
      <w:r w:rsidRPr="00160019">
        <w:rPr>
          <w:rFonts w:ascii="Times New Roman" w:hAnsi="Times New Roman" w:cs="Times New Roman"/>
        </w:rPr>
        <w:t>JT/T 533</w:t>
      </w:r>
      <w:r w:rsidRPr="00160019">
        <w:rPr>
          <w:rFonts w:ascii="Times New Roman" w:hAnsi="Times New Roman" w:cs="Times New Roman"/>
        </w:rPr>
        <w:t>中吸油率试验方法和《水泥混凝土和砂浆用合成纤维》</w:t>
      </w:r>
      <w:r w:rsidRPr="00160019">
        <w:rPr>
          <w:rFonts w:ascii="Times New Roman" w:hAnsi="Times New Roman" w:cs="Times New Roman"/>
        </w:rPr>
        <w:t>GB/T 21120</w:t>
      </w:r>
      <w:r w:rsidRPr="00160019">
        <w:rPr>
          <w:rFonts w:ascii="Times New Roman" w:hAnsi="Times New Roman" w:cs="Times New Roman"/>
        </w:rPr>
        <w:t>中纤维含水率试验方法。</w:t>
      </w:r>
    </w:p>
    <w:p w:rsidR="00262231" w:rsidRPr="00160019" w:rsidRDefault="00262231" w:rsidP="00393BBC">
      <w:pPr>
        <w:keepNext/>
        <w:keepLines/>
        <w:spacing w:beforeLines="50" w:afterLines="50"/>
        <w:outlineLvl w:val="1"/>
        <w:rPr>
          <w:rFonts w:ascii="Times New Roman" w:eastAsia="黑体" w:hAnsi="Times New Roman" w:cs="Times New Roman"/>
          <w:bCs/>
          <w:szCs w:val="32"/>
        </w:rPr>
      </w:pPr>
      <w:bookmarkStart w:id="96" w:name="_Toc528231632"/>
      <w:bookmarkStart w:id="97" w:name="_Toc528231735"/>
      <w:bookmarkStart w:id="98" w:name="_Toc528231829"/>
      <w:bookmarkStart w:id="99" w:name="_Toc528239750"/>
      <w:bookmarkStart w:id="100" w:name="_Toc528240297"/>
      <w:r w:rsidRPr="00160019">
        <w:rPr>
          <w:rFonts w:ascii="Times New Roman" w:eastAsia="黑体" w:hAnsi="Times New Roman" w:cs="Times New Roman"/>
          <w:bCs/>
          <w:szCs w:val="32"/>
        </w:rPr>
        <w:lastRenderedPageBreak/>
        <w:t xml:space="preserve">3.3  </w:t>
      </w:r>
      <w:r w:rsidRPr="00160019">
        <w:rPr>
          <w:rFonts w:ascii="Times New Roman" w:eastAsia="黑体" w:hAnsi="Times New Roman" w:cs="Times New Roman"/>
          <w:bCs/>
          <w:szCs w:val="32"/>
        </w:rPr>
        <w:t>其他原材料</w:t>
      </w:r>
      <w:bookmarkEnd w:id="96"/>
      <w:bookmarkEnd w:id="97"/>
      <w:bookmarkEnd w:id="98"/>
      <w:bookmarkEnd w:id="99"/>
      <w:bookmarkEnd w:id="100"/>
    </w:p>
    <w:p w:rsidR="00262231" w:rsidRPr="00160019" w:rsidRDefault="00262231" w:rsidP="00262231">
      <w:pPr>
        <w:rPr>
          <w:rFonts w:ascii="Times New Roman" w:hAnsi="Times New Roman" w:cs="Times New Roman"/>
        </w:rPr>
      </w:pPr>
      <w:r w:rsidRPr="00160019">
        <w:rPr>
          <w:rFonts w:ascii="Times New Roman" w:hAnsi="Times New Roman" w:cs="Times New Roman"/>
        </w:rPr>
        <w:t xml:space="preserve">3.3.1-3.3.6  </w:t>
      </w:r>
      <w:r w:rsidRPr="00160019">
        <w:rPr>
          <w:rFonts w:ascii="Times New Roman" w:hAnsi="Times New Roman" w:cs="Times New Roman"/>
        </w:rPr>
        <w:t>合成纤维沥青混合料是在常规沥青混合料的基础上掺入合成纤维作为稳定剂，除了合成纤维的其他原材料，本质上与常规沥青混合料一致。而有关常规沥青混合料的现行标准已比较齐全，故本规程提出合成纤维沥青混合料中沥青胶结料、粗集料、细集料和填料的技术要求均应参照现行行业标准《公路沥青路面施工技术规范》</w:t>
      </w:r>
      <w:r w:rsidRPr="00160019">
        <w:rPr>
          <w:rFonts w:ascii="Times New Roman" w:hAnsi="Times New Roman" w:cs="Times New Roman"/>
        </w:rPr>
        <w:t>JTG F40</w:t>
      </w:r>
      <w:r w:rsidRPr="00160019">
        <w:rPr>
          <w:rFonts w:ascii="Times New Roman" w:hAnsi="Times New Roman" w:cs="Times New Roman"/>
        </w:rPr>
        <w:t>的相关规定执行。</w:t>
      </w:r>
    </w:p>
    <w:p w:rsidR="00262231" w:rsidRPr="00160019" w:rsidRDefault="00262231" w:rsidP="00262231">
      <w:pPr>
        <w:rPr>
          <w:rFonts w:ascii="Times New Roman" w:hAnsi="Times New Roman" w:cs="Times New Roman"/>
        </w:rPr>
      </w:pPr>
      <w:r w:rsidRPr="00160019">
        <w:rPr>
          <w:rFonts w:ascii="Times New Roman" w:hAnsi="Times New Roman" w:cs="Times New Roman"/>
        </w:rPr>
        <w:t xml:space="preserve">3.3.7  </w:t>
      </w:r>
      <w:r w:rsidRPr="00160019">
        <w:rPr>
          <w:rFonts w:ascii="Times New Roman" w:hAnsi="Times New Roman" w:cs="Times New Roman"/>
        </w:rPr>
        <w:t>不同的沥青混合料级配类型对应的原材料有不同的技术要求，合成纤维沥青混合料中原材料除应满足现行公路沥青路面基础性规范</w:t>
      </w:r>
      <w:r w:rsidRPr="00160019">
        <w:rPr>
          <w:rFonts w:ascii="Times New Roman" w:hAnsi="Times New Roman" w:cs="Times New Roman"/>
        </w:rPr>
        <w:t>JTG F40</w:t>
      </w:r>
      <w:r w:rsidRPr="00160019">
        <w:rPr>
          <w:rFonts w:ascii="Times New Roman" w:hAnsi="Times New Roman" w:cs="Times New Roman"/>
        </w:rPr>
        <w:t>之外，还应符合其他现行国家标准或行业标准，包括《透水沥青路面技术规程》</w:t>
      </w:r>
      <w:r w:rsidRPr="00160019">
        <w:rPr>
          <w:rFonts w:ascii="Times New Roman" w:hAnsi="Times New Roman" w:cs="Times New Roman"/>
        </w:rPr>
        <w:t>CJJ/T 190</w:t>
      </w:r>
      <w:r w:rsidRPr="00160019">
        <w:rPr>
          <w:rFonts w:ascii="Times New Roman" w:hAnsi="Times New Roman" w:cs="Times New Roman"/>
        </w:rPr>
        <w:t>、《公路沥青玛蹄脂碎石路面技术指南》</w:t>
      </w:r>
      <w:r w:rsidRPr="00160019">
        <w:rPr>
          <w:rFonts w:ascii="Times New Roman" w:hAnsi="Times New Roman" w:cs="Times New Roman"/>
        </w:rPr>
        <w:t>SHC F40-01</w:t>
      </w:r>
      <w:r w:rsidRPr="00160019">
        <w:rPr>
          <w:rFonts w:ascii="Times New Roman" w:hAnsi="Times New Roman" w:cs="Times New Roman"/>
        </w:rPr>
        <w:t>等。</w:t>
      </w:r>
      <w:r w:rsidRPr="00160019">
        <w:rPr>
          <w:rFonts w:ascii="Times New Roman" w:hAnsi="Times New Roman" w:cs="Times New Roman"/>
        </w:rPr>
        <w:br w:type="page"/>
      </w:r>
    </w:p>
    <w:p w:rsidR="00262231" w:rsidRPr="00160019" w:rsidRDefault="00262231" w:rsidP="00957D46">
      <w:pPr>
        <w:pStyle w:val="1"/>
        <w:spacing w:before="326" w:after="326"/>
        <w:jc w:val="center"/>
      </w:pPr>
      <w:bookmarkStart w:id="101" w:name="_Toc528231633"/>
      <w:bookmarkStart w:id="102" w:name="_Toc528231736"/>
      <w:bookmarkStart w:id="103" w:name="_Toc528231830"/>
      <w:bookmarkStart w:id="104" w:name="_Toc528239751"/>
      <w:bookmarkStart w:id="105" w:name="_Toc528240298"/>
      <w:r w:rsidRPr="00160019">
        <w:lastRenderedPageBreak/>
        <w:t>4  组成设计</w:t>
      </w:r>
      <w:bookmarkEnd w:id="101"/>
      <w:bookmarkEnd w:id="102"/>
      <w:bookmarkEnd w:id="103"/>
      <w:bookmarkEnd w:id="104"/>
      <w:bookmarkEnd w:id="105"/>
    </w:p>
    <w:p w:rsidR="00262231" w:rsidRPr="00160019" w:rsidRDefault="00262231" w:rsidP="00393BBC">
      <w:pPr>
        <w:keepNext/>
        <w:keepLines/>
        <w:spacing w:beforeLines="50" w:afterLines="50"/>
        <w:outlineLvl w:val="1"/>
        <w:rPr>
          <w:rFonts w:ascii="Times New Roman" w:eastAsia="黑体" w:hAnsi="Times New Roman" w:cs="Times New Roman"/>
          <w:bCs/>
          <w:szCs w:val="32"/>
        </w:rPr>
      </w:pPr>
      <w:bookmarkStart w:id="106" w:name="_Toc528231634"/>
      <w:bookmarkStart w:id="107" w:name="_Toc528231737"/>
      <w:bookmarkStart w:id="108" w:name="_Toc528231831"/>
      <w:bookmarkStart w:id="109" w:name="_Toc528239752"/>
      <w:bookmarkStart w:id="110" w:name="_Toc528240299"/>
      <w:r w:rsidRPr="00160019">
        <w:rPr>
          <w:rFonts w:ascii="Times New Roman" w:eastAsia="黑体" w:hAnsi="Times New Roman" w:cs="Times New Roman"/>
          <w:bCs/>
          <w:szCs w:val="32"/>
        </w:rPr>
        <w:t xml:space="preserve">4.1  </w:t>
      </w:r>
      <w:r w:rsidRPr="00160019">
        <w:rPr>
          <w:rFonts w:ascii="Times New Roman" w:eastAsia="黑体" w:hAnsi="Times New Roman" w:cs="Times New Roman"/>
          <w:bCs/>
          <w:szCs w:val="32"/>
        </w:rPr>
        <w:t>一般规定</w:t>
      </w:r>
      <w:bookmarkEnd w:id="106"/>
      <w:bookmarkEnd w:id="107"/>
      <w:bookmarkEnd w:id="108"/>
      <w:bookmarkEnd w:id="109"/>
      <w:bookmarkEnd w:id="110"/>
    </w:p>
    <w:p w:rsidR="00262231" w:rsidRPr="00160019" w:rsidRDefault="00262231" w:rsidP="00262231">
      <w:pPr>
        <w:rPr>
          <w:rFonts w:ascii="Times New Roman" w:hAnsi="Times New Roman" w:cs="Times New Roman"/>
        </w:rPr>
      </w:pPr>
      <w:r w:rsidRPr="00160019">
        <w:rPr>
          <w:rFonts w:ascii="Times New Roman" w:hAnsi="Times New Roman" w:cs="Times New Roman"/>
        </w:rPr>
        <w:t xml:space="preserve">4.1.1-4.1.3  </w:t>
      </w:r>
      <w:r w:rsidRPr="00160019">
        <w:rPr>
          <w:rFonts w:ascii="Times New Roman" w:hAnsi="Times New Roman" w:cs="Times New Roman"/>
        </w:rPr>
        <w:t>合成纤维沥青混凝土目前多采用</w:t>
      </w:r>
      <w:r w:rsidRPr="00160019">
        <w:rPr>
          <w:rFonts w:ascii="Times New Roman" w:hAnsi="Times New Roman" w:cs="Times New Roman"/>
        </w:rPr>
        <w:t>SMA</w:t>
      </w:r>
      <w:r w:rsidRPr="00160019">
        <w:rPr>
          <w:rFonts w:ascii="Times New Roman" w:hAnsi="Times New Roman" w:cs="Times New Roman"/>
        </w:rPr>
        <w:t>级配，也可采用</w:t>
      </w:r>
      <w:r w:rsidRPr="00160019">
        <w:rPr>
          <w:rFonts w:ascii="Times New Roman" w:hAnsi="Times New Roman" w:cs="Times New Roman"/>
        </w:rPr>
        <w:t>AC</w:t>
      </w:r>
      <w:r w:rsidRPr="00160019">
        <w:rPr>
          <w:rFonts w:ascii="Times New Roman" w:hAnsi="Times New Roman" w:cs="Times New Roman"/>
        </w:rPr>
        <w:t>型或</w:t>
      </w:r>
      <w:r w:rsidRPr="00160019">
        <w:rPr>
          <w:rFonts w:ascii="Times New Roman" w:hAnsi="Times New Roman" w:cs="Times New Roman"/>
        </w:rPr>
        <w:t>OGFC</w:t>
      </w:r>
      <w:r w:rsidRPr="00160019">
        <w:rPr>
          <w:rFonts w:ascii="Times New Roman" w:hAnsi="Times New Roman" w:cs="Times New Roman"/>
        </w:rPr>
        <w:t>型级配。沥青混合料的压实厚度与集料的公称最大粒径的关系，近几年已经在行业内达成了共识，以不小于公称最大粒径</w:t>
      </w:r>
      <w:r w:rsidRPr="00160019">
        <w:rPr>
          <w:rFonts w:ascii="Times New Roman" w:hAnsi="Times New Roman" w:cs="Times New Roman"/>
        </w:rPr>
        <w:t>2</w:t>
      </w:r>
      <w:r w:rsidRPr="00160019">
        <w:rPr>
          <w:rFonts w:ascii="Times New Roman" w:hAnsi="Times New Roman" w:cs="Times New Roman"/>
        </w:rPr>
        <w:t>～</w:t>
      </w:r>
      <w:r w:rsidRPr="00160019">
        <w:rPr>
          <w:rFonts w:ascii="Times New Roman" w:hAnsi="Times New Roman" w:cs="Times New Roman"/>
        </w:rPr>
        <w:t>3</w:t>
      </w:r>
      <w:r w:rsidRPr="00160019">
        <w:rPr>
          <w:rFonts w:ascii="Times New Roman" w:hAnsi="Times New Roman" w:cs="Times New Roman"/>
        </w:rPr>
        <w:t>倍这个标准，在控制沥青混合料离析和保证压实度方面均能达到较好的效果。</w:t>
      </w:r>
    </w:p>
    <w:p w:rsidR="00262231" w:rsidRPr="00160019" w:rsidRDefault="00262231" w:rsidP="00393BBC">
      <w:pPr>
        <w:keepNext/>
        <w:keepLines/>
        <w:spacing w:beforeLines="50" w:afterLines="50"/>
        <w:outlineLvl w:val="1"/>
        <w:rPr>
          <w:rFonts w:ascii="Times New Roman" w:eastAsia="黑体" w:hAnsi="Times New Roman" w:cs="Times New Roman"/>
          <w:bCs/>
          <w:szCs w:val="32"/>
        </w:rPr>
      </w:pPr>
      <w:bookmarkStart w:id="111" w:name="_Toc528231635"/>
      <w:bookmarkStart w:id="112" w:name="_Toc528231738"/>
      <w:bookmarkStart w:id="113" w:name="_Toc528231832"/>
      <w:bookmarkStart w:id="114" w:name="_Toc528239753"/>
      <w:bookmarkStart w:id="115" w:name="_Toc528240300"/>
      <w:r w:rsidRPr="00160019">
        <w:rPr>
          <w:rFonts w:ascii="Times New Roman" w:eastAsia="黑体" w:hAnsi="Times New Roman" w:cs="Times New Roman"/>
          <w:bCs/>
          <w:szCs w:val="32"/>
        </w:rPr>
        <w:t xml:space="preserve">4.2  </w:t>
      </w:r>
      <w:r w:rsidRPr="00160019">
        <w:rPr>
          <w:rFonts w:ascii="Times New Roman" w:eastAsia="黑体" w:hAnsi="Times New Roman" w:cs="Times New Roman"/>
          <w:bCs/>
          <w:szCs w:val="32"/>
        </w:rPr>
        <w:t>配合比设计</w:t>
      </w:r>
      <w:bookmarkEnd w:id="111"/>
      <w:bookmarkEnd w:id="112"/>
      <w:bookmarkEnd w:id="113"/>
      <w:bookmarkEnd w:id="114"/>
      <w:bookmarkEnd w:id="115"/>
    </w:p>
    <w:p w:rsidR="00262231" w:rsidRPr="00160019" w:rsidRDefault="00262231" w:rsidP="00262231">
      <w:pPr>
        <w:rPr>
          <w:rFonts w:ascii="Times New Roman" w:hAnsi="Times New Roman" w:cs="Times New Roman"/>
        </w:rPr>
      </w:pPr>
      <w:r w:rsidRPr="00160019">
        <w:rPr>
          <w:rFonts w:ascii="Times New Roman" w:eastAsia="黑体" w:hAnsi="Times New Roman" w:cs="Times New Roman"/>
          <w:bCs/>
          <w:szCs w:val="32"/>
        </w:rPr>
        <w:t xml:space="preserve">4.2.1  </w:t>
      </w:r>
      <w:r w:rsidRPr="00160019">
        <w:rPr>
          <w:rFonts w:ascii="Times New Roman" w:hAnsi="Times New Roman" w:cs="Times New Roman"/>
        </w:rPr>
        <w:t>借鉴以往成功的经验，选用符合要求的材料，进行合成纤维沥青混合料配合比设计。</w:t>
      </w:r>
    </w:p>
    <w:p w:rsidR="00262231" w:rsidRPr="00160019" w:rsidRDefault="00262231" w:rsidP="00262231">
      <w:pPr>
        <w:rPr>
          <w:rFonts w:ascii="Times New Roman" w:hAnsi="Times New Roman" w:cs="Times New Roman"/>
        </w:rPr>
      </w:pPr>
      <w:r w:rsidRPr="00160019">
        <w:rPr>
          <w:rFonts w:ascii="Times New Roman" w:hAnsi="Times New Roman" w:cs="Times New Roman"/>
        </w:rPr>
        <w:t xml:space="preserve">4.2.2  </w:t>
      </w:r>
      <w:r w:rsidRPr="00160019">
        <w:rPr>
          <w:rFonts w:ascii="Times New Roman" w:hAnsi="Times New Roman" w:cs="Times New Roman"/>
        </w:rPr>
        <w:t>合成纤维沥青混合料与常规沥青混合料的配合比设计基本相同，仅合成纤维作为外掺改性剂加入沥青混合料体系中，故本规程规定合成纤维沥青混合料配合比设计流程符合现行行业标准《公路沥青路面施工技术规范》</w:t>
      </w:r>
      <w:r w:rsidRPr="00160019">
        <w:rPr>
          <w:rFonts w:ascii="Times New Roman" w:hAnsi="Times New Roman" w:cs="Times New Roman"/>
        </w:rPr>
        <w:t>JTG F40</w:t>
      </w:r>
      <w:r w:rsidRPr="00160019">
        <w:rPr>
          <w:rFonts w:ascii="Times New Roman" w:hAnsi="Times New Roman" w:cs="Times New Roman"/>
        </w:rPr>
        <w:t>的相关规定，重点突出合成纤维沥青混合料的性能指标技术要求。</w:t>
      </w:r>
    </w:p>
    <w:p w:rsidR="00262231" w:rsidRPr="00160019" w:rsidRDefault="00262231" w:rsidP="00262231">
      <w:pPr>
        <w:rPr>
          <w:rFonts w:ascii="Times New Roman" w:hAnsi="Times New Roman" w:cs="Times New Roman"/>
        </w:rPr>
      </w:pPr>
      <w:r w:rsidRPr="00160019">
        <w:rPr>
          <w:rFonts w:ascii="Times New Roman" w:eastAsia="黑体" w:hAnsi="Times New Roman" w:cs="Times New Roman"/>
          <w:bCs/>
          <w:szCs w:val="32"/>
        </w:rPr>
        <w:t xml:space="preserve">4.2.3 </w:t>
      </w:r>
      <w:r w:rsidRPr="00160019">
        <w:rPr>
          <w:rFonts w:ascii="Times New Roman" w:hAnsi="Times New Roman" w:cs="Times New Roman"/>
        </w:rPr>
        <w:t>本规程合成纤维沥青混合料采用马歇尔试验配合比设计方法，本条针对合成纤维沥青混合料常用的</w:t>
      </w:r>
      <w:r w:rsidRPr="00160019">
        <w:rPr>
          <w:rFonts w:ascii="Times New Roman" w:hAnsi="Times New Roman" w:cs="Times New Roman"/>
        </w:rPr>
        <w:t>SMA</w:t>
      </w:r>
      <w:r w:rsidRPr="00160019">
        <w:rPr>
          <w:rFonts w:ascii="Times New Roman" w:hAnsi="Times New Roman" w:cs="Times New Roman"/>
        </w:rPr>
        <w:t>级配、</w:t>
      </w:r>
      <w:r w:rsidRPr="00160019">
        <w:rPr>
          <w:rFonts w:ascii="Times New Roman" w:hAnsi="Times New Roman" w:cs="Times New Roman"/>
        </w:rPr>
        <w:t>AC</w:t>
      </w:r>
      <w:r w:rsidRPr="00160019">
        <w:rPr>
          <w:rFonts w:ascii="Times New Roman" w:hAnsi="Times New Roman" w:cs="Times New Roman"/>
        </w:rPr>
        <w:t>级配和</w:t>
      </w:r>
      <w:r w:rsidRPr="00160019">
        <w:rPr>
          <w:rFonts w:ascii="Times New Roman" w:hAnsi="Times New Roman" w:cs="Times New Roman"/>
        </w:rPr>
        <w:t>OGFC</w:t>
      </w:r>
      <w:r w:rsidRPr="00160019">
        <w:rPr>
          <w:rFonts w:ascii="Times New Roman" w:hAnsi="Times New Roman" w:cs="Times New Roman"/>
        </w:rPr>
        <w:t>级配，分别提出马歇尔试验的技术要求，重点提高了马歇尔稳定度指标的技术要求。</w:t>
      </w:r>
    </w:p>
    <w:p w:rsidR="00262231" w:rsidRPr="00160019" w:rsidRDefault="00262231" w:rsidP="00262231">
      <w:pPr>
        <w:rPr>
          <w:rFonts w:ascii="Times New Roman" w:hAnsi="Times New Roman" w:cs="Times New Roman"/>
        </w:rPr>
      </w:pPr>
      <w:r w:rsidRPr="00160019">
        <w:rPr>
          <w:rFonts w:ascii="Times New Roman" w:eastAsia="黑体" w:hAnsi="Times New Roman" w:cs="Times New Roman"/>
          <w:bCs/>
          <w:szCs w:val="32"/>
        </w:rPr>
        <w:t xml:space="preserve">4.2.4  </w:t>
      </w:r>
      <w:r w:rsidRPr="00160019">
        <w:rPr>
          <w:rFonts w:ascii="Times New Roman" w:hAnsi="Times New Roman" w:cs="Times New Roman"/>
        </w:rPr>
        <w:t>配合比设计后的性能验证能有效表征沥青混合料的路用性能，合成纤维能有效提高沥青混合料的综合性能，但具体是提高哪方面的性能或提高到什么程度，应通过相关技术要求来体现。故本规程在参照现行行业标准《公路沥青路面施工技术规范》</w:t>
      </w:r>
      <w:r w:rsidRPr="00160019">
        <w:rPr>
          <w:rFonts w:ascii="Times New Roman" w:hAnsi="Times New Roman" w:cs="Times New Roman"/>
        </w:rPr>
        <w:t>JTG F40</w:t>
      </w:r>
      <w:r w:rsidRPr="00160019">
        <w:rPr>
          <w:rFonts w:ascii="Times New Roman" w:hAnsi="Times New Roman" w:cs="Times New Roman"/>
        </w:rPr>
        <w:t>中相关规定的前提下，分别提出合成纤维沥青混合料动稳定度、残留稳定度、残留强度比和低温弯曲破坏应变的性能技术要求。</w:t>
      </w:r>
    </w:p>
    <w:p w:rsidR="00262231" w:rsidRPr="00160019" w:rsidRDefault="00262231" w:rsidP="00262231">
      <w:pPr>
        <w:rPr>
          <w:rFonts w:ascii="Times New Roman" w:hAnsi="Times New Roman" w:cs="Times New Roman"/>
        </w:rPr>
      </w:pPr>
    </w:p>
    <w:p w:rsidR="00262231" w:rsidRPr="00160019" w:rsidRDefault="00262231" w:rsidP="00262231">
      <w:pPr>
        <w:widowControl/>
        <w:rPr>
          <w:rFonts w:ascii="Times New Roman" w:hAnsi="Times New Roman" w:cs="Times New Roman"/>
        </w:rPr>
      </w:pPr>
      <w:r w:rsidRPr="00160019">
        <w:rPr>
          <w:rFonts w:ascii="Times New Roman" w:hAnsi="Times New Roman" w:cs="Times New Roman"/>
        </w:rPr>
        <w:br w:type="page"/>
      </w:r>
    </w:p>
    <w:p w:rsidR="00262231" w:rsidRPr="00160019" w:rsidRDefault="00262231" w:rsidP="00957D46">
      <w:pPr>
        <w:pStyle w:val="1"/>
        <w:spacing w:before="326" w:after="326"/>
        <w:jc w:val="center"/>
      </w:pPr>
      <w:bookmarkStart w:id="116" w:name="_Toc528231636"/>
      <w:bookmarkStart w:id="117" w:name="_Toc528231739"/>
      <w:bookmarkStart w:id="118" w:name="_Toc528231833"/>
      <w:bookmarkStart w:id="119" w:name="_Toc528239754"/>
      <w:bookmarkStart w:id="120" w:name="_Toc528240301"/>
      <w:r w:rsidRPr="00160019">
        <w:lastRenderedPageBreak/>
        <w:t>5  施工</w:t>
      </w:r>
      <w:bookmarkEnd w:id="116"/>
      <w:bookmarkEnd w:id="117"/>
      <w:bookmarkEnd w:id="118"/>
      <w:bookmarkEnd w:id="119"/>
      <w:bookmarkEnd w:id="120"/>
    </w:p>
    <w:p w:rsidR="00262231" w:rsidRPr="00160019" w:rsidRDefault="00262231" w:rsidP="00393BBC">
      <w:pPr>
        <w:keepNext/>
        <w:keepLines/>
        <w:spacing w:beforeLines="50" w:afterLines="50"/>
        <w:outlineLvl w:val="1"/>
        <w:rPr>
          <w:rFonts w:ascii="Times New Roman" w:eastAsia="黑体" w:hAnsi="Times New Roman" w:cs="Times New Roman"/>
          <w:bCs/>
          <w:szCs w:val="32"/>
        </w:rPr>
      </w:pPr>
      <w:bookmarkStart w:id="121" w:name="_Toc528231638"/>
      <w:bookmarkStart w:id="122" w:name="_Toc528231741"/>
      <w:bookmarkStart w:id="123" w:name="_Toc528231835"/>
      <w:bookmarkStart w:id="124" w:name="_Toc528239755"/>
      <w:bookmarkStart w:id="125" w:name="_Toc528240302"/>
      <w:r w:rsidRPr="00160019">
        <w:rPr>
          <w:rFonts w:ascii="Times New Roman" w:eastAsia="黑体" w:hAnsi="Times New Roman" w:cs="Times New Roman"/>
          <w:bCs/>
          <w:szCs w:val="32"/>
        </w:rPr>
        <w:t xml:space="preserve">5.2  </w:t>
      </w:r>
      <w:r w:rsidRPr="00160019">
        <w:rPr>
          <w:rFonts w:ascii="Times New Roman" w:eastAsia="黑体" w:hAnsi="Times New Roman" w:cs="Times New Roman"/>
          <w:bCs/>
          <w:szCs w:val="32"/>
        </w:rPr>
        <w:t>施工准备</w:t>
      </w:r>
      <w:bookmarkEnd w:id="121"/>
      <w:bookmarkEnd w:id="122"/>
      <w:bookmarkEnd w:id="123"/>
      <w:bookmarkEnd w:id="124"/>
      <w:bookmarkEnd w:id="125"/>
    </w:p>
    <w:p w:rsidR="00262231" w:rsidRPr="00160019" w:rsidRDefault="00262231" w:rsidP="00262231">
      <w:pPr>
        <w:rPr>
          <w:rFonts w:ascii="Times New Roman" w:hAnsi="Times New Roman" w:cs="Times New Roman"/>
        </w:rPr>
      </w:pPr>
      <w:r w:rsidRPr="00160019">
        <w:rPr>
          <w:rFonts w:ascii="Times New Roman" w:hAnsi="Times New Roman" w:cs="Times New Roman"/>
        </w:rPr>
        <w:t xml:space="preserve">5.2.1-5.2.2  </w:t>
      </w:r>
      <w:r w:rsidRPr="00160019">
        <w:rPr>
          <w:rFonts w:ascii="Times New Roman" w:hAnsi="Times New Roman" w:cs="Times New Roman"/>
        </w:rPr>
        <w:t>合成纤维沥青混凝土施工前应对原材料质量、施工机械和设备的状况进行确认，以确保施工连续性。沥青路面施工时断断续续，会明显提高施工质量控制的难度。第一是平整度差，停顿后摊铺机重新启动在接缝处厚度不一致产生高差，影响平整度；第二是碾压不均匀，摊铺停止后，许多部位是无法直接碾压到位的，如靠近摊铺机的位置、两台摊铺机搭接的位置等无法及时碾压，会造成混合料温度下降，影响压实效果；第三是长时间施工停顿，会增加施工缝的数量，影响路面美观，且形成薄弱部位，降低密级配路面的防水效果。所以沥青路面施工准备阶段，应重视原材料的确认和设备状态的调试，保证施工期间原材料质量的稳定和机械设备的正常运行，减少施工间断。</w:t>
      </w:r>
    </w:p>
    <w:p w:rsidR="00262231" w:rsidRPr="00160019" w:rsidRDefault="00262231" w:rsidP="00393BBC">
      <w:pPr>
        <w:keepNext/>
        <w:keepLines/>
        <w:spacing w:beforeLines="50" w:afterLines="50"/>
        <w:outlineLvl w:val="1"/>
        <w:rPr>
          <w:rFonts w:ascii="Times New Roman" w:eastAsia="黑体" w:hAnsi="Times New Roman" w:cs="Times New Roman"/>
          <w:bCs/>
          <w:szCs w:val="32"/>
        </w:rPr>
      </w:pPr>
      <w:bookmarkStart w:id="126" w:name="_Toc528231639"/>
      <w:bookmarkStart w:id="127" w:name="_Toc528231742"/>
      <w:bookmarkStart w:id="128" w:name="_Toc528231836"/>
      <w:bookmarkStart w:id="129" w:name="_Toc528239756"/>
      <w:bookmarkStart w:id="130" w:name="_Toc528240303"/>
      <w:r w:rsidRPr="00160019">
        <w:rPr>
          <w:rFonts w:ascii="Times New Roman" w:eastAsia="黑体" w:hAnsi="Times New Roman" w:cs="Times New Roman"/>
          <w:bCs/>
          <w:szCs w:val="32"/>
        </w:rPr>
        <w:t xml:space="preserve">5.3  </w:t>
      </w:r>
      <w:r w:rsidRPr="00160019">
        <w:rPr>
          <w:rFonts w:ascii="Times New Roman" w:eastAsia="黑体" w:hAnsi="Times New Roman" w:cs="Times New Roman"/>
          <w:bCs/>
          <w:szCs w:val="32"/>
        </w:rPr>
        <w:t>施工温度</w:t>
      </w:r>
      <w:bookmarkEnd w:id="126"/>
      <w:bookmarkEnd w:id="127"/>
      <w:bookmarkEnd w:id="128"/>
      <w:bookmarkEnd w:id="129"/>
      <w:bookmarkEnd w:id="130"/>
    </w:p>
    <w:p w:rsidR="00262231" w:rsidRPr="00160019" w:rsidRDefault="00262231" w:rsidP="00262231">
      <w:pPr>
        <w:rPr>
          <w:rFonts w:ascii="Times New Roman" w:hAnsi="Times New Roman" w:cs="Times New Roman"/>
        </w:rPr>
      </w:pPr>
      <w:r w:rsidRPr="00160019">
        <w:rPr>
          <w:rFonts w:ascii="Times New Roman" w:hAnsi="Times New Roman" w:cs="Times New Roman"/>
        </w:rPr>
        <w:t xml:space="preserve">5.3.1  </w:t>
      </w:r>
      <w:r w:rsidRPr="00160019">
        <w:rPr>
          <w:rFonts w:ascii="Times New Roman" w:hAnsi="Times New Roman" w:cs="Times New Roman"/>
        </w:rPr>
        <w:t>合成纤维沥青混合料规定不得在低于最低气温和雨、雪、大风天气等条件下施工是十分关键的。一般情况下，合成纤维沥青混合料的摊铺和碾压温度均要求高于未掺加合成纤维的常规沥青混合料，如在寒冷的气候条件或雨天、大风环境下施工，会加快合成纤维沥青混合料在摊铺现场的降温速度，缩短合理碾压温度区间的碾压时间，严重影响合成纤维沥青路面的压实效果，开放交通后在车辆和其他自然环境条件下会导致严重的早期损坏。</w:t>
      </w:r>
    </w:p>
    <w:p w:rsidR="00262231" w:rsidRPr="00160019" w:rsidRDefault="00262231" w:rsidP="00262231">
      <w:pPr>
        <w:rPr>
          <w:rFonts w:ascii="Times New Roman" w:hAnsi="Times New Roman" w:cs="Times New Roman"/>
        </w:rPr>
      </w:pPr>
      <w:r w:rsidRPr="00160019">
        <w:rPr>
          <w:rFonts w:ascii="Times New Roman" w:hAnsi="Times New Roman" w:cs="Times New Roman"/>
        </w:rPr>
        <w:t xml:space="preserve">5.3.2  </w:t>
      </w:r>
      <w:r w:rsidRPr="00160019">
        <w:rPr>
          <w:rFonts w:ascii="Times New Roman" w:hAnsi="Times New Roman" w:cs="Times New Roman"/>
        </w:rPr>
        <w:t>温度是沥青路面施工的重要参数，普通沥青混合料根据沥青的黏温曲线确定，改性沥青混合料和合成纤维沥青混合料不再适用此方法。一般而言，</w:t>
      </w:r>
      <w:r w:rsidRPr="00160019">
        <w:rPr>
          <w:rFonts w:ascii="Times New Roman" w:hAnsi="Times New Roman" w:cs="Times New Roman"/>
        </w:rPr>
        <w:t>SBS</w:t>
      </w:r>
      <w:r w:rsidRPr="00160019">
        <w:rPr>
          <w:rFonts w:ascii="Times New Roman" w:hAnsi="Times New Roman" w:cs="Times New Roman"/>
        </w:rPr>
        <w:t>改性沥青在普通沥青混合料温度基础上提高</w:t>
      </w:r>
      <w:r w:rsidRPr="00160019">
        <w:rPr>
          <w:rFonts w:ascii="Times New Roman" w:hAnsi="Times New Roman" w:cs="Times New Roman"/>
        </w:rPr>
        <w:t>10</w:t>
      </w:r>
      <w:r w:rsidRPr="00160019">
        <w:rPr>
          <w:rFonts w:ascii="Times New Roman" w:hAnsi="Times New Roman" w:cs="Times New Roman"/>
        </w:rPr>
        <w:t>～</w:t>
      </w:r>
      <w:r w:rsidRPr="00160019">
        <w:rPr>
          <w:rFonts w:ascii="Times New Roman" w:hAnsi="Times New Roman" w:cs="Times New Roman"/>
        </w:rPr>
        <w:t>20℃</w:t>
      </w:r>
      <w:r w:rsidRPr="00160019">
        <w:rPr>
          <w:rFonts w:ascii="Times New Roman" w:hAnsi="Times New Roman" w:cs="Times New Roman"/>
        </w:rPr>
        <w:t>，合成纤维沥青混合料在常规沥青混合料温度基础上提高</w:t>
      </w:r>
      <w:r w:rsidRPr="00160019">
        <w:rPr>
          <w:rFonts w:ascii="Times New Roman" w:hAnsi="Times New Roman" w:cs="Times New Roman"/>
        </w:rPr>
        <w:t>5</w:t>
      </w:r>
      <w:r w:rsidRPr="00160019">
        <w:rPr>
          <w:rFonts w:ascii="Times New Roman" w:hAnsi="Times New Roman" w:cs="Times New Roman"/>
        </w:rPr>
        <w:t>～</w:t>
      </w:r>
      <w:r w:rsidRPr="00160019">
        <w:rPr>
          <w:rFonts w:ascii="Times New Roman" w:hAnsi="Times New Roman" w:cs="Times New Roman"/>
        </w:rPr>
        <w:t>10℃</w:t>
      </w:r>
      <w:r w:rsidRPr="00160019">
        <w:rPr>
          <w:rFonts w:ascii="Times New Roman" w:hAnsi="Times New Roman" w:cs="Times New Roman"/>
        </w:rPr>
        <w:t>。本规程参考了国内外大部分合成纤维沥青混合料的建议施工温度，提出本规程表</w:t>
      </w:r>
      <w:r w:rsidRPr="00160019">
        <w:rPr>
          <w:rFonts w:ascii="Times New Roman" w:hAnsi="Times New Roman" w:cs="Times New Roman"/>
        </w:rPr>
        <w:t>5.3.2</w:t>
      </w:r>
      <w:r w:rsidRPr="00160019">
        <w:rPr>
          <w:rFonts w:ascii="Times New Roman" w:hAnsi="Times New Roman" w:cs="Times New Roman"/>
        </w:rPr>
        <w:t>的温度建议值。工程应用需根据实际情况进行选择，距离较远、气温较低时取高值；距离较近、气温较高时取低值。不可片面地为保证合成纤维沥青混合料到达现场的温度而盲目提高沥青温度和出料温度，造成沥青严重老化，影响合成纤维沥青路面耐久性，宜结合沥青</w:t>
      </w:r>
      <w:r w:rsidRPr="00160019">
        <w:rPr>
          <w:rFonts w:ascii="Times New Roman" w:hAnsi="Times New Roman" w:cs="Times New Roman"/>
        </w:rPr>
        <w:lastRenderedPageBreak/>
        <w:t>混合料的防风保温措施，减少沥青混合料运输过程中的温降。</w:t>
      </w:r>
    </w:p>
    <w:p w:rsidR="00262231" w:rsidRPr="00160019" w:rsidRDefault="00262231" w:rsidP="00393BBC">
      <w:pPr>
        <w:keepNext/>
        <w:keepLines/>
        <w:spacing w:beforeLines="50" w:afterLines="50"/>
        <w:outlineLvl w:val="1"/>
        <w:rPr>
          <w:rFonts w:ascii="Times New Roman" w:eastAsia="黑体" w:hAnsi="Times New Roman" w:cs="Times New Roman"/>
          <w:bCs/>
          <w:szCs w:val="32"/>
        </w:rPr>
      </w:pPr>
      <w:bookmarkStart w:id="131" w:name="_Toc528231640"/>
      <w:bookmarkStart w:id="132" w:name="_Toc528231743"/>
      <w:bookmarkStart w:id="133" w:name="_Toc528231837"/>
      <w:bookmarkStart w:id="134" w:name="_Toc528239757"/>
      <w:bookmarkStart w:id="135" w:name="_Toc528240304"/>
      <w:r w:rsidRPr="00160019">
        <w:rPr>
          <w:rFonts w:ascii="Times New Roman" w:eastAsia="黑体" w:hAnsi="Times New Roman" w:cs="Times New Roman"/>
          <w:bCs/>
          <w:szCs w:val="32"/>
        </w:rPr>
        <w:t xml:space="preserve">5.4  </w:t>
      </w:r>
      <w:r w:rsidRPr="00160019">
        <w:rPr>
          <w:rFonts w:ascii="Times New Roman" w:eastAsia="黑体" w:hAnsi="Times New Roman" w:cs="Times New Roman"/>
          <w:bCs/>
          <w:szCs w:val="32"/>
        </w:rPr>
        <w:t>拌和</w:t>
      </w:r>
      <w:bookmarkEnd w:id="131"/>
      <w:bookmarkEnd w:id="132"/>
      <w:bookmarkEnd w:id="133"/>
      <w:bookmarkEnd w:id="134"/>
      <w:bookmarkEnd w:id="135"/>
    </w:p>
    <w:p w:rsidR="00262231" w:rsidRPr="00160019" w:rsidRDefault="00262231" w:rsidP="00262231">
      <w:pPr>
        <w:rPr>
          <w:rFonts w:ascii="Times New Roman" w:hAnsi="Times New Roman" w:cs="Times New Roman"/>
        </w:rPr>
      </w:pPr>
      <w:r w:rsidRPr="00160019">
        <w:rPr>
          <w:rFonts w:ascii="Times New Roman" w:eastAsia="黑体" w:hAnsi="Times New Roman" w:cs="Times New Roman"/>
          <w:bCs/>
          <w:szCs w:val="32"/>
        </w:rPr>
        <w:t xml:space="preserve">5.4.1  </w:t>
      </w:r>
      <w:r w:rsidRPr="00160019">
        <w:rPr>
          <w:rFonts w:ascii="Times New Roman" w:hAnsi="Times New Roman" w:cs="Times New Roman"/>
        </w:rPr>
        <w:t>合成纤维沥青混合料宜采用间歇式拌和机拌制，总拌和能力应满足施工进度要求。</w:t>
      </w:r>
    </w:p>
    <w:p w:rsidR="00262231" w:rsidRPr="00160019" w:rsidRDefault="00262231" w:rsidP="00262231">
      <w:pPr>
        <w:rPr>
          <w:rFonts w:ascii="Times New Roman" w:hAnsi="Times New Roman" w:cs="Times New Roman"/>
        </w:rPr>
      </w:pPr>
      <w:r w:rsidRPr="00160019">
        <w:rPr>
          <w:rFonts w:ascii="Times New Roman" w:eastAsia="黑体" w:hAnsi="Times New Roman" w:cs="Times New Roman"/>
          <w:bCs/>
          <w:szCs w:val="32"/>
        </w:rPr>
        <w:t xml:space="preserve">5.4.2  </w:t>
      </w:r>
      <w:r w:rsidRPr="00160019">
        <w:rPr>
          <w:rFonts w:ascii="Times New Roman" w:hAnsi="Times New Roman" w:cs="Times New Roman"/>
        </w:rPr>
        <w:t>合成纤维应尽量采用专用设备自动计量加入，条件不具备或工程量较小时，方可采用人工加入。人工加入时，宜事先将合成纤维计量分包，并配备足够的人员及可靠的信号指示装置，防止漏加或少加。</w:t>
      </w:r>
    </w:p>
    <w:p w:rsidR="00262231" w:rsidRPr="00160019" w:rsidRDefault="00262231" w:rsidP="00262231">
      <w:pPr>
        <w:rPr>
          <w:rFonts w:ascii="Times New Roman" w:hAnsi="Times New Roman" w:cs="Times New Roman"/>
        </w:rPr>
      </w:pPr>
      <w:r w:rsidRPr="00160019">
        <w:rPr>
          <w:rFonts w:ascii="Times New Roman" w:eastAsia="黑体" w:hAnsi="Times New Roman" w:cs="Times New Roman"/>
          <w:bCs/>
          <w:szCs w:val="32"/>
        </w:rPr>
        <w:t xml:space="preserve">5.4.3  </w:t>
      </w:r>
      <w:r w:rsidRPr="00160019">
        <w:rPr>
          <w:rFonts w:ascii="Times New Roman" w:hAnsi="Times New Roman" w:cs="Times New Roman"/>
        </w:rPr>
        <w:t>合成纤维沥青混合料正式拌制前应根据生产配合比设计结果进行试拌验证。</w:t>
      </w:r>
    </w:p>
    <w:p w:rsidR="00262231" w:rsidRPr="00160019" w:rsidRDefault="00262231" w:rsidP="00262231">
      <w:pPr>
        <w:rPr>
          <w:rFonts w:ascii="Times New Roman" w:hAnsi="Times New Roman" w:cs="Times New Roman"/>
        </w:rPr>
      </w:pPr>
      <w:r w:rsidRPr="00160019">
        <w:rPr>
          <w:rFonts w:ascii="Times New Roman" w:eastAsia="黑体" w:hAnsi="Times New Roman" w:cs="Times New Roman"/>
          <w:bCs/>
          <w:szCs w:val="32"/>
        </w:rPr>
        <w:t xml:space="preserve">5.4.4  </w:t>
      </w:r>
      <w:r w:rsidRPr="00160019">
        <w:rPr>
          <w:rFonts w:ascii="Times New Roman" w:hAnsi="Times New Roman" w:cs="Times New Roman"/>
        </w:rPr>
        <w:t>拌和时间决定了沥青混合料的质量均匀性，是保证沥青混合料质量合格的前提。拌和时间太短，容易造成沥青胶结料裹覆不均匀，或合成纤维结团，分散性差；而拌和时间过长，一方面会降低生产效率，增加成本，另一方面可能会加重沥青混合料的老化程度，影响质量。因此本规程要求合成纤维沥青混合料的生产应有足够的干拌和湿拌时间，实际生产可先取拌和时间的下限值，根据出料质量再适当延长拌和时间，以保证合成纤维的分散和沥青胶结料的裹覆，不得出现沥青混合料的离析或花白料等质量缺陷。</w:t>
      </w:r>
    </w:p>
    <w:p w:rsidR="00262231" w:rsidRPr="00160019" w:rsidRDefault="00262231" w:rsidP="00393BBC">
      <w:pPr>
        <w:keepNext/>
        <w:keepLines/>
        <w:spacing w:beforeLines="50" w:afterLines="50"/>
        <w:outlineLvl w:val="1"/>
        <w:rPr>
          <w:rFonts w:ascii="Times New Roman" w:eastAsia="黑体" w:hAnsi="Times New Roman" w:cs="Times New Roman"/>
          <w:bCs/>
          <w:szCs w:val="32"/>
        </w:rPr>
      </w:pPr>
      <w:bookmarkStart w:id="136" w:name="_Toc528231641"/>
      <w:bookmarkStart w:id="137" w:name="_Toc528231744"/>
      <w:bookmarkStart w:id="138" w:name="_Toc528231838"/>
      <w:bookmarkStart w:id="139" w:name="_Toc528239758"/>
      <w:bookmarkStart w:id="140" w:name="_Toc528240305"/>
      <w:r w:rsidRPr="00160019">
        <w:rPr>
          <w:rFonts w:ascii="Times New Roman" w:eastAsia="黑体" w:hAnsi="Times New Roman" w:cs="Times New Roman"/>
          <w:bCs/>
          <w:szCs w:val="32"/>
        </w:rPr>
        <w:t xml:space="preserve">5.5  </w:t>
      </w:r>
      <w:r w:rsidRPr="00160019">
        <w:rPr>
          <w:rFonts w:ascii="Times New Roman" w:eastAsia="黑体" w:hAnsi="Times New Roman" w:cs="Times New Roman"/>
          <w:bCs/>
          <w:szCs w:val="32"/>
        </w:rPr>
        <w:t>运输</w:t>
      </w:r>
      <w:bookmarkEnd w:id="136"/>
      <w:bookmarkEnd w:id="137"/>
      <w:bookmarkEnd w:id="138"/>
      <w:bookmarkEnd w:id="139"/>
      <w:bookmarkEnd w:id="140"/>
    </w:p>
    <w:p w:rsidR="00262231" w:rsidRPr="00160019" w:rsidRDefault="00262231" w:rsidP="00262231">
      <w:pPr>
        <w:rPr>
          <w:rFonts w:ascii="Times New Roman" w:hAnsi="Times New Roman" w:cs="Times New Roman"/>
        </w:rPr>
      </w:pPr>
      <w:r w:rsidRPr="00160019">
        <w:rPr>
          <w:rFonts w:ascii="Times New Roman" w:eastAsia="黑体" w:hAnsi="Times New Roman" w:cs="Times New Roman"/>
          <w:bCs/>
          <w:szCs w:val="32"/>
        </w:rPr>
        <w:t xml:space="preserve">5.5.1  </w:t>
      </w:r>
      <w:r w:rsidRPr="00160019">
        <w:rPr>
          <w:rFonts w:ascii="Times New Roman" w:hAnsi="Times New Roman" w:cs="Times New Roman"/>
        </w:rPr>
        <w:t>摊铺机前方有运料车等候卸车是保证摊铺机连续摊铺的前提，本条提出运料车的运力应稍有富余，尽量避免施工现场等料。</w:t>
      </w:r>
    </w:p>
    <w:p w:rsidR="00262231" w:rsidRPr="00160019" w:rsidRDefault="00262231" w:rsidP="00262231">
      <w:pPr>
        <w:rPr>
          <w:rFonts w:ascii="Times New Roman" w:hAnsi="Times New Roman" w:cs="Times New Roman"/>
        </w:rPr>
      </w:pPr>
      <w:r w:rsidRPr="00160019">
        <w:rPr>
          <w:rFonts w:ascii="Times New Roman" w:eastAsia="黑体" w:hAnsi="Times New Roman" w:cs="Times New Roman"/>
          <w:bCs/>
          <w:szCs w:val="32"/>
        </w:rPr>
        <w:t xml:space="preserve">5.5.2  </w:t>
      </w:r>
      <w:r w:rsidRPr="00160019">
        <w:rPr>
          <w:rFonts w:ascii="Times New Roman" w:hAnsi="Times New Roman" w:cs="Times New Roman"/>
        </w:rPr>
        <w:t>为了避免沥青路面施工过程中的交叉污染，本条要求进入施工现场的运料车应清扫干净。由于合成纤维沥青混合料的黏度较大，如果在运输过程中被风吹、雨淋或运输间隙时间长，混合料势必结成硬壳，造成铺筑困难或路面压实不均匀，影响沥青路面的质量。故本规程规定任何情况下，合成纤维沥青混合料的运料车载运输过程中都必须采取保温、防雨和防污染措施，如加盖苫（</w:t>
      </w:r>
      <w:proofErr w:type="spellStart"/>
      <w:r w:rsidRPr="00160019">
        <w:rPr>
          <w:rFonts w:ascii="Times New Roman" w:hAnsi="Times New Roman" w:cs="Times New Roman"/>
        </w:rPr>
        <w:t>shàn</w:t>
      </w:r>
      <w:proofErr w:type="spellEnd"/>
      <w:r w:rsidRPr="00160019">
        <w:rPr>
          <w:rFonts w:ascii="Times New Roman" w:hAnsi="Times New Roman" w:cs="Times New Roman"/>
        </w:rPr>
        <w:t>）布，以防止表面沥青混合料降温过快结成硬壳。</w:t>
      </w:r>
    </w:p>
    <w:p w:rsidR="00262231" w:rsidRPr="00160019" w:rsidRDefault="00262231" w:rsidP="00262231">
      <w:pPr>
        <w:rPr>
          <w:rFonts w:ascii="Times New Roman" w:hAnsi="Times New Roman" w:cs="Times New Roman"/>
        </w:rPr>
      </w:pPr>
      <w:r w:rsidRPr="00160019">
        <w:rPr>
          <w:rFonts w:ascii="Times New Roman" w:eastAsia="黑体" w:hAnsi="Times New Roman" w:cs="Times New Roman"/>
          <w:bCs/>
          <w:szCs w:val="32"/>
        </w:rPr>
        <w:t xml:space="preserve">5.5.5 </w:t>
      </w:r>
      <w:r w:rsidRPr="00160019">
        <w:rPr>
          <w:rFonts w:ascii="Times New Roman" w:hAnsi="Times New Roman" w:cs="Times New Roman"/>
        </w:rPr>
        <w:t xml:space="preserve"> SMA</w:t>
      </w:r>
      <w:r w:rsidRPr="00160019">
        <w:rPr>
          <w:rFonts w:ascii="Times New Roman" w:hAnsi="Times New Roman" w:cs="Times New Roman"/>
        </w:rPr>
        <w:t>型沥青混合料含有较高的油石比，</w:t>
      </w:r>
      <w:r w:rsidRPr="00160019">
        <w:rPr>
          <w:rFonts w:ascii="Times New Roman" w:hAnsi="Times New Roman" w:cs="Times New Roman"/>
        </w:rPr>
        <w:t>OGFC</w:t>
      </w:r>
      <w:r w:rsidRPr="00160019">
        <w:rPr>
          <w:rFonts w:ascii="Times New Roman" w:hAnsi="Times New Roman" w:cs="Times New Roman"/>
        </w:rPr>
        <w:t>型沥青混合料含有较低的</w:t>
      </w:r>
      <w:r w:rsidRPr="00160019">
        <w:rPr>
          <w:rFonts w:ascii="Times New Roman" w:hAnsi="Times New Roman" w:cs="Times New Roman"/>
        </w:rPr>
        <w:lastRenderedPageBreak/>
        <w:t>矿粉含量，两者相对于</w:t>
      </w:r>
      <w:r w:rsidRPr="00160019">
        <w:rPr>
          <w:rFonts w:ascii="Times New Roman" w:hAnsi="Times New Roman" w:cs="Times New Roman"/>
        </w:rPr>
        <w:t>AC</w:t>
      </w:r>
      <w:r w:rsidRPr="00160019">
        <w:rPr>
          <w:rFonts w:ascii="Times New Roman" w:hAnsi="Times New Roman" w:cs="Times New Roman"/>
        </w:rPr>
        <w:t>型沥青混合料均容易出现沥青析漏。若实际施工期间发现有沥青析漏，应及时通知后场，调整油石比或集料，分析是否出料温度偏高，采取必要措施予以避免。</w:t>
      </w:r>
    </w:p>
    <w:p w:rsidR="00262231" w:rsidRPr="00160019" w:rsidRDefault="00262231" w:rsidP="00393BBC">
      <w:pPr>
        <w:keepNext/>
        <w:keepLines/>
        <w:spacing w:beforeLines="50" w:afterLines="50"/>
        <w:outlineLvl w:val="1"/>
        <w:rPr>
          <w:rFonts w:ascii="Times New Roman" w:eastAsia="黑体" w:hAnsi="Times New Roman" w:cs="Times New Roman"/>
          <w:bCs/>
          <w:szCs w:val="32"/>
        </w:rPr>
      </w:pPr>
      <w:bookmarkStart w:id="141" w:name="_Toc528231642"/>
      <w:bookmarkStart w:id="142" w:name="_Toc528231745"/>
      <w:bookmarkStart w:id="143" w:name="_Toc528231839"/>
      <w:bookmarkStart w:id="144" w:name="_Toc528239759"/>
      <w:bookmarkStart w:id="145" w:name="_Toc528240306"/>
      <w:r w:rsidRPr="00160019">
        <w:rPr>
          <w:rFonts w:ascii="Times New Roman" w:eastAsia="黑体" w:hAnsi="Times New Roman" w:cs="Times New Roman"/>
          <w:bCs/>
          <w:szCs w:val="32"/>
        </w:rPr>
        <w:t xml:space="preserve">5.6  </w:t>
      </w:r>
      <w:r w:rsidRPr="00160019">
        <w:rPr>
          <w:rFonts w:ascii="Times New Roman" w:eastAsia="黑体" w:hAnsi="Times New Roman" w:cs="Times New Roman"/>
          <w:bCs/>
          <w:szCs w:val="32"/>
        </w:rPr>
        <w:t>摊铺</w:t>
      </w:r>
      <w:bookmarkEnd w:id="141"/>
      <w:bookmarkEnd w:id="142"/>
      <w:bookmarkEnd w:id="143"/>
      <w:bookmarkEnd w:id="144"/>
      <w:bookmarkEnd w:id="145"/>
    </w:p>
    <w:p w:rsidR="00262231" w:rsidRPr="00160019" w:rsidRDefault="00262231" w:rsidP="00262231">
      <w:pPr>
        <w:rPr>
          <w:rFonts w:ascii="Times New Roman" w:hAnsi="Times New Roman" w:cs="Times New Roman"/>
        </w:rPr>
      </w:pPr>
      <w:r w:rsidRPr="00160019">
        <w:rPr>
          <w:rFonts w:ascii="Times New Roman" w:hAnsi="Times New Roman" w:cs="Times New Roman"/>
        </w:rPr>
        <w:t xml:space="preserve">5.6.3  </w:t>
      </w:r>
      <w:r w:rsidRPr="00160019">
        <w:rPr>
          <w:rFonts w:ascii="Times New Roman" w:hAnsi="Times New Roman" w:cs="Times New Roman"/>
        </w:rPr>
        <w:t>摊铺机的摊铺过程对沥青混合料有初步压实和整平的效果。实际摊铺过程应严格控制摊铺速度和烫平板振捣参数，确保沥青混合料不出现明显的离析、波浪、拖痕等质量缺陷，并与后场的生产能力及运料车运力协调，尽量保证连续施工作业。</w:t>
      </w:r>
    </w:p>
    <w:p w:rsidR="00262231" w:rsidRPr="00160019" w:rsidRDefault="00262231" w:rsidP="00393BBC">
      <w:pPr>
        <w:keepNext/>
        <w:keepLines/>
        <w:spacing w:beforeLines="50" w:afterLines="50"/>
        <w:outlineLvl w:val="1"/>
        <w:rPr>
          <w:rFonts w:ascii="Times New Roman" w:eastAsia="黑体" w:hAnsi="Times New Roman" w:cs="Times New Roman"/>
          <w:bCs/>
          <w:szCs w:val="32"/>
        </w:rPr>
      </w:pPr>
      <w:bookmarkStart w:id="146" w:name="_Toc528231643"/>
      <w:bookmarkStart w:id="147" w:name="_Toc528231746"/>
      <w:bookmarkStart w:id="148" w:name="_Toc528231840"/>
      <w:bookmarkStart w:id="149" w:name="_Toc528239760"/>
      <w:bookmarkStart w:id="150" w:name="_Toc528240307"/>
      <w:r w:rsidRPr="00160019">
        <w:rPr>
          <w:rFonts w:ascii="Times New Roman" w:eastAsia="黑体" w:hAnsi="Times New Roman" w:cs="Times New Roman"/>
          <w:bCs/>
          <w:szCs w:val="32"/>
        </w:rPr>
        <w:t xml:space="preserve">5.7  </w:t>
      </w:r>
      <w:r w:rsidRPr="00160019">
        <w:rPr>
          <w:rFonts w:ascii="Times New Roman" w:eastAsia="黑体" w:hAnsi="Times New Roman" w:cs="Times New Roman"/>
          <w:bCs/>
          <w:szCs w:val="32"/>
        </w:rPr>
        <w:t>碾压</w:t>
      </w:r>
      <w:bookmarkEnd w:id="146"/>
      <w:bookmarkEnd w:id="147"/>
      <w:bookmarkEnd w:id="148"/>
      <w:bookmarkEnd w:id="149"/>
      <w:bookmarkEnd w:id="150"/>
    </w:p>
    <w:p w:rsidR="00262231" w:rsidRPr="00160019" w:rsidRDefault="00262231" w:rsidP="00262231">
      <w:pPr>
        <w:rPr>
          <w:rFonts w:ascii="Times New Roman" w:hAnsi="Times New Roman" w:cs="Times New Roman"/>
        </w:rPr>
      </w:pPr>
      <w:r w:rsidRPr="00160019">
        <w:rPr>
          <w:rFonts w:ascii="Times New Roman" w:hAnsi="Times New Roman" w:cs="Times New Roman"/>
        </w:rPr>
        <w:t xml:space="preserve">5.7.1-5.7.2  </w:t>
      </w:r>
      <w:r w:rsidRPr="00160019">
        <w:rPr>
          <w:rFonts w:ascii="Times New Roman" w:hAnsi="Times New Roman" w:cs="Times New Roman"/>
        </w:rPr>
        <w:t>沥青路面的早期损坏，经常是由于压实度不足造成的。改善压实工艺，保证沥青混合料充分压实是提高沥青路面建设质量的关键。热拌沥青混合料压实层的最大厚度与压路机的类型及吨位有密切的关系，一般随着压路机吨位不断加重，允许的压实层厚度也适当放宽。本规程结合常规沥青混合料的压实层厚度要求，规定合成纤维沥青混合料压实层的最大厚度不宜大于</w:t>
      </w:r>
      <w:r w:rsidRPr="00160019">
        <w:rPr>
          <w:rFonts w:ascii="Times New Roman" w:hAnsi="Times New Roman" w:cs="Times New Roman"/>
        </w:rPr>
        <w:t>100mm</w:t>
      </w:r>
      <w:r w:rsidRPr="00160019">
        <w:rPr>
          <w:rFonts w:ascii="Times New Roman" w:hAnsi="Times New Roman" w:cs="Times New Roman"/>
        </w:rPr>
        <w:t>。</w:t>
      </w:r>
    </w:p>
    <w:p w:rsidR="00262231" w:rsidRPr="00160019" w:rsidRDefault="00262231" w:rsidP="00262231">
      <w:pPr>
        <w:rPr>
          <w:rFonts w:ascii="Times New Roman" w:hAnsi="Times New Roman" w:cs="Times New Roman"/>
        </w:rPr>
      </w:pPr>
      <w:r w:rsidRPr="00160019">
        <w:rPr>
          <w:rFonts w:ascii="Times New Roman" w:hAnsi="Times New Roman" w:cs="Times New Roman"/>
        </w:rPr>
        <w:t xml:space="preserve">5.7.4  </w:t>
      </w:r>
      <w:r w:rsidRPr="00160019">
        <w:rPr>
          <w:rFonts w:ascii="Times New Roman" w:hAnsi="Times New Roman" w:cs="Times New Roman"/>
        </w:rPr>
        <w:t>在高温下紧跟压路机碾压是提高碾压效果的重要手段，合成纤维沥青混合料温度偏低时将难以压实，故本条提出合成纤维沥青混合料碾压时，各环节温度应符合本规程表</w:t>
      </w:r>
      <w:r w:rsidRPr="00160019">
        <w:rPr>
          <w:rFonts w:ascii="Times New Roman" w:hAnsi="Times New Roman" w:cs="Times New Roman"/>
        </w:rPr>
        <w:t>5.3.2</w:t>
      </w:r>
      <w:r w:rsidRPr="00160019">
        <w:rPr>
          <w:rFonts w:ascii="Times New Roman" w:hAnsi="Times New Roman" w:cs="Times New Roman"/>
        </w:rPr>
        <w:t>的规定，并在尽可能高的温度下进行。低温状态时反复碾压不仅压实效果不理想，而且容易导致石料压碎，形成未被沥青胶结料裹覆的破碎面，并改变混合料的骨架结构，严重影响沥青路面的耐久性。</w:t>
      </w:r>
    </w:p>
    <w:p w:rsidR="00262231" w:rsidRPr="00160019" w:rsidRDefault="00262231" w:rsidP="00262231">
      <w:pPr>
        <w:rPr>
          <w:rFonts w:ascii="Times New Roman" w:hAnsi="Times New Roman" w:cs="Times New Roman"/>
        </w:rPr>
      </w:pPr>
      <w:r w:rsidRPr="00160019">
        <w:rPr>
          <w:rFonts w:ascii="Times New Roman" w:hAnsi="Times New Roman" w:cs="Times New Roman"/>
        </w:rPr>
        <w:t xml:space="preserve">5.7.5-5.7.8  </w:t>
      </w:r>
      <w:r w:rsidRPr="00160019">
        <w:rPr>
          <w:rFonts w:ascii="Times New Roman" w:hAnsi="Times New Roman" w:cs="Times New Roman"/>
        </w:rPr>
        <w:t>复压是整个压实过程的关键，采用什么样的压路机十分重要。</w:t>
      </w:r>
      <w:r w:rsidRPr="00160019">
        <w:rPr>
          <w:rFonts w:ascii="Times New Roman" w:hAnsi="Times New Roman" w:cs="Times New Roman"/>
        </w:rPr>
        <w:t>SMA</w:t>
      </w:r>
      <w:r w:rsidRPr="00160019">
        <w:rPr>
          <w:rFonts w:ascii="Times New Roman" w:hAnsi="Times New Roman" w:cs="Times New Roman"/>
        </w:rPr>
        <w:t>型沥青混合料具有较高的油石比形成玛蹄脂胶浆，不宜采用轮胎压路机碾压。而</w:t>
      </w:r>
      <w:r w:rsidRPr="00160019">
        <w:rPr>
          <w:rFonts w:ascii="Times New Roman" w:hAnsi="Times New Roman" w:cs="Times New Roman"/>
        </w:rPr>
        <w:t>AC</w:t>
      </w:r>
      <w:r w:rsidRPr="00160019">
        <w:rPr>
          <w:rFonts w:ascii="Times New Roman" w:hAnsi="Times New Roman" w:cs="Times New Roman"/>
        </w:rPr>
        <w:t>行沥青混合料复压则优先选用胶轮压路机碾压，以提高沥青路面的密水性效果和压实度。对于</w:t>
      </w:r>
      <w:r w:rsidRPr="00160019">
        <w:rPr>
          <w:rFonts w:ascii="Times New Roman" w:hAnsi="Times New Roman" w:cs="Times New Roman"/>
        </w:rPr>
        <w:t>OGFC</w:t>
      </w:r>
      <w:r w:rsidRPr="00160019">
        <w:rPr>
          <w:rFonts w:ascii="Times New Roman" w:hAnsi="Times New Roman" w:cs="Times New Roman"/>
        </w:rPr>
        <w:t>型沥青混合料，一般用钢筒式压路机碾压，仅在重载路段</w:t>
      </w:r>
      <w:r w:rsidRPr="00160019">
        <w:rPr>
          <w:rFonts w:ascii="Times New Roman" w:hAnsi="Times New Roman" w:cs="Times New Roman"/>
        </w:rPr>
        <w:t>OGFC</w:t>
      </w:r>
      <w:r w:rsidRPr="00160019">
        <w:rPr>
          <w:rFonts w:ascii="Times New Roman" w:hAnsi="Times New Roman" w:cs="Times New Roman"/>
        </w:rPr>
        <w:t>沥青路面采用胶轮压路机进行终压，以提高压实度，但需严格控制压实温度，避免胶轮过度揉搓导致胶浆上挤，影响</w:t>
      </w:r>
      <w:r w:rsidRPr="00160019">
        <w:rPr>
          <w:rFonts w:ascii="Times New Roman" w:hAnsi="Times New Roman" w:cs="Times New Roman"/>
        </w:rPr>
        <w:t>OGFC</w:t>
      </w:r>
      <w:r w:rsidRPr="00160019">
        <w:rPr>
          <w:rFonts w:ascii="Times New Roman" w:hAnsi="Times New Roman" w:cs="Times New Roman"/>
        </w:rPr>
        <w:t>沥青路面的透水功能。</w:t>
      </w:r>
    </w:p>
    <w:p w:rsidR="00262231" w:rsidRPr="00160019" w:rsidRDefault="00262231" w:rsidP="00393BBC">
      <w:pPr>
        <w:keepNext/>
        <w:keepLines/>
        <w:spacing w:beforeLines="50" w:afterLines="50"/>
        <w:outlineLvl w:val="1"/>
        <w:rPr>
          <w:rFonts w:ascii="Times New Roman" w:eastAsia="黑体" w:hAnsi="Times New Roman" w:cs="Times New Roman"/>
          <w:bCs/>
          <w:szCs w:val="32"/>
        </w:rPr>
      </w:pPr>
      <w:bookmarkStart w:id="151" w:name="_Toc528231644"/>
      <w:bookmarkStart w:id="152" w:name="_Toc528231747"/>
      <w:bookmarkStart w:id="153" w:name="_Toc528231841"/>
      <w:bookmarkStart w:id="154" w:name="_Toc528239761"/>
      <w:bookmarkStart w:id="155" w:name="_Toc528240308"/>
      <w:r w:rsidRPr="00160019">
        <w:rPr>
          <w:rFonts w:ascii="Times New Roman" w:eastAsia="黑体" w:hAnsi="Times New Roman" w:cs="Times New Roman"/>
          <w:bCs/>
          <w:szCs w:val="32"/>
        </w:rPr>
        <w:lastRenderedPageBreak/>
        <w:t xml:space="preserve">5.8  </w:t>
      </w:r>
      <w:r w:rsidRPr="00160019">
        <w:rPr>
          <w:rFonts w:ascii="Times New Roman" w:eastAsia="黑体" w:hAnsi="Times New Roman" w:cs="Times New Roman"/>
          <w:bCs/>
          <w:szCs w:val="32"/>
        </w:rPr>
        <w:t>接缝处理</w:t>
      </w:r>
      <w:bookmarkEnd w:id="151"/>
      <w:bookmarkEnd w:id="152"/>
      <w:bookmarkEnd w:id="153"/>
      <w:bookmarkEnd w:id="154"/>
      <w:bookmarkEnd w:id="155"/>
    </w:p>
    <w:p w:rsidR="00262231" w:rsidRPr="00160019" w:rsidRDefault="00262231" w:rsidP="00262231">
      <w:pPr>
        <w:rPr>
          <w:rFonts w:ascii="Times New Roman" w:hAnsi="Times New Roman" w:cs="Times New Roman"/>
        </w:rPr>
      </w:pPr>
      <w:r w:rsidRPr="00160019">
        <w:rPr>
          <w:rFonts w:ascii="Times New Roman" w:hAnsi="Times New Roman" w:cs="Times New Roman"/>
        </w:rPr>
        <w:t xml:space="preserve">5.8.2  </w:t>
      </w:r>
      <w:r w:rsidRPr="00160019">
        <w:rPr>
          <w:rFonts w:ascii="Times New Roman" w:hAnsi="Times New Roman" w:cs="Times New Roman"/>
        </w:rPr>
        <w:t>沥青路面的纵向接缝质量不好易造成纵向开裂渗水，严重影响路面寿命，应尽量减少接缝数量，并尽可能采用热接缝，严格控制接缝质量。</w:t>
      </w:r>
    </w:p>
    <w:p w:rsidR="00262231" w:rsidRPr="00160019" w:rsidRDefault="00262231" w:rsidP="00262231">
      <w:pPr>
        <w:rPr>
          <w:rFonts w:ascii="Times New Roman" w:hAnsi="Times New Roman" w:cs="Times New Roman"/>
        </w:rPr>
      </w:pPr>
      <w:r w:rsidRPr="00160019">
        <w:rPr>
          <w:rFonts w:ascii="Times New Roman" w:hAnsi="Times New Roman" w:cs="Times New Roman"/>
        </w:rPr>
        <w:t xml:space="preserve">5.8.4  </w:t>
      </w:r>
      <w:r w:rsidRPr="00160019">
        <w:rPr>
          <w:rFonts w:ascii="Times New Roman" w:hAnsi="Times New Roman" w:cs="Times New Roman"/>
        </w:rPr>
        <w:t>冷接缝应采用切缝处理，应在切割后用水清洗干净，且切缝干燥后再涂刷粘层油，以保证切缝两侧能有效粘结成为一个整体。</w:t>
      </w:r>
    </w:p>
    <w:p w:rsidR="00262231" w:rsidRPr="00160019" w:rsidRDefault="00262231" w:rsidP="00393BBC">
      <w:pPr>
        <w:keepNext/>
        <w:keepLines/>
        <w:spacing w:beforeLines="50" w:afterLines="50"/>
        <w:outlineLvl w:val="1"/>
        <w:rPr>
          <w:rFonts w:ascii="Times New Roman" w:eastAsia="黑体" w:hAnsi="Times New Roman" w:cs="Times New Roman"/>
          <w:bCs/>
          <w:szCs w:val="32"/>
        </w:rPr>
      </w:pPr>
      <w:bookmarkStart w:id="156" w:name="_Toc528231645"/>
      <w:bookmarkStart w:id="157" w:name="_Toc528231748"/>
      <w:bookmarkStart w:id="158" w:name="_Toc528231842"/>
      <w:bookmarkStart w:id="159" w:name="_Toc528239762"/>
      <w:bookmarkStart w:id="160" w:name="_Toc528240309"/>
      <w:r w:rsidRPr="00160019">
        <w:rPr>
          <w:rFonts w:ascii="Times New Roman" w:eastAsia="黑体" w:hAnsi="Times New Roman" w:cs="Times New Roman"/>
          <w:bCs/>
          <w:szCs w:val="32"/>
        </w:rPr>
        <w:t xml:space="preserve">5.9  </w:t>
      </w:r>
      <w:r w:rsidRPr="00160019">
        <w:rPr>
          <w:rFonts w:ascii="Times New Roman" w:eastAsia="黑体" w:hAnsi="Times New Roman" w:cs="Times New Roman"/>
          <w:bCs/>
          <w:szCs w:val="32"/>
        </w:rPr>
        <w:t>开放交通</w:t>
      </w:r>
      <w:bookmarkEnd w:id="156"/>
      <w:bookmarkEnd w:id="157"/>
      <w:bookmarkEnd w:id="158"/>
      <w:bookmarkEnd w:id="159"/>
      <w:bookmarkEnd w:id="160"/>
    </w:p>
    <w:p w:rsidR="00262231" w:rsidRPr="00160019" w:rsidRDefault="00262231" w:rsidP="00262231">
      <w:pPr>
        <w:rPr>
          <w:rFonts w:ascii="Times New Roman" w:hAnsi="Times New Roman" w:cs="Times New Roman"/>
        </w:rPr>
      </w:pPr>
      <w:r w:rsidRPr="00160019">
        <w:rPr>
          <w:rFonts w:ascii="Times New Roman" w:hAnsi="Times New Roman" w:cs="Times New Roman"/>
        </w:rPr>
        <w:t xml:space="preserve">5.9.1  </w:t>
      </w:r>
      <w:r w:rsidRPr="00160019">
        <w:rPr>
          <w:rFonts w:ascii="Times New Roman" w:hAnsi="Times New Roman" w:cs="Times New Roman"/>
        </w:rPr>
        <w:t>沥青路面可以在施工后待沥青混合料冷却即可开放交通。对于合成纤维沥青路面，应待摊铺层完全自然冷却至表面温度低于</w:t>
      </w:r>
      <w:r w:rsidRPr="00160019">
        <w:rPr>
          <w:rFonts w:ascii="Times New Roman" w:hAnsi="Times New Roman" w:cs="Times New Roman"/>
        </w:rPr>
        <w:t>50℃</w:t>
      </w:r>
      <w:r w:rsidRPr="00160019">
        <w:rPr>
          <w:rFonts w:ascii="Times New Roman" w:hAnsi="Times New Roman" w:cs="Times New Roman"/>
        </w:rPr>
        <w:t>后方可开放交通。除特殊情况外，不宜采用洒水冷却的方式强制降温。</w:t>
      </w:r>
    </w:p>
    <w:p w:rsidR="00262231" w:rsidRPr="00160019" w:rsidRDefault="00262231" w:rsidP="00262231">
      <w:pPr>
        <w:jc w:val="both"/>
        <w:rPr>
          <w:rFonts w:ascii="Times New Roman" w:hAnsi="Times New Roman" w:cs="Times New Roman"/>
        </w:rPr>
      </w:pPr>
      <w:r w:rsidRPr="00160019">
        <w:rPr>
          <w:rFonts w:ascii="Times New Roman" w:hAnsi="Times New Roman" w:cs="Times New Roman"/>
        </w:rPr>
        <w:br w:type="page"/>
      </w:r>
    </w:p>
    <w:p w:rsidR="00262231" w:rsidRPr="00160019" w:rsidRDefault="00262231" w:rsidP="00957D46">
      <w:pPr>
        <w:pStyle w:val="1"/>
        <w:spacing w:before="326" w:after="326"/>
        <w:jc w:val="center"/>
      </w:pPr>
      <w:bookmarkStart w:id="161" w:name="_Toc528231646"/>
      <w:bookmarkStart w:id="162" w:name="_Toc528231749"/>
      <w:bookmarkStart w:id="163" w:name="_Toc528231843"/>
      <w:bookmarkStart w:id="164" w:name="_Toc528239763"/>
      <w:bookmarkStart w:id="165" w:name="_Toc528240310"/>
      <w:r w:rsidRPr="00160019">
        <w:lastRenderedPageBreak/>
        <w:t>6  质量控制和验收</w:t>
      </w:r>
      <w:bookmarkEnd w:id="161"/>
      <w:bookmarkEnd w:id="162"/>
      <w:bookmarkEnd w:id="163"/>
      <w:bookmarkEnd w:id="164"/>
      <w:bookmarkEnd w:id="165"/>
    </w:p>
    <w:p w:rsidR="00262231" w:rsidRPr="00160019" w:rsidRDefault="00262231" w:rsidP="00393BBC">
      <w:pPr>
        <w:keepNext/>
        <w:keepLines/>
        <w:spacing w:beforeLines="50" w:afterLines="50"/>
        <w:outlineLvl w:val="1"/>
        <w:rPr>
          <w:rFonts w:ascii="Times New Roman" w:eastAsia="黑体" w:hAnsi="Times New Roman" w:cs="Times New Roman"/>
          <w:bCs/>
          <w:szCs w:val="32"/>
        </w:rPr>
      </w:pPr>
      <w:bookmarkStart w:id="166" w:name="_Toc528231647"/>
      <w:bookmarkStart w:id="167" w:name="_Toc528231750"/>
      <w:bookmarkStart w:id="168" w:name="_Toc528231844"/>
      <w:bookmarkStart w:id="169" w:name="_Toc528239764"/>
      <w:bookmarkStart w:id="170" w:name="_Toc528240311"/>
      <w:r w:rsidRPr="00160019">
        <w:rPr>
          <w:rFonts w:ascii="Times New Roman" w:eastAsia="黑体" w:hAnsi="Times New Roman" w:cs="Times New Roman"/>
          <w:bCs/>
          <w:szCs w:val="32"/>
        </w:rPr>
        <w:t xml:space="preserve">6.1  </w:t>
      </w:r>
      <w:r w:rsidRPr="00160019">
        <w:rPr>
          <w:rFonts w:ascii="Times New Roman" w:eastAsia="黑体" w:hAnsi="Times New Roman" w:cs="Times New Roman"/>
          <w:bCs/>
          <w:szCs w:val="32"/>
        </w:rPr>
        <w:t>一般规定</w:t>
      </w:r>
      <w:bookmarkEnd w:id="166"/>
      <w:bookmarkEnd w:id="167"/>
      <w:bookmarkEnd w:id="168"/>
      <w:bookmarkEnd w:id="169"/>
      <w:bookmarkEnd w:id="170"/>
    </w:p>
    <w:p w:rsidR="00262231" w:rsidRPr="00160019" w:rsidRDefault="00262231" w:rsidP="00262231">
      <w:pPr>
        <w:rPr>
          <w:rFonts w:ascii="Times New Roman" w:hAnsi="Times New Roman" w:cs="Times New Roman"/>
        </w:rPr>
      </w:pPr>
      <w:r w:rsidRPr="00160019">
        <w:rPr>
          <w:rFonts w:ascii="Times New Roman" w:hAnsi="Times New Roman" w:cs="Times New Roman"/>
        </w:rPr>
        <w:t xml:space="preserve">6.1.1  </w:t>
      </w:r>
      <w:r w:rsidRPr="00160019">
        <w:rPr>
          <w:rFonts w:ascii="Times New Roman" w:hAnsi="Times New Roman" w:cs="Times New Roman"/>
        </w:rPr>
        <w:t>本条提出合成纤维沥青路面施工应重视过程控制，实行动态质量管理，要求施工质量管理的目标是</w:t>
      </w:r>
      <w:r w:rsidRPr="00160019">
        <w:rPr>
          <w:rFonts w:ascii="Times New Roman" w:hAnsi="Times New Roman" w:cs="Times New Roman"/>
        </w:rPr>
        <w:t>“</w:t>
      </w:r>
      <w:r w:rsidRPr="00160019">
        <w:rPr>
          <w:rFonts w:ascii="Times New Roman" w:hAnsi="Times New Roman" w:cs="Times New Roman"/>
        </w:rPr>
        <w:t>达到规定的质量标准，确保施工质量的稳定性</w:t>
      </w:r>
      <w:r w:rsidRPr="00160019">
        <w:rPr>
          <w:rFonts w:ascii="Times New Roman" w:hAnsi="Times New Roman" w:cs="Times New Roman"/>
        </w:rPr>
        <w:t>”</w:t>
      </w:r>
      <w:r w:rsidRPr="00160019">
        <w:rPr>
          <w:rFonts w:ascii="Times New Roman" w:hAnsi="Times New Roman" w:cs="Times New Roman"/>
        </w:rPr>
        <w:t>，减小施工过程的质量变异性。</w:t>
      </w:r>
    </w:p>
    <w:p w:rsidR="00262231" w:rsidRPr="00160019" w:rsidRDefault="00262231" w:rsidP="00262231">
      <w:pPr>
        <w:rPr>
          <w:rFonts w:ascii="Times New Roman" w:hAnsi="Times New Roman" w:cs="Times New Roman"/>
        </w:rPr>
      </w:pPr>
      <w:r w:rsidRPr="00160019">
        <w:rPr>
          <w:rFonts w:ascii="Times New Roman" w:hAnsi="Times New Roman" w:cs="Times New Roman"/>
        </w:rPr>
        <w:t xml:space="preserve">6.1.2  </w:t>
      </w:r>
      <w:r w:rsidRPr="00160019">
        <w:rPr>
          <w:rFonts w:ascii="Times New Roman" w:hAnsi="Times New Roman" w:cs="Times New Roman"/>
        </w:rPr>
        <w:t>本条提出沥青路面施工有关的原始记录和数据的记录要求。原始记录是工程质量、工程问题的原始证据，建设单位决不能仅仅满足于规范规定的抽检试验数据合格，要努力在施工过程中加强</w:t>
      </w:r>
      <w:r w:rsidRPr="00160019">
        <w:rPr>
          <w:rFonts w:ascii="Times New Roman" w:hAnsi="Times New Roman" w:cs="Times New Roman"/>
        </w:rPr>
        <w:t>“</w:t>
      </w:r>
      <w:r w:rsidRPr="00160019">
        <w:rPr>
          <w:rFonts w:ascii="Times New Roman" w:hAnsi="Times New Roman" w:cs="Times New Roman"/>
        </w:rPr>
        <w:t>过程控制</w:t>
      </w:r>
      <w:r w:rsidRPr="00160019">
        <w:rPr>
          <w:rFonts w:ascii="Times New Roman" w:hAnsi="Times New Roman" w:cs="Times New Roman"/>
        </w:rPr>
        <w:t>”</w:t>
      </w:r>
      <w:r w:rsidRPr="00160019">
        <w:rPr>
          <w:rFonts w:ascii="Times New Roman" w:hAnsi="Times New Roman" w:cs="Times New Roman"/>
        </w:rPr>
        <w:t>的研究，提出切实可行的</w:t>
      </w:r>
      <w:r w:rsidR="00AD2C2D">
        <w:rPr>
          <w:rFonts w:ascii="Times New Roman" w:hAnsi="Times New Roman" w:cs="Times New Roman" w:hint="eastAsia"/>
        </w:rPr>
        <w:t>“</w:t>
      </w:r>
      <w:r w:rsidR="00AD2C2D" w:rsidRPr="00160019">
        <w:rPr>
          <w:rFonts w:ascii="Times New Roman" w:hAnsi="Times New Roman" w:cs="Times New Roman"/>
        </w:rPr>
        <w:t>过程控制</w:t>
      </w:r>
      <w:r w:rsidR="00AD2C2D">
        <w:rPr>
          <w:rFonts w:ascii="Times New Roman" w:hAnsi="Times New Roman" w:cs="Times New Roman" w:hint="eastAsia"/>
        </w:rPr>
        <w:t>”</w:t>
      </w:r>
      <w:r w:rsidRPr="00160019">
        <w:rPr>
          <w:rFonts w:ascii="Times New Roman" w:hAnsi="Times New Roman" w:cs="Times New Roman"/>
        </w:rPr>
        <w:t>方法，使施工质量管理水平不断提高。</w:t>
      </w:r>
    </w:p>
    <w:p w:rsidR="00262231" w:rsidRPr="00160019" w:rsidRDefault="00262231" w:rsidP="00393BBC">
      <w:pPr>
        <w:keepNext/>
        <w:keepLines/>
        <w:spacing w:beforeLines="50" w:afterLines="50"/>
        <w:outlineLvl w:val="1"/>
        <w:rPr>
          <w:rFonts w:ascii="Times New Roman" w:eastAsia="黑体" w:hAnsi="Times New Roman" w:cs="Times New Roman"/>
          <w:bCs/>
          <w:szCs w:val="32"/>
        </w:rPr>
      </w:pPr>
      <w:bookmarkStart w:id="171" w:name="_Toc528231648"/>
      <w:bookmarkStart w:id="172" w:name="_Toc528231751"/>
      <w:bookmarkStart w:id="173" w:name="_Toc528231845"/>
      <w:bookmarkStart w:id="174" w:name="_Toc528239765"/>
      <w:bookmarkStart w:id="175" w:name="_Toc528240312"/>
      <w:r w:rsidRPr="00160019">
        <w:rPr>
          <w:rFonts w:ascii="Times New Roman" w:eastAsia="黑体" w:hAnsi="Times New Roman" w:cs="Times New Roman"/>
          <w:bCs/>
          <w:szCs w:val="32"/>
        </w:rPr>
        <w:t xml:space="preserve">6.2  </w:t>
      </w:r>
      <w:r w:rsidRPr="00160019">
        <w:rPr>
          <w:rFonts w:ascii="Times New Roman" w:eastAsia="黑体" w:hAnsi="Times New Roman" w:cs="Times New Roman"/>
          <w:bCs/>
          <w:szCs w:val="32"/>
        </w:rPr>
        <w:t>施工前材料与设备检查</w:t>
      </w:r>
      <w:bookmarkEnd w:id="171"/>
      <w:bookmarkEnd w:id="172"/>
      <w:bookmarkEnd w:id="173"/>
      <w:bookmarkEnd w:id="174"/>
      <w:bookmarkEnd w:id="175"/>
    </w:p>
    <w:p w:rsidR="00262231" w:rsidRPr="00160019" w:rsidRDefault="00262231" w:rsidP="00262231">
      <w:pPr>
        <w:rPr>
          <w:rFonts w:ascii="Times New Roman" w:hAnsi="Times New Roman" w:cs="Times New Roman"/>
        </w:rPr>
      </w:pPr>
      <w:r w:rsidRPr="00160019">
        <w:rPr>
          <w:rFonts w:ascii="Times New Roman" w:hAnsi="Times New Roman" w:cs="Times New Roman"/>
        </w:rPr>
        <w:t>6.2.1</w:t>
      </w:r>
      <w:r w:rsidR="00AD2C2D">
        <w:rPr>
          <w:rFonts w:ascii="Times New Roman" w:hAnsi="Times New Roman" w:cs="Times New Roman" w:hint="eastAsia"/>
        </w:rPr>
        <w:t>-</w:t>
      </w:r>
      <w:r w:rsidRPr="00160019">
        <w:rPr>
          <w:rFonts w:ascii="Times New Roman" w:hAnsi="Times New Roman" w:cs="Times New Roman"/>
        </w:rPr>
        <w:t xml:space="preserve">6.2.3  </w:t>
      </w:r>
      <w:r w:rsidRPr="00160019">
        <w:rPr>
          <w:rFonts w:ascii="Times New Roman" w:hAnsi="Times New Roman" w:cs="Times New Roman"/>
        </w:rPr>
        <w:t>材料是保证沥青路面建设质量的基础。供货单位供应的材料有可能未被投标时的承诺，进货时必须重新检测，尤其是石料的来源比较杂，必须以</w:t>
      </w:r>
      <w:r w:rsidRPr="00160019">
        <w:rPr>
          <w:rFonts w:ascii="Times New Roman" w:hAnsi="Times New Roman" w:cs="Times New Roman"/>
        </w:rPr>
        <w:t>“</w:t>
      </w:r>
      <w:r w:rsidRPr="00160019">
        <w:rPr>
          <w:rFonts w:ascii="Times New Roman" w:hAnsi="Times New Roman" w:cs="Times New Roman"/>
        </w:rPr>
        <w:t>批</w:t>
      </w:r>
      <w:r w:rsidRPr="00160019">
        <w:rPr>
          <w:rFonts w:ascii="Times New Roman" w:hAnsi="Times New Roman" w:cs="Times New Roman"/>
        </w:rPr>
        <w:t>”</w:t>
      </w:r>
      <w:r w:rsidRPr="00160019">
        <w:rPr>
          <w:rFonts w:ascii="Times New Roman" w:hAnsi="Times New Roman" w:cs="Times New Roman"/>
        </w:rPr>
        <w:t>为单位进行控制，不符合要求的材料不得进场。</w:t>
      </w:r>
    </w:p>
    <w:p w:rsidR="00262231" w:rsidRPr="00160019" w:rsidRDefault="00262231" w:rsidP="00393BBC">
      <w:pPr>
        <w:keepNext/>
        <w:keepLines/>
        <w:spacing w:beforeLines="50" w:afterLines="50"/>
        <w:outlineLvl w:val="1"/>
        <w:rPr>
          <w:rFonts w:ascii="Times New Roman" w:eastAsia="黑体" w:hAnsi="Times New Roman" w:cs="Times New Roman"/>
          <w:bCs/>
          <w:szCs w:val="32"/>
        </w:rPr>
      </w:pPr>
      <w:bookmarkStart w:id="176" w:name="_Toc528231649"/>
      <w:bookmarkStart w:id="177" w:name="_Toc528231752"/>
      <w:bookmarkStart w:id="178" w:name="_Toc528231846"/>
      <w:bookmarkStart w:id="179" w:name="_Toc528239766"/>
      <w:bookmarkStart w:id="180" w:name="_Toc528240313"/>
      <w:r w:rsidRPr="00160019">
        <w:rPr>
          <w:rFonts w:ascii="Times New Roman" w:eastAsia="黑体" w:hAnsi="Times New Roman" w:cs="Times New Roman"/>
          <w:bCs/>
          <w:szCs w:val="32"/>
        </w:rPr>
        <w:t xml:space="preserve">6.3  </w:t>
      </w:r>
      <w:r w:rsidRPr="00160019">
        <w:rPr>
          <w:rFonts w:ascii="Times New Roman" w:eastAsia="黑体" w:hAnsi="Times New Roman" w:cs="Times New Roman"/>
          <w:bCs/>
          <w:szCs w:val="32"/>
        </w:rPr>
        <w:t>施工过程中的质量控制</w:t>
      </w:r>
      <w:bookmarkEnd w:id="176"/>
      <w:bookmarkEnd w:id="177"/>
      <w:bookmarkEnd w:id="178"/>
      <w:bookmarkEnd w:id="179"/>
      <w:bookmarkEnd w:id="180"/>
    </w:p>
    <w:p w:rsidR="00262231" w:rsidRPr="00160019" w:rsidRDefault="00262231" w:rsidP="00262231">
      <w:pPr>
        <w:rPr>
          <w:rFonts w:ascii="Times New Roman" w:hAnsi="Times New Roman" w:cs="Times New Roman"/>
          <w:noProof/>
        </w:rPr>
      </w:pPr>
      <w:r w:rsidRPr="00160019">
        <w:rPr>
          <w:rFonts w:ascii="Times New Roman" w:hAnsi="Times New Roman" w:cs="Times New Roman"/>
          <w:noProof/>
        </w:rPr>
        <w:t xml:space="preserve">6.3.4  </w:t>
      </w:r>
      <w:r w:rsidRPr="00160019">
        <w:rPr>
          <w:rFonts w:ascii="Times New Roman" w:hAnsi="Times New Roman" w:cs="Times New Roman"/>
          <w:noProof/>
        </w:rPr>
        <w:t>合成纤维沥青路面施工压实度的检查应以现场钻孔法为准，当钻孔检验的各项指标持续稳定并达到质量控制要求时，经主管部门同意，钻孔频率可适当减少。许多沥青路面发生早期损坏，大多都与压实度不足有关。因此，合成纤维沥青路面施工应重视压实度的评定，保证摊铺碾压工艺的合理性。</w:t>
      </w:r>
    </w:p>
    <w:p w:rsidR="00262231" w:rsidRPr="00160019" w:rsidRDefault="00262231" w:rsidP="00393BBC">
      <w:pPr>
        <w:keepNext/>
        <w:keepLines/>
        <w:spacing w:beforeLines="50" w:afterLines="50"/>
        <w:outlineLvl w:val="1"/>
        <w:rPr>
          <w:rFonts w:ascii="Times New Roman" w:eastAsia="黑体" w:hAnsi="Times New Roman" w:cs="Times New Roman"/>
          <w:bCs/>
          <w:szCs w:val="32"/>
        </w:rPr>
      </w:pPr>
      <w:bookmarkStart w:id="181" w:name="_Toc528231650"/>
      <w:bookmarkStart w:id="182" w:name="_Toc528231753"/>
      <w:bookmarkStart w:id="183" w:name="_Toc528231847"/>
      <w:bookmarkStart w:id="184" w:name="_Toc528239767"/>
      <w:bookmarkStart w:id="185" w:name="_Toc528240314"/>
      <w:r w:rsidRPr="00160019">
        <w:rPr>
          <w:rFonts w:ascii="Times New Roman" w:eastAsia="黑体" w:hAnsi="Times New Roman" w:cs="Times New Roman"/>
          <w:bCs/>
          <w:szCs w:val="32"/>
        </w:rPr>
        <w:t xml:space="preserve">6.4  </w:t>
      </w:r>
      <w:r w:rsidRPr="00160019">
        <w:rPr>
          <w:rFonts w:ascii="Times New Roman" w:eastAsia="黑体" w:hAnsi="Times New Roman" w:cs="Times New Roman"/>
          <w:bCs/>
          <w:szCs w:val="32"/>
        </w:rPr>
        <w:t>工程质量检查与验收</w:t>
      </w:r>
      <w:bookmarkEnd w:id="181"/>
      <w:bookmarkEnd w:id="182"/>
      <w:bookmarkEnd w:id="183"/>
      <w:bookmarkEnd w:id="184"/>
      <w:bookmarkEnd w:id="185"/>
    </w:p>
    <w:p w:rsidR="00262231" w:rsidRPr="00160019" w:rsidRDefault="00262231" w:rsidP="00262231">
      <w:pPr>
        <w:rPr>
          <w:rFonts w:ascii="Times New Roman" w:hAnsi="Times New Roman" w:cs="Times New Roman"/>
        </w:rPr>
      </w:pPr>
      <w:r w:rsidRPr="00160019">
        <w:rPr>
          <w:rFonts w:ascii="Times New Roman" w:eastAsia="黑体" w:hAnsi="Times New Roman" w:cs="Times New Roman"/>
          <w:bCs/>
          <w:szCs w:val="32"/>
        </w:rPr>
        <w:t xml:space="preserve">6.4.1 </w:t>
      </w:r>
      <w:r w:rsidRPr="00160019">
        <w:rPr>
          <w:rFonts w:ascii="Times New Roman" w:hAnsi="Times New Roman" w:cs="Times New Roman"/>
        </w:rPr>
        <w:t>沥青路面的平整度是施工队伍人员素质、操作水平、组织管理水平的综合反映，它不仅取决于面层本身，还应从基层甚至路槽开始时加强平整度控制，严格工序验收，才能有效保证路面平整度。</w:t>
      </w:r>
    </w:p>
    <w:p w:rsidR="00262231" w:rsidRPr="00160019" w:rsidRDefault="00262231" w:rsidP="00262231">
      <w:pPr>
        <w:rPr>
          <w:rFonts w:ascii="Times New Roman" w:hAnsi="Times New Roman" w:cs="Times New Roman"/>
        </w:rPr>
      </w:pPr>
    </w:p>
    <w:p w:rsidR="001E6F9D" w:rsidRPr="00160019" w:rsidRDefault="001E6F9D" w:rsidP="001E6F9D">
      <w:pPr>
        <w:rPr>
          <w:rFonts w:ascii="Times New Roman" w:hAnsi="Times New Roman" w:cs="Times New Roman"/>
        </w:rPr>
      </w:pPr>
    </w:p>
    <w:sectPr w:rsidR="001E6F9D" w:rsidRPr="00160019" w:rsidSect="00957D46">
      <w:footerReference w:type="default" r:id="rId12"/>
      <w:pgSz w:w="11906" w:h="16838"/>
      <w:pgMar w:top="1440" w:right="1800" w:bottom="1440" w:left="1800" w:header="851" w:footer="992" w:gutter="0"/>
      <w:pgNumType w:start="1"/>
      <w:cols w:space="425"/>
      <w:docGrid w:type="lines"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74C09" w:rsidRDefault="00A74C09" w:rsidP="001E63C5">
      <w:r>
        <w:separator/>
      </w:r>
    </w:p>
    <w:p w:rsidR="00A74C09" w:rsidRDefault="00A74C09"/>
  </w:endnote>
  <w:endnote w:type="continuationSeparator" w:id="0">
    <w:p w:rsidR="00A74C09" w:rsidRDefault="00A74C09" w:rsidP="001E63C5">
      <w:r>
        <w:continuationSeparator/>
      </w:r>
    </w:p>
    <w:p w:rsidR="00A74C09" w:rsidRDefault="00A74C09"/>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30C1" w:rsidRDefault="00557677">
    <w:pPr>
      <w:pStyle w:val="a4"/>
      <w:jc w:val="center"/>
    </w:pPr>
    <w:r>
      <w:fldChar w:fldCharType="begin"/>
    </w:r>
    <w:r w:rsidR="00B230C1">
      <w:instrText>PAGE   \* MERGEFORMAT</w:instrText>
    </w:r>
    <w:r>
      <w:fldChar w:fldCharType="separate"/>
    </w:r>
    <w:r w:rsidR="00393BBC" w:rsidRPr="00393BBC">
      <w:rPr>
        <w:noProof/>
        <w:lang w:val="zh-CN"/>
      </w:rPr>
      <w:t>2</w:t>
    </w:r>
    <w:r>
      <w:fldChar w:fldCharType="end"/>
    </w:r>
  </w:p>
  <w:p w:rsidR="00B230C1" w:rsidRDefault="00B230C1" w:rsidP="00026DD0">
    <w:pPr>
      <w:pStyle w:val="a4"/>
      <w:ind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795892"/>
      <w:docPartObj>
        <w:docPartGallery w:val="Page Numbers (Bottom of Page)"/>
        <w:docPartUnique/>
      </w:docPartObj>
    </w:sdtPr>
    <w:sdtContent>
      <w:p w:rsidR="00957D46" w:rsidRDefault="00557677">
        <w:pPr>
          <w:pStyle w:val="a4"/>
          <w:jc w:val="center"/>
        </w:pPr>
        <w:r>
          <w:fldChar w:fldCharType="begin"/>
        </w:r>
        <w:r w:rsidR="00957D46">
          <w:instrText xml:space="preserve"> PAGE   \* MERGEFORMAT </w:instrText>
        </w:r>
        <w:r>
          <w:fldChar w:fldCharType="separate"/>
        </w:r>
        <w:r w:rsidR="00393BBC" w:rsidRPr="00393BBC">
          <w:rPr>
            <w:noProof/>
            <w:lang w:val="zh-CN"/>
          </w:rPr>
          <w:t>36</w:t>
        </w:r>
        <w:r>
          <w:fldChar w:fldCharType="end"/>
        </w:r>
      </w:p>
    </w:sdtContent>
  </w:sdt>
  <w:p w:rsidR="00957D46" w:rsidRDefault="00957D46">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74C09" w:rsidRDefault="00A74C09" w:rsidP="001E63C5">
      <w:r>
        <w:separator/>
      </w:r>
    </w:p>
    <w:p w:rsidR="00A74C09" w:rsidRDefault="00A74C09"/>
  </w:footnote>
  <w:footnote w:type="continuationSeparator" w:id="0">
    <w:p w:rsidR="00A74C09" w:rsidRDefault="00A74C09" w:rsidP="001E63C5">
      <w:r>
        <w:continuationSeparator/>
      </w:r>
    </w:p>
    <w:p w:rsidR="00A74C09" w:rsidRDefault="00A74C09"/>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2264E7"/>
    <w:multiLevelType w:val="hybridMultilevel"/>
    <w:tmpl w:val="9A6C8E02"/>
    <w:lvl w:ilvl="0" w:tplc="010210FA">
      <w:start w:val="1"/>
      <w:numFmt w:val="decimal"/>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1">
    <w:nsid w:val="10937873"/>
    <w:multiLevelType w:val="multilevel"/>
    <w:tmpl w:val="6C240A5C"/>
    <w:lvl w:ilvl="0">
      <w:start w:val="1"/>
      <w:numFmt w:val="decimal"/>
      <w:lvlText w:val="%1"/>
      <w:lvlJc w:val="left"/>
      <w:pPr>
        <w:ind w:left="360" w:hanging="360"/>
      </w:pPr>
      <w:rPr>
        <w:rFonts w:hint="default"/>
      </w:rPr>
    </w:lvl>
    <w:lvl w:ilvl="1">
      <w:start w:val="1"/>
      <w:numFmt w:val="decimal"/>
      <w:isLgl/>
      <w:lvlText w:val="%1.%2"/>
      <w:lvlJc w:val="left"/>
      <w:pPr>
        <w:ind w:left="465" w:hanging="46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
    <w:nsid w:val="1F0F3343"/>
    <w:multiLevelType w:val="hybridMultilevel"/>
    <w:tmpl w:val="B8AAF60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nsid w:val="1FF831E4"/>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4">
    <w:nsid w:val="26216DA3"/>
    <w:multiLevelType w:val="hybridMultilevel"/>
    <w:tmpl w:val="BD924572"/>
    <w:lvl w:ilvl="0" w:tplc="DB7A583A">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nsid w:val="52943599"/>
    <w:multiLevelType w:val="hybridMultilevel"/>
    <w:tmpl w:val="27AC7DAC"/>
    <w:lvl w:ilvl="0" w:tplc="418633FE">
      <w:start w:val="1"/>
      <w:numFmt w:val="decimal"/>
      <w:lvlText w:val="%1）"/>
      <w:lvlJc w:val="left"/>
      <w:pPr>
        <w:ind w:left="1080" w:hanging="36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6">
    <w:nsid w:val="67846EF0"/>
    <w:multiLevelType w:val="multilevel"/>
    <w:tmpl w:val="6134988A"/>
    <w:lvl w:ilvl="0">
      <w:start w:val="1"/>
      <w:numFmt w:val="decimal"/>
      <w:lvlText w:val="%1"/>
      <w:lvlJc w:val="left"/>
      <w:pPr>
        <w:ind w:left="645" w:hanging="645"/>
      </w:pPr>
      <w:rPr>
        <w:rFonts w:hint="default"/>
      </w:rPr>
    </w:lvl>
    <w:lvl w:ilvl="1">
      <w:numFmt w:val="decimal"/>
      <w:lvlText w:val="%1.%2"/>
      <w:lvlJc w:val="left"/>
      <w:pPr>
        <w:ind w:left="645" w:hanging="64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1"/>
  </w:num>
  <w:num w:numId="2">
    <w:abstractNumId w:val="6"/>
  </w:num>
  <w:num w:numId="3">
    <w:abstractNumId w:val="4"/>
  </w:num>
  <w:num w:numId="4">
    <w:abstractNumId w:val="0"/>
  </w:num>
  <w:num w:numId="5">
    <w:abstractNumId w:val="5"/>
  </w:num>
  <w:num w:numId="6">
    <w:abstractNumId w:val="2"/>
  </w:num>
  <w:num w:numId="7">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HorizontalSpacing w:val="120"/>
  <w:drawingGridVerticalSpacing w:val="163"/>
  <w:displayHorizontalDrawingGridEvery w:val="0"/>
  <w:displayVerticalDrawingGridEvery w:val="2"/>
  <w:characterSpacingControl w:val="compressPunctuation"/>
  <w:hdrShapeDefaults>
    <o:shapedefaults v:ext="edit" spidmax="11266"/>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1E63C5"/>
    <w:rsid w:val="0001215A"/>
    <w:rsid w:val="000206D0"/>
    <w:rsid w:val="000306AA"/>
    <w:rsid w:val="00040813"/>
    <w:rsid w:val="0004206D"/>
    <w:rsid w:val="00046035"/>
    <w:rsid w:val="000516AD"/>
    <w:rsid w:val="00065037"/>
    <w:rsid w:val="000718BE"/>
    <w:rsid w:val="0007361D"/>
    <w:rsid w:val="0007584C"/>
    <w:rsid w:val="000B115A"/>
    <w:rsid w:val="000B7954"/>
    <w:rsid w:val="000C23A7"/>
    <w:rsid w:val="000D653B"/>
    <w:rsid w:val="000D70E2"/>
    <w:rsid w:val="000F5B49"/>
    <w:rsid w:val="000F7AD0"/>
    <w:rsid w:val="00100796"/>
    <w:rsid w:val="001016AA"/>
    <w:rsid w:val="00102C12"/>
    <w:rsid w:val="00106215"/>
    <w:rsid w:val="00112703"/>
    <w:rsid w:val="001205E0"/>
    <w:rsid w:val="00123FBD"/>
    <w:rsid w:val="001240D7"/>
    <w:rsid w:val="001265BF"/>
    <w:rsid w:val="00160019"/>
    <w:rsid w:val="00165ABF"/>
    <w:rsid w:val="001A10ED"/>
    <w:rsid w:val="001B5D75"/>
    <w:rsid w:val="001B70BE"/>
    <w:rsid w:val="001C3027"/>
    <w:rsid w:val="001C4D52"/>
    <w:rsid w:val="001D45B8"/>
    <w:rsid w:val="001D604D"/>
    <w:rsid w:val="001E0F13"/>
    <w:rsid w:val="001E4B4E"/>
    <w:rsid w:val="001E63C5"/>
    <w:rsid w:val="001E6F9D"/>
    <w:rsid w:val="001F2CFA"/>
    <w:rsid w:val="001F48B2"/>
    <w:rsid w:val="002014BC"/>
    <w:rsid w:val="00206F64"/>
    <w:rsid w:val="00216AB6"/>
    <w:rsid w:val="00220602"/>
    <w:rsid w:val="00223DB7"/>
    <w:rsid w:val="00236F80"/>
    <w:rsid w:val="00240E99"/>
    <w:rsid w:val="0024176F"/>
    <w:rsid w:val="002420BB"/>
    <w:rsid w:val="00242D5E"/>
    <w:rsid w:val="00243CCB"/>
    <w:rsid w:val="00246A5D"/>
    <w:rsid w:val="00247396"/>
    <w:rsid w:val="00262231"/>
    <w:rsid w:val="0026657F"/>
    <w:rsid w:val="00281057"/>
    <w:rsid w:val="0029799B"/>
    <w:rsid w:val="002A47D4"/>
    <w:rsid w:val="002B0654"/>
    <w:rsid w:val="002C2853"/>
    <w:rsid w:val="002C634D"/>
    <w:rsid w:val="002C70EE"/>
    <w:rsid w:val="002C7242"/>
    <w:rsid w:val="002D1C35"/>
    <w:rsid w:val="002D1F4B"/>
    <w:rsid w:val="002D46FE"/>
    <w:rsid w:val="002D6EF8"/>
    <w:rsid w:val="002E2C92"/>
    <w:rsid w:val="002E764C"/>
    <w:rsid w:val="002F403B"/>
    <w:rsid w:val="002F6DBF"/>
    <w:rsid w:val="0030722A"/>
    <w:rsid w:val="003179F7"/>
    <w:rsid w:val="00325CB1"/>
    <w:rsid w:val="00351917"/>
    <w:rsid w:val="00353F68"/>
    <w:rsid w:val="00361451"/>
    <w:rsid w:val="00367393"/>
    <w:rsid w:val="003709D7"/>
    <w:rsid w:val="003848FD"/>
    <w:rsid w:val="003901EB"/>
    <w:rsid w:val="003902E1"/>
    <w:rsid w:val="003919F2"/>
    <w:rsid w:val="00393BBC"/>
    <w:rsid w:val="0039584D"/>
    <w:rsid w:val="003A6BB4"/>
    <w:rsid w:val="003B3365"/>
    <w:rsid w:val="003B5CAC"/>
    <w:rsid w:val="003C7A95"/>
    <w:rsid w:val="003E1826"/>
    <w:rsid w:val="004034C5"/>
    <w:rsid w:val="00405FC9"/>
    <w:rsid w:val="004218F3"/>
    <w:rsid w:val="00423515"/>
    <w:rsid w:val="00435C50"/>
    <w:rsid w:val="00450AC7"/>
    <w:rsid w:val="0046703B"/>
    <w:rsid w:val="00471418"/>
    <w:rsid w:val="004A1CF3"/>
    <w:rsid w:val="004A480C"/>
    <w:rsid w:val="004B088C"/>
    <w:rsid w:val="004B1597"/>
    <w:rsid w:val="004B1761"/>
    <w:rsid w:val="004B55FD"/>
    <w:rsid w:val="004C6C6A"/>
    <w:rsid w:val="004D7E28"/>
    <w:rsid w:val="004E5325"/>
    <w:rsid w:val="00507B64"/>
    <w:rsid w:val="00522B09"/>
    <w:rsid w:val="00522EEE"/>
    <w:rsid w:val="00524AFD"/>
    <w:rsid w:val="0054217B"/>
    <w:rsid w:val="005437BF"/>
    <w:rsid w:val="0055429A"/>
    <w:rsid w:val="00557677"/>
    <w:rsid w:val="005763EF"/>
    <w:rsid w:val="00577803"/>
    <w:rsid w:val="00590CFB"/>
    <w:rsid w:val="00593BD2"/>
    <w:rsid w:val="00595580"/>
    <w:rsid w:val="005A18E6"/>
    <w:rsid w:val="005A1EEE"/>
    <w:rsid w:val="005A240D"/>
    <w:rsid w:val="005A74EE"/>
    <w:rsid w:val="005B0170"/>
    <w:rsid w:val="005B219D"/>
    <w:rsid w:val="005B376B"/>
    <w:rsid w:val="005B41B9"/>
    <w:rsid w:val="005D2360"/>
    <w:rsid w:val="005D648E"/>
    <w:rsid w:val="005E1734"/>
    <w:rsid w:val="005E4D71"/>
    <w:rsid w:val="00602944"/>
    <w:rsid w:val="00604DA4"/>
    <w:rsid w:val="006115DD"/>
    <w:rsid w:val="00611B26"/>
    <w:rsid w:val="00616D3B"/>
    <w:rsid w:val="0062044B"/>
    <w:rsid w:val="006237F1"/>
    <w:rsid w:val="0062475A"/>
    <w:rsid w:val="0062758C"/>
    <w:rsid w:val="00627C10"/>
    <w:rsid w:val="00634E20"/>
    <w:rsid w:val="006440A1"/>
    <w:rsid w:val="006578C7"/>
    <w:rsid w:val="00667B0F"/>
    <w:rsid w:val="0068348B"/>
    <w:rsid w:val="00690A8D"/>
    <w:rsid w:val="00690AF8"/>
    <w:rsid w:val="006967B1"/>
    <w:rsid w:val="006A016B"/>
    <w:rsid w:val="006B0C12"/>
    <w:rsid w:val="006B4CEC"/>
    <w:rsid w:val="006D2EF5"/>
    <w:rsid w:val="006F0C6C"/>
    <w:rsid w:val="0070367A"/>
    <w:rsid w:val="007148A8"/>
    <w:rsid w:val="0072249B"/>
    <w:rsid w:val="0074689B"/>
    <w:rsid w:val="00747611"/>
    <w:rsid w:val="007546C7"/>
    <w:rsid w:val="007561D3"/>
    <w:rsid w:val="007610F4"/>
    <w:rsid w:val="00761576"/>
    <w:rsid w:val="00765376"/>
    <w:rsid w:val="00765B94"/>
    <w:rsid w:val="00777561"/>
    <w:rsid w:val="0079444D"/>
    <w:rsid w:val="007A5798"/>
    <w:rsid w:val="007B51D0"/>
    <w:rsid w:val="007C1E66"/>
    <w:rsid w:val="007C2B0A"/>
    <w:rsid w:val="007C2D76"/>
    <w:rsid w:val="007D355B"/>
    <w:rsid w:val="007F3FC2"/>
    <w:rsid w:val="008123D0"/>
    <w:rsid w:val="0082289F"/>
    <w:rsid w:val="00822C30"/>
    <w:rsid w:val="00823857"/>
    <w:rsid w:val="008410A9"/>
    <w:rsid w:val="0084336C"/>
    <w:rsid w:val="0084668B"/>
    <w:rsid w:val="00856C9F"/>
    <w:rsid w:val="008702D7"/>
    <w:rsid w:val="0087142D"/>
    <w:rsid w:val="0087597D"/>
    <w:rsid w:val="00883D2F"/>
    <w:rsid w:val="00884E3D"/>
    <w:rsid w:val="008A2424"/>
    <w:rsid w:val="008B3514"/>
    <w:rsid w:val="008C5417"/>
    <w:rsid w:val="008C5839"/>
    <w:rsid w:val="008F22B1"/>
    <w:rsid w:val="008F2818"/>
    <w:rsid w:val="0090312F"/>
    <w:rsid w:val="0091663C"/>
    <w:rsid w:val="009409B1"/>
    <w:rsid w:val="00946C06"/>
    <w:rsid w:val="00953A45"/>
    <w:rsid w:val="00957D46"/>
    <w:rsid w:val="00967687"/>
    <w:rsid w:val="00967AD0"/>
    <w:rsid w:val="009725FF"/>
    <w:rsid w:val="0097301A"/>
    <w:rsid w:val="00982AC1"/>
    <w:rsid w:val="009845A2"/>
    <w:rsid w:val="00987A1B"/>
    <w:rsid w:val="009A5157"/>
    <w:rsid w:val="009B32AE"/>
    <w:rsid w:val="009C0323"/>
    <w:rsid w:val="009C465C"/>
    <w:rsid w:val="009C5438"/>
    <w:rsid w:val="009D7D0E"/>
    <w:rsid w:val="009E06E9"/>
    <w:rsid w:val="009E25AF"/>
    <w:rsid w:val="009F4ED7"/>
    <w:rsid w:val="00A05DFC"/>
    <w:rsid w:val="00A33AB9"/>
    <w:rsid w:val="00A35CC6"/>
    <w:rsid w:val="00A432CF"/>
    <w:rsid w:val="00A44EF3"/>
    <w:rsid w:val="00A50B97"/>
    <w:rsid w:val="00A539CD"/>
    <w:rsid w:val="00A53D3D"/>
    <w:rsid w:val="00A56580"/>
    <w:rsid w:val="00A63B2D"/>
    <w:rsid w:val="00A65566"/>
    <w:rsid w:val="00A74C09"/>
    <w:rsid w:val="00A95277"/>
    <w:rsid w:val="00AB483E"/>
    <w:rsid w:val="00AD2C2D"/>
    <w:rsid w:val="00AF0CC6"/>
    <w:rsid w:val="00AF2604"/>
    <w:rsid w:val="00B06325"/>
    <w:rsid w:val="00B128E8"/>
    <w:rsid w:val="00B13365"/>
    <w:rsid w:val="00B1402F"/>
    <w:rsid w:val="00B173B4"/>
    <w:rsid w:val="00B230C1"/>
    <w:rsid w:val="00B24E4D"/>
    <w:rsid w:val="00B35F79"/>
    <w:rsid w:val="00B40F27"/>
    <w:rsid w:val="00B46763"/>
    <w:rsid w:val="00B65105"/>
    <w:rsid w:val="00B71593"/>
    <w:rsid w:val="00B768CC"/>
    <w:rsid w:val="00B96947"/>
    <w:rsid w:val="00BA0F21"/>
    <w:rsid w:val="00BA1A2C"/>
    <w:rsid w:val="00BA4D20"/>
    <w:rsid w:val="00BB7F7C"/>
    <w:rsid w:val="00BC220E"/>
    <w:rsid w:val="00BD6B60"/>
    <w:rsid w:val="00BE39BE"/>
    <w:rsid w:val="00BF0CF4"/>
    <w:rsid w:val="00C05466"/>
    <w:rsid w:val="00C238E1"/>
    <w:rsid w:val="00C257BC"/>
    <w:rsid w:val="00C42F7C"/>
    <w:rsid w:val="00C52ADA"/>
    <w:rsid w:val="00C669FD"/>
    <w:rsid w:val="00C7432E"/>
    <w:rsid w:val="00C75EFC"/>
    <w:rsid w:val="00C86B2C"/>
    <w:rsid w:val="00C95227"/>
    <w:rsid w:val="00CA640C"/>
    <w:rsid w:val="00CA68EA"/>
    <w:rsid w:val="00CB0487"/>
    <w:rsid w:val="00CC5C61"/>
    <w:rsid w:val="00CD4977"/>
    <w:rsid w:val="00CD5179"/>
    <w:rsid w:val="00CD67DB"/>
    <w:rsid w:val="00CD6BC9"/>
    <w:rsid w:val="00CE0F2A"/>
    <w:rsid w:val="00D04F42"/>
    <w:rsid w:val="00D32E0D"/>
    <w:rsid w:val="00D63290"/>
    <w:rsid w:val="00DA0C1E"/>
    <w:rsid w:val="00DA4C38"/>
    <w:rsid w:val="00DC744C"/>
    <w:rsid w:val="00DC7C09"/>
    <w:rsid w:val="00DD154E"/>
    <w:rsid w:val="00DF5326"/>
    <w:rsid w:val="00E23667"/>
    <w:rsid w:val="00E27DE8"/>
    <w:rsid w:val="00E405ED"/>
    <w:rsid w:val="00E4226E"/>
    <w:rsid w:val="00E43F33"/>
    <w:rsid w:val="00E4605B"/>
    <w:rsid w:val="00E508F7"/>
    <w:rsid w:val="00E54574"/>
    <w:rsid w:val="00E60FD1"/>
    <w:rsid w:val="00E84154"/>
    <w:rsid w:val="00E85091"/>
    <w:rsid w:val="00EA3431"/>
    <w:rsid w:val="00EB2669"/>
    <w:rsid w:val="00EC5AD1"/>
    <w:rsid w:val="00ED2400"/>
    <w:rsid w:val="00EE0A65"/>
    <w:rsid w:val="00EE4F35"/>
    <w:rsid w:val="00EF2DEC"/>
    <w:rsid w:val="00F01FF6"/>
    <w:rsid w:val="00F04ACD"/>
    <w:rsid w:val="00F254A9"/>
    <w:rsid w:val="00F4037C"/>
    <w:rsid w:val="00F45AD0"/>
    <w:rsid w:val="00F5014D"/>
    <w:rsid w:val="00F50BBE"/>
    <w:rsid w:val="00F56525"/>
    <w:rsid w:val="00F66709"/>
    <w:rsid w:val="00F750AD"/>
    <w:rsid w:val="00F8479E"/>
    <w:rsid w:val="00F86C09"/>
    <w:rsid w:val="00F91B5C"/>
    <w:rsid w:val="00F9355A"/>
    <w:rsid w:val="00F93681"/>
    <w:rsid w:val="00F954D2"/>
    <w:rsid w:val="00FA44EE"/>
    <w:rsid w:val="00FB1C95"/>
    <w:rsid w:val="00FB3687"/>
    <w:rsid w:val="00FC22B8"/>
    <w:rsid w:val="00FE50D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rules v:ext="edit">
        <o:r id="V:Rule2" type="connector" idref="#_x0000_s102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0019"/>
    <w:pPr>
      <w:widowControl w:val="0"/>
      <w:spacing w:line="360" w:lineRule="auto"/>
    </w:pPr>
    <w:rPr>
      <w:rFonts w:ascii="宋体" w:eastAsia="宋体"/>
      <w:sz w:val="24"/>
    </w:rPr>
  </w:style>
  <w:style w:type="paragraph" w:styleId="1">
    <w:name w:val="heading 1"/>
    <w:aliases w:val="章"/>
    <w:basedOn w:val="a"/>
    <w:next w:val="a"/>
    <w:link w:val="1Char"/>
    <w:uiPriority w:val="9"/>
    <w:qFormat/>
    <w:rsid w:val="00160019"/>
    <w:pPr>
      <w:keepNext/>
      <w:keepLines/>
      <w:spacing w:beforeLines="100" w:afterLines="100"/>
      <w:outlineLvl w:val="0"/>
    </w:pPr>
    <w:rPr>
      <w:rFonts w:ascii="黑体" w:eastAsia="黑体"/>
      <w:bCs/>
      <w:kern w:val="44"/>
      <w:sz w:val="32"/>
      <w:szCs w:val="44"/>
    </w:rPr>
  </w:style>
  <w:style w:type="paragraph" w:styleId="2">
    <w:name w:val="heading 2"/>
    <w:aliases w:val="条"/>
    <w:basedOn w:val="a"/>
    <w:next w:val="a"/>
    <w:link w:val="2Char"/>
    <w:uiPriority w:val="9"/>
    <w:unhideWhenUsed/>
    <w:qFormat/>
    <w:rsid w:val="00065037"/>
    <w:pPr>
      <w:keepNext/>
      <w:keepLines/>
      <w:spacing w:beforeLines="50" w:afterLines="50"/>
      <w:outlineLvl w:val="1"/>
    </w:pPr>
    <w:rPr>
      <w:rFonts w:ascii="黑体" w:eastAsia="黑体" w:hAnsi="Times New Roman" w:cstheme="majorBidi"/>
      <w:bCs/>
      <w:szCs w:val="32"/>
    </w:rPr>
  </w:style>
  <w:style w:type="paragraph" w:styleId="3">
    <w:name w:val="heading 3"/>
    <w:basedOn w:val="a"/>
    <w:next w:val="a"/>
    <w:link w:val="3Char"/>
    <w:uiPriority w:val="9"/>
    <w:semiHidden/>
    <w:unhideWhenUsed/>
    <w:qFormat/>
    <w:rsid w:val="001A10ED"/>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E63C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E63C5"/>
    <w:rPr>
      <w:sz w:val="18"/>
      <w:szCs w:val="18"/>
    </w:rPr>
  </w:style>
  <w:style w:type="paragraph" w:styleId="a4">
    <w:name w:val="footer"/>
    <w:basedOn w:val="a"/>
    <w:link w:val="Char0"/>
    <w:uiPriority w:val="99"/>
    <w:unhideWhenUsed/>
    <w:rsid w:val="001E63C5"/>
    <w:pPr>
      <w:tabs>
        <w:tab w:val="center" w:pos="4153"/>
        <w:tab w:val="right" w:pos="8306"/>
      </w:tabs>
      <w:snapToGrid w:val="0"/>
    </w:pPr>
    <w:rPr>
      <w:sz w:val="18"/>
      <w:szCs w:val="18"/>
    </w:rPr>
  </w:style>
  <w:style w:type="character" w:customStyle="1" w:styleId="Char0">
    <w:name w:val="页脚 Char"/>
    <w:basedOn w:val="a0"/>
    <w:link w:val="a4"/>
    <w:uiPriority w:val="99"/>
    <w:rsid w:val="001E63C5"/>
    <w:rPr>
      <w:sz w:val="18"/>
      <w:szCs w:val="18"/>
    </w:rPr>
  </w:style>
  <w:style w:type="paragraph" w:styleId="a5">
    <w:name w:val="List Paragraph"/>
    <w:basedOn w:val="a"/>
    <w:uiPriority w:val="34"/>
    <w:qFormat/>
    <w:rsid w:val="001E63C5"/>
    <w:pPr>
      <w:ind w:firstLineChars="200" w:firstLine="420"/>
    </w:pPr>
  </w:style>
  <w:style w:type="paragraph" w:styleId="a6">
    <w:name w:val="Balloon Text"/>
    <w:basedOn w:val="a"/>
    <w:link w:val="Char1"/>
    <w:uiPriority w:val="99"/>
    <w:semiHidden/>
    <w:unhideWhenUsed/>
    <w:rsid w:val="008F2818"/>
    <w:rPr>
      <w:sz w:val="18"/>
      <w:szCs w:val="18"/>
    </w:rPr>
  </w:style>
  <w:style w:type="character" w:customStyle="1" w:styleId="Char1">
    <w:name w:val="批注框文本 Char"/>
    <w:basedOn w:val="a0"/>
    <w:link w:val="a6"/>
    <w:uiPriority w:val="99"/>
    <w:semiHidden/>
    <w:rsid w:val="008F2818"/>
    <w:rPr>
      <w:sz w:val="18"/>
      <w:szCs w:val="18"/>
    </w:rPr>
  </w:style>
  <w:style w:type="table" w:styleId="a7">
    <w:name w:val="Table Grid"/>
    <w:basedOn w:val="a1"/>
    <w:uiPriority w:val="59"/>
    <w:qFormat/>
    <w:rsid w:val="00595580"/>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8">
    <w:name w:val="Normal (Web)"/>
    <w:basedOn w:val="a"/>
    <w:uiPriority w:val="99"/>
    <w:qFormat/>
    <w:rsid w:val="003179F7"/>
    <w:pPr>
      <w:spacing w:beforeAutospacing="1" w:afterAutospacing="1"/>
    </w:pPr>
    <w:rPr>
      <w:rFonts w:cs="Times New Roman"/>
      <w:kern w:val="0"/>
      <w:szCs w:val="24"/>
    </w:rPr>
  </w:style>
  <w:style w:type="paragraph" w:styleId="a9">
    <w:name w:val="Date"/>
    <w:basedOn w:val="a"/>
    <w:next w:val="a"/>
    <w:link w:val="Char2"/>
    <w:uiPriority w:val="99"/>
    <w:semiHidden/>
    <w:unhideWhenUsed/>
    <w:rsid w:val="00F01FF6"/>
    <w:pPr>
      <w:ind w:leftChars="2500" w:left="100"/>
    </w:pPr>
  </w:style>
  <w:style w:type="character" w:customStyle="1" w:styleId="Char2">
    <w:name w:val="日期 Char"/>
    <w:basedOn w:val="a0"/>
    <w:link w:val="a9"/>
    <w:uiPriority w:val="99"/>
    <w:semiHidden/>
    <w:rsid w:val="00F01FF6"/>
  </w:style>
  <w:style w:type="paragraph" w:customStyle="1" w:styleId="Char3">
    <w:name w:val="Char"/>
    <w:basedOn w:val="a"/>
    <w:rsid w:val="00B71593"/>
    <w:rPr>
      <w:rFonts w:ascii="Times New Roman" w:hAnsi="Times New Roman" w:cs="Times New Roman"/>
      <w:szCs w:val="24"/>
    </w:rPr>
  </w:style>
  <w:style w:type="paragraph" w:customStyle="1" w:styleId="aa">
    <w:name w:val="段"/>
    <w:link w:val="Char4"/>
    <w:rsid w:val="00B71593"/>
    <w:pPr>
      <w:tabs>
        <w:tab w:val="center" w:pos="4201"/>
        <w:tab w:val="right" w:leader="dot" w:pos="9298"/>
      </w:tabs>
      <w:autoSpaceDE w:val="0"/>
      <w:autoSpaceDN w:val="0"/>
      <w:ind w:firstLineChars="200" w:firstLine="420"/>
      <w:jc w:val="both"/>
    </w:pPr>
    <w:rPr>
      <w:rFonts w:ascii="宋体" w:eastAsia="宋体" w:hAnsi="Times New Roman" w:cs="Times New Roman"/>
      <w:noProof/>
      <w:kern w:val="0"/>
      <w:szCs w:val="20"/>
    </w:rPr>
  </w:style>
  <w:style w:type="character" w:customStyle="1" w:styleId="Char4">
    <w:name w:val="段 Char"/>
    <w:basedOn w:val="a0"/>
    <w:link w:val="aa"/>
    <w:rsid w:val="00B71593"/>
    <w:rPr>
      <w:rFonts w:ascii="宋体" w:eastAsia="宋体" w:hAnsi="Times New Roman" w:cs="Times New Roman"/>
      <w:noProof/>
      <w:kern w:val="0"/>
      <w:szCs w:val="20"/>
    </w:rPr>
  </w:style>
  <w:style w:type="character" w:styleId="ab">
    <w:name w:val="annotation reference"/>
    <w:basedOn w:val="a0"/>
    <w:uiPriority w:val="99"/>
    <w:semiHidden/>
    <w:unhideWhenUsed/>
    <w:rsid w:val="00CA68EA"/>
    <w:rPr>
      <w:sz w:val="21"/>
      <w:szCs w:val="21"/>
    </w:rPr>
  </w:style>
  <w:style w:type="paragraph" w:styleId="ac">
    <w:name w:val="annotation text"/>
    <w:basedOn w:val="a"/>
    <w:link w:val="Char5"/>
    <w:uiPriority w:val="99"/>
    <w:semiHidden/>
    <w:unhideWhenUsed/>
    <w:rsid w:val="00CA68EA"/>
  </w:style>
  <w:style w:type="character" w:customStyle="1" w:styleId="Char5">
    <w:name w:val="批注文字 Char"/>
    <w:basedOn w:val="a0"/>
    <w:link w:val="ac"/>
    <w:uiPriority w:val="99"/>
    <w:semiHidden/>
    <w:rsid w:val="00CA68EA"/>
  </w:style>
  <w:style w:type="paragraph" w:styleId="ad">
    <w:name w:val="annotation subject"/>
    <w:basedOn w:val="ac"/>
    <w:next w:val="ac"/>
    <w:link w:val="Char6"/>
    <w:uiPriority w:val="99"/>
    <w:semiHidden/>
    <w:unhideWhenUsed/>
    <w:rsid w:val="00CA68EA"/>
    <w:rPr>
      <w:b/>
      <w:bCs/>
    </w:rPr>
  </w:style>
  <w:style w:type="character" w:customStyle="1" w:styleId="Char6">
    <w:name w:val="批注主题 Char"/>
    <w:basedOn w:val="Char5"/>
    <w:link w:val="ad"/>
    <w:uiPriority w:val="99"/>
    <w:semiHidden/>
    <w:rsid w:val="00CA68EA"/>
    <w:rPr>
      <w:b/>
      <w:bCs/>
    </w:rPr>
  </w:style>
  <w:style w:type="character" w:styleId="ae">
    <w:name w:val="Hyperlink"/>
    <w:basedOn w:val="a0"/>
    <w:uiPriority w:val="99"/>
    <w:unhideWhenUsed/>
    <w:rsid w:val="003709D7"/>
    <w:rPr>
      <w:color w:val="0000FF"/>
      <w:u w:val="single"/>
    </w:rPr>
  </w:style>
  <w:style w:type="character" w:customStyle="1" w:styleId="1Char">
    <w:name w:val="标题 1 Char"/>
    <w:aliases w:val="章 Char"/>
    <w:basedOn w:val="a0"/>
    <w:link w:val="1"/>
    <w:uiPriority w:val="9"/>
    <w:rsid w:val="00160019"/>
    <w:rPr>
      <w:rFonts w:ascii="黑体" w:eastAsia="黑体"/>
      <w:bCs/>
      <w:kern w:val="44"/>
      <w:sz w:val="32"/>
      <w:szCs w:val="44"/>
    </w:rPr>
  </w:style>
  <w:style w:type="character" w:customStyle="1" w:styleId="2Char">
    <w:name w:val="标题 2 Char"/>
    <w:aliases w:val="条 Char"/>
    <w:basedOn w:val="a0"/>
    <w:link w:val="2"/>
    <w:uiPriority w:val="9"/>
    <w:rsid w:val="00065037"/>
    <w:rPr>
      <w:rFonts w:ascii="黑体" w:eastAsia="黑体" w:hAnsi="Times New Roman" w:cstheme="majorBidi"/>
      <w:bCs/>
      <w:szCs w:val="32"/>
    </w:rPr>
  </w:style>
  <w:style w:type="paragraph" w:styleId="af">
    <w:name w:val="No Spacing"/>
    <w:uiPriority w:val="1"/>
    <w:qFormat/>
    <w:rsid w:val="009C465C"/>
    <w:pPr>
      <w:widowControl w:val="0"/>
      <w:jc w:val="both"/>
    </w:pPr>
  </w:style>
  <w:style w:type="character" w:customStyle="1" w:styleId="3Char">
    <w:name w:val="标题 3 Char"/>
    <w:basedOn w:val="a0"/>
    <w:link w:val="3"/>
    <w:uiPriority w:val="9"/>
    <w:semiHidden/>
    <w:rsid w:val="001A10ED"/>
    <w:rPr>
      <w:rFonts w:ascii="宋体" w:eastAsia="宋体"/>
      <w:b/>
      <w:bCs/>
      <w:sz w:val="32"/>
      <w:szCs w:val="32"/>
    </w:rPr>
  </w:style>
  <w:style w:type="paragraph" w:styleId="10">
    <w:name w:val="toc 1"/>
    <w:basedOn w:val="a"/>
    <w:next w:val="a"/>
    <w:autoRedefine/>
    <w:uiPriority w:val="39"/>
    <w:unhideWhenUsed/>
    <w:qFormat/>
    <w:rsid w:val="00E4605B"/>
    <w:pPr>
      <w:widowControl/>
      <w:tabs>
        <w:tab w:val="right" w:leader="dot" w:pos="8296"/>
      </w:tabs>
    </w:pPr>
    <w:rPr>
      <w:rFonts w:ascii="Times New Roman" w:eastAsia="黑体" w:hAnsi="Times New Roman" w:cs="Times New Roman"/>
      <w:noProof/>
      <w:kern w:val="0"/>
    </w:rPr>
  </w:style>
  <w:style w:type="paragraph" w:styleId="20">
    <w:name w:val="toc 2"/>
    <w:basedOn w:val="a"/>
    <w:next w:val="a"/>
    <w:autoRedefine/>
    <w:uiPriority w:val="39"/>
    <w:unhideWhenUsed/>
    <w:rsid w:val="00160019"/>
    <w:pPr>
      <w:ind w:leftChars="200" w:left="420"/>
    </w:pPr>
  </w:style>
  <w:style w:type="paragraph" w:styleId="30">
    <w:name w:val="toc 3"/>
    <w:basedOn w:val="a"/>
    <w:next w:val="a"/>
    <w:autoRedefine/>
    <w:uiPriority w:val="39"/>
    <w:unhideWhenUsed/>
    <w:rsid w:val="00160019"/>
    <w:pPr>
      <w:spacing w:line="240" w:lineRule="auto"/>
      <w:ind w:leftChars="400" w:left="840"/>
      <w:jc w:val="both"/>
    </w:pPr>
    <w:rPr>
      <w:rFonts w:asciiTheme="minorHAnsi" w:eastAsiaTheme="minorEastAsia"/>
      <w:sz w:val="21"/>
    </w:rPr>
  </w:style>
  <w:style w:type="paragraph" w:styleId="4">
    <w:name w:val="toc 4"/>
    <w:basedOn w:val="a"/>
    <w:next w:val="a"/>
    <w:autoRedefine/>
    <w:uiPriority w:val="39"/>
    <w:unhideWhenUsed/>
    <w:rsid w:val="00160019"/>
    <w:pPr>
      <w:spacing w:line="240" w:lineRule="auto"/>
      <w:ind w:leftChars="600" w:left="1260"/>
      <w:jc w:val="both"/>
    </w:pPr>
    <w:rPr>
      <w:rFonts w:asciiTheme="minorHAnsi" w:eastAsiaTheme="minorEastAsia"/>
      <w:sz w:val="21"/>
    </w:rPr>
  </w:style>
  <w:style w:type="paragraph" w:styleId="5">
    <w:name w:val="toc 5"/>
    <w:basedOn w:val="a"/>
    <w:next w:val="a"/>
    <w:autoRedefine/>
    <w:uiPriority w:val="39"/>
    <w:unhideWhenUsed/>
    <w:rsid w:val="00160019"/>
    <w:pPr>
      <w:spacing w:line="240" w:lineRule="auto"/>
      <w:ind w:leftChars="800" w:left="1680"/>
      <w:jc w:val="both"/>
    </w:pPr>
    <w:rPr>
      <w:rFonts w:asciiTheme="minorHAnsi" w:eastAsiaTheme="minorEastAsia"/>
      <w:sz w:val="21"/>
    </w:rPr>
  </w:style>
  <w:style w:type="paragraph" w:styleId="6">
    <w:name w:val="toc 6"/>
    <w:basedOn w:val="a"/>
    <w:next w:val="a"/>
    <w:autoRedefine/>
    <w:uiPriority w:val="39"/>
    <w:unhideWhenUsed/>
    <w:rsid w:val="00160019"/>
    <w:pPr>
      <w:spacing w:line="240" w:lineRule="auto"/>
      <w:ind w:leftChars="1000" w:left="2100"/>
      <w:jc w:val="both"/>
    </w:pPr>
    <w:rPr>
      <w:rFonts w:asciiTheme="minorHAnsi" w:eastAsiaTheme="minorEastAsia"/>
      <w:sz w:val="21"/>
    </w:rPr>
  </w:style>
  <w:style w:type="paragraph" w:styleId="7">
    <w:name w:val="toc 7"/>
    <w:basedOn w:val="a"/>
    <w:next w:val="a"/>
    <w:autoRedefine/>
    <w:uiPriority w:val="39"/>
    <w:unhideWhenUsed/>
    <w:rsid w:val="00160019"/>
    <w:pPr>
      <w:spacing w:line="240" w:lineRule="auto"/>
      <w:ind w:leftChars="1200" w:left="2520"/>
      <w:jc w:val="both"/>
    </w:pPr>
    <w:rPr>
      <w:rFonts w:asciiTheme="minorHAnsi" w:eastAsiaTheme="minorEastAsia"/>
      <w:sz w:val="21"/>
    </w:rPr>
  </w:style>
  <w:style w:type="paragraph" w:styleId="8">
    <w:name w:val="toc 8"/>
    <w:basedOn w:val="a"/>
    <w:next w:val="a"/>
    <w:autoRedefine/>
    <w:uiPriority w:val="39"/>
    <w:unhideWhenUsed/>
    <w:rsid w:val="00160019"/>
    <w:pPr>
      <w:spacing w:line="240" w:lineRule="auto"/>
      <w:ind w:leftChars="1400" w:left="2940"/>
      <w:jc w:val="both"/>
    </w:pPr>
    <w:rPr>
      <w:rFonts w:asciiTheme="minorHAnsi" w:eastAsiaTheme="minorEastAsia"/>
      <w:sz w:val="21"/>
    </w:rPr>
  </w:style>
  <w:style w:type="paragraph" w:styleId="9">
    <w:name w:val="toc 9"/>
    <w:basedOn w:val="a"/>
    <w:next w:val="a"/>
    <w:autoRedefine/>
    <w:uiPriority w:val="39"/>
    <w:unhideWhenUsed/>
    <w:rsid w:val="00160019"/>
    <w:pPr>
      <w:spacing w:line="240" w:lineRule="auto"/>
      <w:ind w:leftChars="1600" w:left="3360"/>
      <w:jc w:val="both"/>
    </w:pPr>
    <w:rPr>
      <w:rFonts w:asciiTheme="minorHAnsi" w:eastAsiaTheme="minorEastAsia"/>
      <w:sz w:val="21"/>
    </w:rPr>
  </w:style>
  <w:style w:type="character" w:customStyle="1" w:styleId="af0">
    <w:name w:val="页脚 字符"/>
    <w:uiPriority w:val="99"/>
    <w:rsid w:val="00B230C1"/>
    <w:rPr>
      <w:rFonts w:ascii="Calibri" w:hAnsi="Calibri"/>
      <w:kern w:val="2"/>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baike.baidu.com/item/%E5%90%88%E6%88%90%E7%BA%A4%E7%BB%B4/1126801" TargetMode="External"/><Relationship Id="rId5" Type="http://schemas.openxmlformats.org/officeDocument/2006/relationships/webSettings" Target="webSettings.xml"/><Relationship Id="rId10" Type="http://schemas.openxmlformats.org/officeDocument/2006/relationships/hyperlink" Target="https://baike.baidu.com/item/%E4%BA%8C%E5%85%83%E9%86%87/8716869" TargetMode="External"/><Relationship Id="rId4" Type="http://schemas.openxmlformats.org/officeDocument/2006/relationships/settings" Target="settings.xml"/><Relationship Id="rId9" Type="http://schemas.openxmlformats.org/officeDocument/2006/relationships/hyperlink" Target="https://baike.baidu.com/item/%E4%BA%8C%E5%85%83%E9%85%B8/299165" TargetMode="Externa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5D04EF-ACEB-468E-8878-64B4B86FE9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40</Pages>
  <Words>3605</Words>
  <Characters>20550</Characters>
  <Application>Microsoft Office Word</Application>
  <DocSecurity>0</DocSecurity>
  <Lines>171</Lines>
  <Paragraphs>48</Paragraphs>
  <ScaleCrop>false</ScaleCrop>
  <Company>Microsoft</Company>
  <LinksUpToDate>false</LinksUpToDate>
  <CharactersWithSpaces>24107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罗拱北</cp:lastModifiedBy>
  <cp:revision>2</cp:revision>
  <dcterms:created xsi:type="dcterms:W3CDTF">2018-11-02T08:01:00Z</dcterms:created>
  <dcterms:modified xsi:type="dcterms:W3CDTF">2018-11-02T08:01:00Z</dcterms:modified>
</cp:coreProperties>
</file>