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Toc23569"/>
    <w:bookmarkStart w:id="1" w:name="_Toc15060"/>
    <w:bookmarkStart w:id="2" w:name="_Toc25168"/>
    <w:bookmarkStart w:id="3" w:name="_Toc31712"/>
    <w:bookmarkStart w:id="4" w:name="_Toc445"/>
    <w:bookmarkStart w:id="5" w:name="_Toc6552"/>
    <w:bookmarkStart w:id="6" w:name="_Toc469846343"/>
    <w:bookmarkStart w:id="7" w:name="_Toc482405613"/>
    <w:bookmarkStart w:id="8" w:name="_Toc482375389"/>
    <w:bookmarkStart w:id="9" w:name="_Toc472163562"/>
    <w:bookmarkStart w:id="10" w:name="_Toc482405520"/>
    <w:bookmarkStart w:id="11" w:name="_Toc484364291"/>
    <w:bookmarkStart w:id="12" w:name="_Toc484880464"/>
    <w:bookmarkStart w:id="13" w:name="_Toc484883307"/>
    <w:bookmarkStart w:id="14" w:name="_Toc482405524"/>
    <w:bookmarkStart w:id="15" w:name="_Toc482405617"/>
    <w:bookmarkStart w:id="16" w:name="_Toc483476850"/>
    <w:bookmarkStart w:id="17" w:name="_Toc469846360"/>
    <w:bookmarkStart w:id="18" w:name="_Toc476082690"/>
    <w:p w14:paraId="40F3A1C3" w14:textId="77777777" w:rsidR="002C2520" w:rsidRPr="004F340B" w:rsidRDefault="002C2520" w:rsidP="002C2520">
      <w:pPr>
        <w:spacing w:line="440" w:lineRule="atLeast"/>
        <w:outlineLvl w:val="2"/>
        <w:rPr>
          <w:rFonts w:ascii="Times New Roman" w:eastAsia="黑体" w:hAnsi="Times New Roman" w:cs="Times New Roman"/>
          <w:b/>
          <w:sz w:val="24"/>
          <w:szCs w:val="24"/>
        </w:rPr>
      </w:pPr>
      <w:r w:rsidRPr="004F340B">
        <w:rPr>
          <w:rFonts w:ascii="Times New Roman" w:eastAsia="黑体" w:hAnsi="Times New Roman" w:cs="Times New Roman"/>
          <w:b/>
          <w:sz w:val="24"/>
          <w:szCs w:val="24"/>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sidRPr="004F340B">
        <w:rPr>
          <w:rFonts w:ascii="Times New Roman" w:eastAsia="黑体" w:hAnsi="Times New Roman" w:cs="Times New Roman"/>
          <w:b/>
          <w:sz w:val="24"/>
          <w:szCs w:val="24"/>
        </w:rPr>
        <w:instrText>ADDIN CNKISM.UserStyle</w:instrText>
      </w:r>
      <w:r w:rsidRPr="004F340B">
        <w:rPr>
          <w:rFonts w:ascii="Times New Roman" w:eastAsia="黑体" w:hAnsi="Times New Roman" w:cs="Times New Roman"/>
          <w:b/>
          <w:sz w:val="24"/>
          <w:szCs w:val="24"/>
        </w:rPr>
      </w:r>
      <w:r w:rsidRPr="004F340B">
        <w:rPr>
          <w:rFonts w:ascii="Times New Roman" w:eastAsia="黑体" w:hAnsi="Times New Roman" w:cs="Times New Roman"/>
          <w:b/>
          <w:sz w:val="24"/>
          <w:szCs w:val="24"/>
        </w:rPr>
        <w:fldChar w:fldCharType="end"/>
      </w:r>
      <w:bookmarkStart w:id="19" w:name="_Toc532416513"/>
      <w:bookmarkStart w:id="20" w:name="_Toc532416636"/>
      <w:bookmarkStart w:id="21" w:name="_Toc532417347"/>
      <w:bookmarkStart w:id="22" w:name="_Toc533853756"/>
      <w:bookmarkStart w:id="23" w:name="_Toc2606719"/>
      <w:r w:rsidRPr="004F340B">
        <w:rPr>
          <w:rFonts w:ascii="Times New Roman" w:eastAsia="黑体" w:hAnsi="Times New Roman" w:cs="Times New Roman" w:hint="eastAsia"/>
          <w:b/>
          <w:sz w:val="24"/>
          <w:szCs w:val="24"/>
        </w:rPr>
        <w:t>UDC</w:t>
      </w:r>
      <w:bookmarkEnd w:id="19"/>
      <w:bookmarkEnd w:id="20"/>
      <w:bookmarkEnd w:id="21"/>
      <w:bookmarkEnd w:id="22"/>
      <w:bookmarkEnd w:id="23"/>
    </w:p>
    <w:p w14:paraId="5D9186B0" w14:textId="77777777" w:rsidR="002C2520" w:rsidRPr="004F340B" w:rsidRDefault="002C2520" w:rsidP="002C2520">
      <w:pPr>
        <w:spacing w:line="440" w:lineRule="atLeast"/>
        <w:jc w:val="center"/>
        <w:outlineLvl w:val="2"/>
        <w:rPr>
          <w:rFonts w:ascii="Times New Roman" w:eastAsia="黑体" w:hAnsi="Times New Roman" w:cs="Times New Roman"/>
          <w:b/>
          <w:sz w:val="36"/>
          <w:szCs w:val="36"/>
        </w:rPr>
      </w:pPr>
      <w:bookmarkStart w:id="24" w:name="_Toc532416514"/>
      <w:bookmarkStart w:id="25" w:name="_Toc532416637"/>
      <w:bookmarkStart w:id="26" w:name="_Toc532417348"/>
      <w:bookmarkStart w:id="27" w:name="_Toc533853757"/>
      <w:bookmarkStart w:id="28" w:name="_Toc2606720"/>
      <w:r w:rsidRPr="004F340B">
        <w:rPr>
          <w:rFonts w:ascii="Times New Roman" w:eastAsia="黑体" w:hAnsi="Times New Roman" w:cs="Times New Roman" w:hint="eastAsia"/>
          <w:b/>
          <w:sz w:val="36"/>
          <w:szCs w:val="36"/>
        </w:rPr>
        <w:t>团</w:t>
      </w:r>
      <w:r w:rsidRPr="004F340B">
        <w:rPr>
          <w:rFonts w:ascii="Times New Roman" w:eastAsia="黑体" w:hAnsi="Times New Roman" w:cs="Times New Roman" w:hint="eastAsia"/>
          <w:b/>
          <w:sz w:val="36"/>
          <w:szCs w:val="36"/>
        </w:rPr>
        <w:t xml:space="preserve"> </w:t>
      </w:r>
      <w:r w:rsidRPr="004F340B">
        <w:rPr>
          <w:rFonts w:ascii="Times New Roman" w:eastAsia="黑体" w:hAnsi="Times New Roman" w:cs="Times New Roman" w:hint="eastAsia"/>
          <w:b/>
          <w:sz w:val="36"/>
          <w:szCs w:val="36"/>
        </w:rPr>
        <w:t>体</w:t>
      </w:r>
      <w:r w:rsidRPr="004F340B">
        <w:rPr>
          <w:rFonts w:ascii="Times New Roman" w:eastAsia="黑体" w:hAnsi="Times New Roman" w:cs="Times New Roman" w:hint="eastAsia"/>
          <w:b/>
          <w:sz w:val="36"/>
          <w:szCs w:val="36"/>
        </w:rPr>
        <w:t xml:space="preserve"> </w:t>
      </w:r>
      <w:r w:rsidRPr="004F340B">
        <w:rPr>
          <w:rFonts w:ascii="Times New Roman" w:eastAsia="黑体" w:hAnsi="Times New Roman" w:cs="Times New Roman"/>
          <w:b/>
          <w:sz w:val="36"/>
          <w:szCs w:val="36"/>
        </w:rPr>
        <w:t>标</w:t>
      </w:r>
      <w:r w:rsidRPr="004F340B">
        <w:rPr>
          <w:rFonts w:ascii="Times New Roman" w:eastAsia="黑体" w:hAnsi="Times New Roman" w:cs="Times New Roman" w:hint="eastAsia"/>
          <w:b/>
          <w:sz w:val="36"/>
          <w:szCs w:val="36"/>
        </w:rPr>
        <w:t xml:space="preserve"> </w:t>
      </w:r>
      <w:r w:rsidRPr="004F340B">
        <w:rPr>
          <w:rFonts w:ascii="Times New Roman" w:eastAsia="黑体" w:hAnsi="Times New Roman" w:cs="Times New Roman"/>
          <w:b/>
          <w:sz w:val="36"/>
          <w:szCs w:val="36"/>
        </w:rPr>
        <w:t>准</w:t>
      </w:r>
      <w:bookmarkEnd w:id="24"/>
      <w:bookmarkEnd w:id="25"/>
      <w:bookmarkEnd w:id="26"/>
      <w:bookmarkEnd w:id="27"/>
      <w:bookmarkEnd w:id="28"/>
    </w:p>
    <w:p w14:paraId="32E8E767" w14:textId="18567BE7" w:rsidR="002C2520" w:rsidRPr="004F340B" w:rsidRDefault="002C2520" w:rsidP="002C2520">
      <w:pPr>
        <w:spacing w:line="330" w:lineRule="exact"/>
        <w:rPr>
          <w:rFonts w:ascii="Times New Roman" w:eastAsia="宋体" w:hAnsi="Times New Roman" w:cs="Times New Roman"/>
          <w:b/>
          <w:bCs/>
          <w:sz w:val="24"/>
          <w:szCs w:val="24"/>
        </w:rPr>
      </w:pPr>
      <w:r>
        <w:rPr>
          <w:rFonts w:ascii="Times New Roman" w:eastAsia="宋体" w:hAnsi="Times New Roman" w:cs="Times New Roman" w:hint="eastAsia"/>
          <w:b/>
          <w:bCs/>
          <w:sz w:val="24"/>
          <w:szCs w:val="24"/>
        </w:rPr>
        <w:t xml:space="preserve">P                              </w:t>
      </w:r>
      <w:r w:rsidRPr="004F340B">
        <w:rPr>
          <w:rFonts w:ascii="Times New Roman" w:eastAsia="宋体" w:hAnsi="Times New Roman" w:cs="Times New Roman" w:hint="eastAsia"/>
          <w:b/>
          <w:bCs/>
          <w:sz w:val="24"/>
          <w:szCs w:val="24"/>
        </w:rPr>
        <w:t>T/CMCA 400X</w:t>
      </w:r>
      <w:r>
        <w:rPr>
          <w:rFonts w:ascii="Times New Roman" w:eastAsia="宋体" w:hAnsi="Times New Roman" w:cs="Times New Roman" w:hint="eastAsia"/>
          <w:b/>
          <w:bCs/>
          <w:sz w:val="24"/>
          <w:szCs w:val="24"/>
        </w:rPr>
        <w:t>─</w:t>
      </w:r>
      <w:r w:rsidRPr="004F340B">
        <w:rPr>
          <w:rFonts w:ascii="Times New Roman" w:eastAsia="宋体" w:hAnsi="Times New Roman" w:cs="Times New Roman" w:hint="eastAsia"/>
          <w:b/>
          <w:bCs/>
          <w:sz w:val="24"/>
          <w:szCs w:val="24"/>
        </w:rPr>
        <w:t>20</w:t>
      </w:r>
      <w:r>
        <w:rPr>
          <w:rFonts w:ascii="Times New Roman" w:eastAsia="宋体" w:hAnsi="Times New Roman" w:cs="Times New Roman"/>
          <w:b/>
          <w:bCs/>
          <w:sz w:val="24"/>
          <w:szCs w:val="24"/>
        </w:rPr>
        <w:t>2</w:t>
      </w:r>
      <w:r w:rsidR="00685A2D">
        <w:rPr>
          <w:rFonts w:ascii="Times New Roman" w:eastAsia="宋体" w:hAnsi="Times New Roman" w:cs="Times New Roman"/>
          <w:b/>
          <w:bCs/>
          <w:sz w:val="24"/>
          <w:szCs w:val="24"/>
        </w:rPr>
        <w:t>1</w:t>
      </w:r>
    </w:p>
    <w:p w14:paraId="2C022F9D" w14:textId="77777777" w:rsidR="002C2520" w:rsidRPr="004F340B" w:rsidRDefault="002C2520" w:rsidP="002C2520">
      <w:pPr>
        <w:spacing w:line="330" w:lineRule="exact"/>
        <w:rPr>
          <w:rFonts w:ascii="Times New Roman" w:eastAsia="宋体" w:hAnsi="Times New Roman" w:cs="Times New Roman"/>
          <w:b/>
          <w:kern w:val="44"/>
          <w:sz w:val="36"/>
          <w:szCs w:val="24"/>
        </w:rPr>
      </w:pPr>
      <w:r w:rsidRPr="004F340B">
        <w:rPr>
          <w:rFonts w:ascii="Times New Roman" w:eastAsia="宋体" w:hAnsi="Times New Roman" w:cs="Times New Roman"/>
          <w:szCs w:val="24"/>
        </w:rPr>
        <w:t>__________________________________________________________</w:t>
      </w:r>
    </w:p>
    <w:p w14:paraId="1654A97A" w14:textId="3782C0E9" w:rsidR="002C2520" w:rsidRPr="00D50F75" w:rsidRDefault="002C2520" w:rsidP="002C2520">
      <w:pPr>
        <w:keepNext/>
        <w:keepLines/>
        <w:spacing w:before="100" w:after="100" w:line="440" w:lineRule="exact"/>
        <w:jc w:val="center"/>
        <w:outlineLvl w:val="0"/>
        <w:rPr>
          <w:rFonts w:ascii="Times New Roman" w:eastAsia="宋体" w:hAnsi="Times New Roman" w:cs="Times New Roman"/>
          <w:b/>
          <w:kern w:val="44"/>
          <w:sz w:val="28"/>
          <w:szCs w:val="28"/>
        </w:rPr>
      </w:pPr>
      <w:bookmarkStart w:id="29" w:name="_Toc23048"/>
      <w:bookmarkStart w:id="30" w:name="_Toc3096"/>
      <w:bookmarkStart w:id="31" w:name="_Toc2764"/>
      <w:bookmarkStart w:id="32" w:name="_Toc18101"/>
      <w:bookmarkStart w:id="33" w:name="_Toc24433"/>
      <w:bookmarkStart w:id="34" w:name="_Toc525330781"/>
      <w:bookmarkStart w:id="35" w:name="_Toc532416516"/>
      <w:bookmarkStart w:id="36" w:name="_Toc532416639"/>
      <w:bookmarkStart w:id="37" w:name="_Toc532417350"/>
      <w:bookmarkStart w:id="38" w:name="_Toc533853759"/>
      <w:bookmarkStart w:id="39" w:name="_Toc2606722"/>
      <w:bookmarkStart w:id="40" w:name="_Toc55987006"/>
      <w:bookmarkStart w:id="41" w:name="_Toc55988573"/>
      <w:bookmarkStart w:id="42" w:name="_Toc59692619"/>
      <w:bookmarkStart w:id="43" w:name="_Toc71282028"/>
      <w:bookmarkStart w:id="44" w:name="_Toc10252"/>
      <w:bookmarkStart w:id="45" w:name="_Toc25088"/>
      <w:bookmarkStart w:id="46" w:name="_Toc29188"/>
      <w:bookmarkStart w:id="47" w:name="_Toc15547"/>
      <w:bookmarkStart w:id="48" w:name="_Toc25040"/>
      <w:r w:rsidRPr="002C2520">
        <w:rPr>
          <w:rFonts w:ascii="Times New Roman" w:eastAsia="宋体" w:hAnsi="Times New Roman" w:cs="Times New Roman" w:hint="eastAsia"/>
          <w:b/>
          <w:kern w:val="44"/>
          <w:sz w:val="36"/>
          <w:szCs w:val="24"/>
        </w:rPr>
        <w:t>旧工业建筑再生利用环境安全评估标准</w:t>
      </w:r>
      <w:bookmarkEnd w:id="29"/>
      <w:bookmarkEnd w:id="30"/>
      <w:bookmarkEnd w:id="31"/>
      <w:bookmarkEnd w:id="32"/>
      <w:bookmarkEnd w:id="33"/>
      <w:bookmarkEnd w:id="34"/>
      <w:bookmarkEnd w:id="35"/>
      <w:bookmarkEnd w:id="36"/>
      <w:bookmarkEnd w:id="37"/>
      <w:bookmarkEnd w:id="38"/>
      <w:bookmarkEnd w:id="39"/>
      <w:r w:rsidRPr="002C2520">
        <w:rPr>
          <w:rFonts w:ascii="Times New Roman" w:eastAsia="宋体" w:hAnsi="Times New Roman" w:cs="Times New Roman"/>
          <w:b/>
          <w:kern w:val="44"/>
          <w:sz w:val="28"/>
          <w:szCs w:val="28"/>
        </w:rPr>
        <w:t>Standard for environmental safety assessment of the regeneration of old industrial building</w:t>
      </w:r>
      <w:bookmarkEnd w:id="40"/>
      <w:bookmarkEnd w:id="41"/>
      <w:bookmarkEnd w:id="42"/>
      <w:bookmarkEnd w:id="43"/>
    </w:p>
    <w:bookmarkEnd w:id="44"/>
    <w:bookmarkEnd w:id="45"/>
    <w:bookmarkEnd w:id="46"/>
    <w:bookmarkEnd w:id="47"/>
    <w:bookmarkEnd w:id="48"/>
    <w:p w14:paraId="48F66464" w14:textId="77777777" w:rsidR="002C2520" w:rsidRDefault="002C2520" w:rsidP="002C2520">
      <w:pPr>
        <w:spacing w:line="330" w:lineRule="exact"/>
        <w:jc w:val="center"/>
        <w:rPr>
          <w:rFonts w:ascii="Times New Roman" w:eastAsia="宋体" w:hAnsi="Times New Roman" w:cs="Times New Roman"/>
          <w:b/>
          <w:bCs/>
          <w:sz w:val="28"/>
          <w:szCs w:val="28"/>
        </w:rPr>
      </w:pPr>
    </w:p>
    <w:p w14:paraId="2F763D93" w14:textId="27389BAF" w:rsidR="002C2520" w:rsidRPr="004F340B" w:rsidRDefault="002C2520" w:rsidP="002C2520">
      <w:pPr>
        <w:spacing w:line="330" w:lineRule="exact"/>
        <w:jc w:val="center"/>
        <w:rPr>
          <w:rFonts w:ascii="Times New Roman" w:eastAsia="宋体" w:hAnsi="Times New Roman" w:cs="Times New Roman"/>
          <w:b/>
          <w:bCs/>
          <w:sz w:val="28"/>
          <w:szCs w:val="28"/>
        </w:rPr>
      </w:pPr>
      <w:r w:rsidRPr="004F340B">
        <w:rPr>
          <w:rFonts w:ascii="Times New Roman" w:eastAsia="宋体" w:hAnsi="Times New Roman" w:cs="Times New Roman" w:hint="eastAsia"/>
          <w:b/>
          <w:bCs/>
          <w:sz w:val="28"/>
          <w:szCs w:val="28"/>
        </w:rPr>
        <w:t>（</w:t>
      </w:r>
      <w:r w:rsidR="00685A2D">
        <w:rPr>
          <w:rFonts w:ascii="Times New Roman" w:eastAsia="宋体" w:hAnsi="Times New Roman" w:cs="Times New Roman" w:hint="eastAsia"/>
          <w:b/>
          <w:bCs/>
          <w:sz w:val="28"/>
          <w:szCs w:val="28"/>
        </w:rPr>
        <w:t>征求意见</w:t>
      </w:r>
      <w:r>
        <w:rPr>
          <w:rFonts w:ascii="Times New Roman" w:eastAsia="宋体" w:hAnsi="Times New Roman" w:cs="Times New Roman" w:hint="eastAsia"/>
          <w:b/>
          <w:bCs/>
          <w:sz w:val="28"/>
          <w:szCs w:val="28"/>
        </w:rPr>
        <w:t>稿</w:t>
      </w:r>
      <w:r w:rsidRPr="004F340B">
        <w:rPr>
          <w:rFonts w:ascii="Times New Roman" w:eastAsia="宋体" w:hAnsi="Times New Roman" w:cs="Times New Roman" w:hint="eastAsia"/>
          <w:b/>
          <w:bCs/>
          <w:sz w:val="28"/>
          <w:szCs w:val="28"/>
        </w:rPr>
        <w:t>）</w:t>
      </w:r>
    </w:p>
    <w:p w14:paraId="662503CC" w14:textId="77777777" w:rsidR="002C2520" w:rsidRPr="004F340B" w:rsidRDefault="002C2520" w:rsidP="002C2520">
      <w:pPr>
        <w:spacing w:line="330" w:lineRule="exact"/>
        <w:rPr>
          <w:rFonts w:ascii="Times New Roman" w:eastAsia="宋体" w:hAnsi="Times New Roman" w:cs="Times New Roman"/>
          <w:b/>
          <w:kern w:val="44"/>
          <w:sz w:val="30"/>
          <w:szCs w:val="24"/>
        </w:rPr>
      </w:pPr>
    </w:p>
    <w:p w14:paraId="350F8951" w14:textId="77777777" w:rsidR="002C2520" w:rsidRPr="004F340B" w:rsidRDefault="002C2520" w:rsidP="002C2520">
      <w:pPr>
        <w:spacing w:line="330" w:lineRule="exact"/>
        <w:rPr>
          <w:rFonts w:ascii="Times New Roman" w:eastAsia="宋体" w:hAnsi="Times New Roman" w:cs="Times New Roman"/>
          <w:szCs w:val="24"/>
        </w:rPr>
      </w:pPr>
    </w:p>
    <w:p w14:paraId="3013CAF5" w14:textId="77777777" w:rsidR="002C2520" w:rsidRPr="004F340B" w:rsidRDefault="002C2520" w:rsidP="002C2520">
      <w:pPr>
        <w:spacing w:line="330" w:lineRule="exact"/>
        <w:rPr>
          <w:rFonts w:ascii="Times New Roman" w:eastAsia="宋体" w:hAnsi="Times New Roman" w:cs="Times New Roman"/>
          <w:szCs w:val="24"/>
        </w:rPr>
      </w:pPr>
    </w:p>
    <w:p w14:paraId="025DED61" w14:textId="77777777" w:rsidR="002C2520" w:rsidRPr="004F340B" w:rsidRDefault="002C2520" w:rsidP="002C2520">
      <w:pPr>
        <w:spacing w:line="330" w:lineRule="exact"/>
        <w:rPr>
          <w:rFonts w:ascii="Times New Roman" w:eastAsia="宋体" w:hAnsi="Times New Roman" w:cs="Times New Roman"/>
          <w:szCs w:val="24"/>
        </w:rPr>
      </w:pPr>
    </w:p>
    <w:p w14:paraId="68684394" w14:textId="77777777" w:rsidR="002C2520" w:rsidRPr="004F340B" w:rsidRDefault="002C2520" w:rsidP="002C2520">
      <w:pPr>
        <w:spacing w:line="330" w:lineRule="exact"/>
        <w:rPr>
          <w:rFonts w:ascii="Times New Roman" w:eastAsia="宋体" w:hAnsi="Times New Roman" w:cs="Times New Roman"/>
          <w:szCs w:val="24"/>
        </w:rPr>
      </w:pPr>
    </w:p>
    <w:p w14:paraId="02F57E75" w14:textId="77777777" w:rsidR="002C2520" w:rsidRPr="004F340B" w:rsidRDefault="002C2520" w:rsidP="002C2520">
      <w:pPr>
        <w:spacing w:line="330" w:lineRule="exact"/>
        <w:rPr>
          <w:rFonts w:ascii="Times New Roman" w:eastAsia="宋体" w:hAnsi="Times New Roman" w:cs="Times New Roman"/>
          <w:szCs w:val="24"/>
        </w:rPr>
      </w:pPr>
    </w:p>
    <w:p w14:paraId="1F00F206" w14:textId="77777777" w:rsidR="002C2520" w:rsidRPr="004F340B" w:rsidRDefault="002C2520" w:rsidP="002C2520">
      <w:pPr>
        <w:spacing w:line="330" w:lineRule="exact"/>
        <w:rPr>
          <w:rFonts w:ascii="Times New Roman" w:eastAsia="宋体" w:hAnsi="Times New Roman" w:cs="Times New Roman"/>
          <w:szCs w:val="24"/>
        </w:rPr>
      </w:pPr>
    </w:p>
    <w:p w14:paraId="02518769" w14:textId="77777777" w:rsidR="002C2520" w:rsidRPr="004F340B" w:rsidRDefault="002C2520" w:rsidP="002C2520">
      <w:pPr>
        <w:spacing w:line="330" w:lineRule="exact"/>
        <w:rPr>
          <w:rFonts w:ascii="Times New Roman" w:eastAsia="宋体" w:hAnsi="Times New Roman" w:cs="Times New Roman"/>
          <w:szCs w:val="24"/>
        </w:rPr>
      </w:pPr>
    </w:p>
    <w:p w14:paraId="0CC4663E" w14:textId="77777777" w:rsidR="002C2520" w:rsidRPr="004F340B" w:rsidRDefault="002C2520" w:rsidP="002C2520">
      <w:pPr>
        <w:spacing w:line="330" w:lineRule="exact"/>
        <w:rPr>
          <w:rFonts w:ascii="Times New Roman" w:eastAsia="宋体" w:hAnsi="Times New Roman" w:cs="Times New Roman"/>
          <w:szCs w:val="24"/>
        </w:rPr>
      </w:pPr>
    </w:p>
    <w:p w14:paraId="65931A9C" w14:textId="77777777" w:rsidR="002C2520" w:rsidRPr="004F340B" w:rsidRDefault="002C2520" w:rsidP="002C2520">
      <w:pPr>
        <w:pBdr>
          <w:bottom w:val="single" w:sz="6" w:space="1" w:color="auto"/>
        </w:pBdr>
        <w:spacing w:line="330" w:lineRule="exact"/>
        <w:rPr>
          <w:rFonts w:ascii="Times New Roman" w:eastAsia="黑体" w:hAnsi="Times New Roman" w:cs="Times New Roman"/>
          <w:b/>
          <w:sz w:val="24"/>
          <w:szCs w:val="24"/>
        </w:rPr>
      </w:pPr>
      <w:r w:rsidRPr="004F340B">
        <w:rPr>
          <w:rFonts w:ascii="Times New Roman" w:eastAsia="宋体" w:hAnsi="Times New Roman" w:cs="Times New Roman"/>
          <w:sz w:val="24"/>
          <w:szCs w:val="24"/>
        </w:rPr>
        <w:t>××××</w:t>
      </w:r>
      <w:r w:rsidRPr="00323B00">
        <w:rPr>
          <w:rFonts w:ascii="Times New Roman" w:eastAsia="宋体" w:hAnsi="Times New Roman" w:cs="Times New Roman" w:hint="eastAsia"/>
          <w:sz w:val="24"/>
          <w:szCs w:val="24"/>
        </w:rPr>
        <w:t>－</w:t>
      </w:r>
      <w:r w:rsidRPr="004F340B">
        <w:rPr>
          <w:rFonts w:ascii="Times New Roman" w:eastAsia="宋体" w:hAnsi="Times New Roman" w:cs="Times New Roman"/>
          <w:sz w:val="24"/>
          <w:szCs w:val="24"/>
        </w:rPr>
        <w:t>××</w:t>
      </w:r>
      <w:r w:rsidRPr="00323B00">
        <w:rPr>
          <w:rFonts w:ascii="Times New Roman" w:eastAsia="宋体" w:hAnsi="Times New Roman" w:cs="Times New Roman" w:hint="eastAsia"/>
          <w:sz w:val="24"/>
          <w:szCs w:val="24"/>
        </w:rPr>
        <w:t>－</w:t>
      </w:r>
      <w:r w:rsidRPr="004F340B">
        <w:rPr>
          <w:rFonts w:ascii="Times New Roman" w:eastAsia="宋体" w:hAnsi="Times New Roman" w:cs="Times New Roman"/>
          <w:sz w:val="24"/>
          <w:szCs w:val="24"/>
        </w:rPr>
        <w:t>××</w:t>
      </w:r>
      <w:r w:rsidRPr="004F340B">
        <w:rPr>
          <w:rFonts w:ascii="Times New Roman" w:eastAsia="黑体" w:hAnsi="Times New Roman" w:cs="Times New Roman"/>
          <w:b/>
          <w:sz w:val="24"/>
          <w:szCs w:val="24"/>
        </w:rPr>
        <w:t>发布</w:t>
      </w:r>
      <w:r>
        <w:rPr>
          <w:rFonts w:ascii="Times New Roman" w:eastAsia="黑体" w:hAnsi="Times New Roman" w:cs="Times New Roman" w:hint="eastAsia"/>
          <w:b/>
          <w:sz w:val="24"/>
          <w:szCs w:val="24"/>
        </w:rPr>
        <w:t xml:space="preserve">                </w:t>
      </w:r>
      <w:r w:rsidRPr="004F340B">
        <w:rPr>
          <w:rFonts w:ascii="Times New Roman" w:eastAsia="宋体" w:hAnsi="Times New Roman" w:cs="Times New Roman"/>
          <w:sz w:val="24"/>
          <w:szCs w:val="24"/>
        </w:rPr>
        <w:t>××××</w:t>
      </w:r>
      <w:r w:rsidRPr="00323B00">
        <w:rPr>
          <w:rFonts w:ascii="Times New Roman" w:eastAsia="宋体" w:hAnsi="Times New Roman" w:cs="Times New Roman" w:hint="eastAsia"/>
          <w:sz w:val="24"/>
          <w:szCs w:val="24"/>
        </w:rPr>
        <w:t>－</w:t>
      </w:r>
      <w:r w:rsidRPr="004F340B">
        <w:rPr>
          <w:rFonts w:ascii="Times New Roman" w:eastAsia="宋体" w:hAnsi="Times New Roman" w:cs="Times New Roman"/>
          <w:sz w:val="24"/>
          <w:szCs w:val="24"/>
        </w:rPr>
        <w:t>××</w:t>
      </w:r>
      <w:r w:rsidRPr="00323B00">
        <w:rPr>
          <w:rFonts w:ascii="Times New Roman" w:eastAsia="宋体" w:hAnsi="Times New Roman" w:cs="Times New Roman" w:hint="eastAsia"/>
          <w:sz w:val="24"/>
          <w:szCs w:val="24"/>
        </w:rPr>
        <w:t>－</w:t>
      </w:r>
      <w:r w:rsidRPr="004F340B">
        <w:rPr>
          <w:rFonts w:ascii="Times New Roman" w:eastAsia="宋体" w:hAnsi="Times New Roman" w:cs="Times New Roman"/>
          <w:sz w:val="24"/>
          <w:szCs w:val="24"/>
        </w:rPr>
        <w:t>××</w:t>
      </w:r>
      <w:r w:rsidRPr="004F340B">
        <w:rPr>
          <w:rFonts w:ascii="Times New Roman" w:eastAsia="黑体" w:hAnsi="Times New Roman" w:cs="Times New Roman"/>
          <w:b/>
          <w:sz w:val="24"/>
          <w:szCs w:val="24"/>
        </w:rPr>
        <w:t>实施</w:t>
      </w:r>
    </w:p>
    <w:p w14:paraId="5770CB72" w14:textId="77777777" w:rsidR="002C2520" w:rsidRPr="004F340B" w:rsidRDefault="002C2520" w:rsidP="002C2520">
      <w:pPr>
        <w:spacing w:line="330" w:lineRule="exact"/>
        <w:rPr>
          <w:rFonts w:ascii="Times New Roman" w:eastAsia="宋体" w:hAnsi="Times New Roman" w:cs="Times New Roman"/>
          <w:szCs w:val="24"/>
        </w:rPr>
      </w:pPr>
    </w:p>
    <w:p w14:paraId="1D39BDD7" w14:textId="77777777" w:rsidR="002C2520" w:rsidRPr="00323B00" w:rsidRDefault="002C2520" w:rsidP="002C2520">
      <w:pPr>
        <w:spacing w:line="330" w:lineRule="exact"/>
        <w:rPr>
          <w:rFonts w:ascii="Times New Roman" w:eastAsia="宋体" w:hAnsi="Times New Roman" w:cs="Times New Roman"/>
          <w:szCs w:val="24"/>
        </w:rPr>
      </w:pPr>
    </w:p>
    <w:p w14:paraId="4B34AA63" w14:textId="77777777" w:rsidR="002C2520" w:rsidRPr="004F340B" w:rsidRDefault="002C2520" w:rsidP="002C2520">
      <w:pPr>
        <w:spacing w:line="330" w:lineRule="exact"/>
        <w:rPr>
          <w:rFonts w:ascii="Times New Roman" w:eastAsia="宋体" w:hAnsi="Times New Roman" w:cs="Times New Roman"/>
          <w:szCs w:val="24"/>
        </w:rPr>
      </w:pPr>
    </w:p>
    <w:p w14:paraId="3E79642B" w14:textId="77777777" w:rsidR="002C2520" w:rsidRPr="004F340B" w:rsidRDefault="002C2520" w:rsidP="002C2520">
      <w:pPr>
        <w:spacing w:line="330" w:lineRule="exact"/>
        <w:jc w:val="center"/>
        <w:rPr>
          <w:rFonts w:ascii="黑体" w:eastAsia="黑体" w:hAnsi="黑体" w:cs="黑体"/>
          <w:b/>
          <w:bCs/>
          <w:sz w:val="24"/>
          <w:szCs w:val="24"/>
        </w:rPr>
        <w:sectPr w:rsidR="002C2520" w:rsidRPr="004F340B">
          <w:footerReference w:type="even" r:id="rId8"/>
          <w:footerReference w:type="default" r:id="rId9"/>
          <w:pgSz w:w="8335" w:h="11850"/>
          <w:pgMar w:top="1083" w:right="1083" w:bottom="1083" w:left="1083" w:header="851" w:footer="992" w:gutter="0"/>
          <w:cols w:space="720"/>
          <w:docGrid w:type="linesAndChars" w:linePitch="312"/>
        </w:sectPr>
      </w:pPr>
      <w:r w:rsidRPr="004F340B">
        <w:rPr>
          <w:rFonts w:ascii="黑体" w:eastAsia="黑体" w:hAnsi="黑体" w:cs="黑体" w:hint="eastAsia"/>
          <w:b/>
          <w:bCs/>
          <w:sz w:val="24"/>
          <w:szCs w:val="24"/>
        </w:rPr>
        <w:t>中国冶金建设协会    发布</w:t>
      </w:r>
    </w:p>
    <w:p w14:paraId="07A74842" w14:textId="77777777" w:rsidR="00A55D61" w:rsidRDefault="00A55D61" w:rsidP="00582738">
      <w:pPr>
        <w:pStyle w:val="1"/>
      </w:pPr>
      <w:bookmarkStart w:id="49" w:name="_Toc59692620"/>
      <w:bookmarkStart w:id="50" w:name="_Toc71282029"/>
      <w:bookmarkStart w:id="51" w:name="_Toc51950253"/>
      <w:bookmarkStart w:id="52" w:name="_Toc51950401"/>
      <w:bookmarkStart w:id="53" w:name="_Toc51953122"/>
      <w:bookmarkStart w:id="54" w:name="_Toc55986633"/>
      <w:bookmarkStart w:id="55" w:name="_Toc55987007"/>
      <w:bookmarkStart w:id="56" w:name="_Toc55988574"/>
      <w:bookmarkEnd w:id="0"/>
      <w:bookmarkEnd w:id="1"/>
      <w:bookmarkEnd w:id="2"/>
      <w:bookmarkEnd w:id="3"/>
      <w:bookmarkEnd w:id="4"/>
      <w:bookmarkEnd w:id="5"/>
      <w:bookmarkEnd w:id="6"/>
      <w:r>
        <w:rPr>
          <w:rFonts w:hint="eastAsia"/>
        </w:rPr>
        <w:lastRenderedPageBreak/>
        <w:t>前</w:t>
      </w:r>
      <w:r>
        <w:rPr>
          <w:rFonts w:hint="eastAsia"/>
        </w:rPr>
        <w:t xml:space="preserve"> </w:t>
      </w:r>
      <w:r>
        <w:rPr>
          <w:rFonts w:hint="eastAsia"/>
        </w:rPr>
        <w:t>言</w:t>
      </w:r>
      <w:bookmarkEnd w:id="49"/>
      <w:bookmarkEnd w:id="50"/>
    </w:p>
    <w:p w14:paraId="03BC33E2" w14:textId="77777777" w:rsidR="00A55D61" w:rsidRDefault="00A55D61" w:rsidP="00A55D61"/>
    <w:p w14:paraId="71975E36" w14:textId="4DC57FDD" w:rsidR="00A55D61" w:rsidRPr="00A55D61" w:rsidRDefault="00A55D61" w:rsidP="00A55D61">
      <w:pPr>
        <w:spacing w:line="330" w:lineRule="exact"/>
        <w:ind w:firstLineChars="200" w:firstLine="420"/>
        <w:rPr>
          <w:rFonts w:ascii="Times New Roman" w:eastAsia="宋体" w:hAnsi="Times New Roman" w:cs="Times New Roman"/>
          <w:szCs w:val="24"/>
        </w:rPr>
      </w:pPr>
      <w:r w:rsidRPr="00A55D61">
        <w:rPr>
          <w:rFonts w:ascii="Times New Roman" w:eastAsia="宋体" w:hAnsi="Times New Roman" w:cs="Times New Roman" w:hint="eastAsia"/>
          <w:szCs w:val="24"/>
        </w:rPr>
        <w:t>本标准是根据中国冶金建设协会《关于印发</w:t>
      </w:r>
      <w:r w:rsidR="008B4276" w:rsidRPr="00A55D61">
        <w:rPr>
          <w:rFonts w:ascii="Times New Roman" w:eastAsia="宋体" w:hAnsi="Times New Roman" w:cs="Times New Roman"/>
          <w:szCs w:val="24"/>
        </w:rPr>
        <w:t>20</w:t>
      </w:r>
      <w:r w:rsidR="008B4276">
        <w:rPr>
          <w:rFonts w:ascii="Times New Roman" w:eastAsia="宋体" w:hAnsi="Times New Roman" w:cs="Times New Roman"/>
          <w:szCs w:val="24"/>
        </w:rPr>
        <w:t>20</w:t>
      </w:r>
      <w:r w:rsidRPr="00A55D61">
        <w:rPr>
          <w:rFonts w:ascii="Times New Roman" w:eastAsia="宋体" w:hAnsi="Times New Roman" w:cs="Times New Roman" w:hint="eastAsia"/>
          <w:szCs w:val="24"/>
        </w:rPr>
        <w:t>年工程建设标准</w:t>
      </w:r>
      <w:r w:rsidR="00B443CD">
        <w:rPr>
          <w:rFonts w:ascii="Times New Roman" w:eastAsia="宋体" w:hAnsi="Times New Roman" w:cs="Times New Roman" w:hint="eastAsia"/>
          <w:szCs w:val="24"/>
        </w:rPr>
        <w:t>规范</w:t>
      </w:r>
      <w:r w:rsidRPr="00A55D61">
        <w:rPr>
          <w:rFonts w:ascii="Times New Roman" w:eastAsia="宋体" w:hAnsi="Times New Roman" w:cs="Times New Roman" w:hint="eastAsia"/>
          <w:szCs w:val="24"/>
        </w:rPr>
        <w:t>制定</w:t>
      </w:r>
      <w:r w:rsidR="00C00FBD">
        <w:rPr>
          <w:rFonts w:ascii="Times New Roman" w:eastAsia="宋体" w:hAnsi="Times New Roman" w:cs="Times New Roman" w:hint="eastAsia"/>
          <w:szCs w:val="24"/>
        </w:rPr>
        <w:t>修订</w:t>
      </w:r>
      <w:r w:rsidRPr="00A55D61">
        <w:rPr>
          <w:rFonts w:ascii="Times New Roman" w:eastAsia="宋体" w:hAnsi="Times New Roman" w:cs="Times New Roman" w:hint="eastAsia"/>
          <w:szCs w:val="24"/>
        </w:rPr>
        <w:t>计划的通知》（</w:t>
      </w:r>
      <w:proofErr w:type="gramStart"/>
      <w:r w:rsidRPr="00A55D61">
        <w:rPr>
          <w:rFonts w:ascii="Times New Roman" w:eastAsia="宋体" w:hAnsi="Times New Roman" w:cs="Times New Roman" w:hint="eastAsia"/>
          <w:szCs w:val="24"/>
        </w:rPr>
        <w:t>冶建协</w:t>
      </w:r>
      <w:proofErr w:type="gramEnd"/>
      <w:r w:rsidRPr="00A55D61">
        <w:rPr>
          <w:rFonts w:ascii="Times New Roman" w:eastAsia="宋体" w:hAnsi="Times New Roman" w:cs="Times New Roman"/>
          <w:szCs w:val="24"/>
        </w:rPr>
        <w:t>[</w:t>
      </w:r>
      <w:r w:rsidR="008B4276" w:rsidRPr="00A55D61">
        <w:rPr>
          <w:rFonts w:ascii="Times New Roman" w:eastAsia="宋体" w:hAnsi="Times New Roman" w:cs="Times New Roman"/>
          <w:szCs w:val="24"/>
        </w:rPr>
        <w:t>20</w:t>
      </w:r>
      <w:r w:rsidR="008B4276">
        <w:rPr>
          <w:rFonts w:ascii="Times New Roman" w:eastAsia="宋体" w:hAnsi="Times New Roman" w:cs="Times New Roman"/>
          <w:szCs w:val="24"/>
        </w:rPr>
        <w:t>20</w:t>
      </w:r>
      <w:r w:rsidRPr="00A55D61">
        <w:rPr>
          <w:rFonts w:ascii="Times New Roman" w:eastAsia="宋体" w:hAnsi="Times New Roman" w:cs="Times New Roman"/>
          <w:szCs w:val="24"/>
        </w:rPr>
        <w:t>]</w:t>
      </w:r>
      <w:r w:rsidR="008B4276">
        <w:rPr>
          <w:rFonts w:ascii="Times New Roman" w:eastAsia="宋体" w:hAnsi="Times New Roman" w:cs="Times New Roman"/>
          <w:szCs w:val="24"/>
        </w:rPr>
        <w:t>26</w:t>
      </w:r>
      <w:r w:rsidRPr="00A55D61">
        <w:rPr>
          <w:rFonts w:ascii="Times New Roman" w:eastAsia="宋体" w:hAnsi="Times New Roman" w:cs="Times New Roman" w:hint="eastAsia"/>
          <w:szCs w:val="24"/>
        </w:rPr>
        <w:t>号）的要求，由西安建筑科技大学会同有关单位共同完成。</w:t>
      </w:r>
    </w:p>
    <w:p w14:paraId="57063AAC" w14:textId="3D31DAFA" w:rsidR="00A55D61" w:rsidRPr="00A55D61" w:rsidRDefault="00A55D61" w:rsidP="00A55D61">
      <w:pPr>
        <w:spacing w:line="330" w:lineRule="exact"/>
        <w:ind w:firstLineChars="200" w:firstLine="420"/>
        <w:rPr>
          <w:rFonts w:ascii="Times New Roman" w:eastAsia="宋体" w:hAnsi="Times New Roman" w:cs="Times New Roman"/>
          <w:szCs w:val="24"/>
        </w:rPr>
      </w:pPr>
      <w:r w:rsidRPr="00A55D61">
        <w:rPr>
          <w:rFonts w:ascii="Times New Roman" w:eastAsia="宋体" w:hAnsi="Times New Roman" w:cs="Times New Roman" w:hint="eastAsia"/>
          <w:szCs w:val="24"/>
        </w:rPr>
        <w:t>在制定过程中，编制组深入调查研究，认真总结实践经验，参考国内外相关</w:t>
      </w:r>
      <w:r w:rsidR="00B443CD">
        <w:rPr>
          <w:rFonts w:ascii="Times New Roman" w:eastAsia="宋体" w:hAnsi="Times New Roman" w:cs="Times New Roman" w:hint="eastAsia"/>
          <w:szCs w:val="24"/>
        </w:rPr>
        <w:t>规范</w:t>
      </w:r>
      <w:r w:rsidRPr="00A55D61">
        <w:rPr>
          <w:rFonts w:ascii="Times New Roman" w:eastAsia="宋体" w:hAnsi="Times New Roman" w:cs="Times New Roman" w:hint="eastAsia"/>
          <w:szCs w:val="24"/>
        </w:rPr>
        <w:t>，并与相关标准相互协调，在广泛征求意见的基础上，对具体内容反复讨论、研究和修改，最后经审查定稿。</w:t>
      </w:r>
    </w:p>
    <w:p w14:paraId="2505B878" w14:textId="5BB41FE0" w:rsidR="00A55D61" w:rsidRPr="00A55D61" w:rsidRDefault="00A55D61" w:rsidP="00A55D61">
      <w:pPr>
        <w:spacing w:line="330" w:lineRule="exact"/>
        <w:ind w:firstLineChars="200" w:firstLine="420"/>
        <w:rPr>
          <w:rFonts w:ascii="Times New Roman" w:eastAsia="宋体" w:hAnsi="Times New Roman" w:cs="Times New Roman"/>
          <w:szCs w:val="24"/>
        </w:rPr>
      </w:pPr>
      <w:r w:rsidRPr="00A55D61">
        <w:rPr>
          <w:rFonts w:ascii="Times New Roman" w:eastAsia="宋体" w:hAnsi="Times New Roman" w:cs="Times New Roman" w:hint="eastAsia"/>
          <w:szCs w:val="24"/>
        </w:rPr>
        <w:t>本标准涵盖旧工业建筑再生利用</w:t>
      </w:r>
      <w:r w:rsidR="00C00FBD">
        <w:rPr>
          <w:rFonts w:ascii="Times New Roman" w:eastAsia="宋体" w:hAnsi="Times New Roman" w:cs="Times New Roman" w:hint="eastAsia"/>
          <w:szCs w:val="24"/>
        </w:rPr>
        <w:t>环境</w:t>
      </w:r>
      <w:r w:rsidRPr="00A55D61">
        <w:rPr>
          <w:rFonts w:ascii="Times New Roman" w:eastAsia="宋体" w:hAnsi="Times New Roman" w:cs="Times New Roman" w:hint="eastAsia"/>
          <w:szCs w:val="24"/>
        </w:rPr>
        <w:t>安全的</w:t>
      </w:r>
      <w:r w:rsidR="001A02E4">
        <w:rPr>
          <w:rFonts w:ascii="Times New Roman" w:eastAsia="宋体" w:hAnsi="Times New Roman" w:cs="Times New Roman" w:hint="eastAsia"/>
          <w:szCs w:val="24"/>
        </w:rPr>
        <w:t>关键技术问题</w:t>
      </w:r>
      <w:r w:rsidRPr="00A55D61">
        <w:rPr>
          <w:rFonts w:ascii="Times New Roman" w:eastAsia="宋体" w:hAnsi="Times New Roman" w:cs="Times New Roman" w:hint="eastAsia"/>
          <w:szCs w:val="24"/>
        </w:rPr>
        <w:t>。主要内容包括：总则、术语、基本规定、</w:t>
      </w:r>
      <w:r>
        <w:rPr>
          <w:rFonts w:ascii="Times New Roman" w:eastAsia="宋体" w:hAnsi="Times New Roman" w:cs="Times New Roman" w:hint="eastAsia"/>
          <w:szCs w:val="24"/>
        </w:rPr>
        <w:t>工作内容与流程</w:t>
      </w:r>
      <w:r w:rsidRPr="00A55D61">
        <w:rPr>
          <w:rFonts w:ascii="Times New Roman" w:eastAsia="宋体" w:hAnsi="Times New Roman" w:cs="Times New Roman" w:hint="eastAsia"/>
          <w:szCs w:val="24"/>
        </w:rPr>
        <w:t>、</w:t>
      </w:r>
      <w:r>
        <w:rPr>
          <w:rFonts w:ascii="Times New Roman" w:eastAsia="宋体" w:hAnsi="Times New Roman" w:cs="Times New Roman" w:hint="eastAsia"/>
          <w:szCs w:val="24"/>
        </w:rPr>
        <w:t>危害识别</w:t>
      </w:r>
      <w:r w:rsidRPr="00A55D61">
        <w:rPr>
          <w:rFonts w:ascii="Times New Roman" w:eastAsia="宋体" w:hAnsi="Times New Roman" w:cs="Times New Roman" w:hint="eastAsia"/>
          <w:szCs w:val="24"/>
        </w:rPr>
        <w:t>、</w:t>
      </w:r>
      <w:r>
        <w:rPr>
          <w:rFonts w:ascii="Times New Roman" w:eastAsia="宋体" w:hAnsi="Times New Roman" w:cs="Times New Roman" w:hint="eastAsia"/>
          <w:szCs w:val="24"/>
        </w:rPr>
        <w:t>暴露评估与安全评估</w:t>
      </w:r>
      <w:r w:rsidRPr="00A55D61">
        <w:rPr>
          <w:rFonts w:ascii="Times New Roman" w:eastAsia="宋体" w:hAnsi="Times New Roman" w:cs="Times New Roman" w:hint="eastAsia"/>
          <w:szCs w:val="24"/>
        </w:rPr>
        <w:t>。</w:t>
      </w:r>
    </w:p>
    <w:p w14:paraId="6782A138" w14:textId="2837BB8E" w:rsidR="00A55D61" w:rsidRPr="00A55D61" w:rsidRDefault="00A55D61" w:rsidP="00A55D61">
      <w:pPr>
        <w:spacing w:line="330" w:lineRule="exact"/>
        <w:ind w:firstLineChars="200" w:firstLine="420"/>
        <w:rPr>
          <w:rFonts w:ascii="Times New Roman" w:eastAsia="宋体" w:hAnsi="Times New Roman" w:cs="Times New Roman"/>
          <w:szCs w:val="24"/>
        </w:rPr>
      </w:pPr>
      <w:r w:rsidRPr="00A55D61">
        <w:rPr>
          <w:rFonts w:ascii="Times New Roman" w:eastAsia="宋体" w:hAnsi="Times New Roman" w:cs="Times New Roman" w:hint="eastAsia"/>
          <w:szCs w:val="24"/>
        </w:rPr>
        <w:t>本标准由中国冶金建设协会负责管理，西安建筑科技大学负责具体技术内容的解释。执行过程中如有意见或建议，请寄送至西安建筑科技大学（地址：</w:t>
      </w:r>
      <w:r w:rsidR="001A02E4">
        <w:rPr>
          <w:rFonts w:ascii="Times New Roman" w:eastAsia="宋体" w:hAnsi="Times New Roman" w:cs="Times New Roman" w:hint="eastAsia"/>
          <w:szCs w:val="24"/>
        </w:rPr>
        <w:t>陕西省</w:t>
      </w:r>
      <w:r w:rsidRPr="00A55D61">
        <w:rPr>
          <w:rFonts w:ascii="Times New Roman" w:eastAsia="宋体" w:hAnsi="Times New Roman" w:cs="Times New Roman" w:hint="eastAsia"/>
          <w:szCs w:val="24"/>
        </w:rPr>
        <w:t>西安市碑林区雁塔路</w:t>
      </w:r>
      <w:r w:rsidRPr="00A55D61">
        <w:rPr>
          <w:rFonts w:ascii="Times New Roman" w:eastAsia="宋体" w:hAnsi="Times New Roman" w:cs="Times New Roman"/>
          <w:szCs w:val="24"/>
        </w:rPr>
        <w:t>13</w:t>
      </w:r>
      <w:r w:rsidRPr="00A55D61">
        <w:rPr>
          <w:rFonts w:ascii="Times New Roman" w:eastAsia="宋体" w:hAnsi="Times New Roman" w:cs="Times New Roman" w:hint="eastAsia"/>
          <w:szCs w:val="24"/>
        </w:rPr>
        <w:t>号；邮编：</w:t>
      </w:r>
      <w:r w:rsidRPr="00A55D61">
        <w:rPr>
          <w:rFonts w:ascii="Times New Roman" w:eastAsia="宋体" w:hAnsi="Times New Roman" w:cs="Times New Roman"/>
          <w:szCs w:val="24"/>
        </w:rPr>
        <w:t>710055</w:t>
      </w:r>
      <w:r w:rsidRPr="00A55D61">
        <w:rPr>
          <w:rFonts w:ascii="Times New Roman" w:eastAsia="宋体" w:hAnsi="Times New Roman" w:cs="Times New Roman" w:hint="eastAsia"/>
          <w:szCs w:val="24"/>
        </w:rPr>
        <w:t>）。</w:t>
      </w:r>
    </w:p>
    <w:p w14:paraId="196FC214" w14:textId="77777777" w:rsidR="00A55D61" w:rsidRPr="00A55D61" w:rsidRDefault="00A55D61" w:rsidP="00A55D61">
      <w:pPr>
        <w:spacing w:line="330" w:lineRule="exact"/>
        <w:ind w:firstLineChars="200" w:firstLine="420"/>
        <w:rPr>
          <w:rFonts w:ascii="Times New Roman" w:eastAsia="宋体" w:hAnsi="Times New Roman" w:cs="Times New Roman"/>
          <w:szCs w:val="24"/>
        </w:rPr>
      </w:pPr>
      <w:r w:rsidRPr="00A55D61">
        <w:rPr>
          <w:rFonts w:ascii="Times New Roman" w:eastAsia="宋体" w:hAnsi="Times New Roman" w:cs="Times New Roman" w:hint="eastAsia"/>
          <w:szCs w:val="24"/>
        </w:rPr>
        <w:t>本标准主编单位、参编单位、主要起草人和主要审查人：</w:t>
      </w:r>
    </w:p>
    <w:p w14:paraId="6F753FD8" w14:textId="40299199" w:rsidR="00A55D61" w:rsidRPr="00A55D61" w:rsidRDefault="00A55D61" w:rsidP="00A55D61">
      <w:pPr>
        <w:spacing w:line="330" w:lineRule="exact"/>
        <w:ind w:firstLine="422"/>
        <w:rPr>
          <w:rFonts w:ascii="Times New Roman" w:eastAsia="宋体" w:hAnsi="Times New Roman" w:cs="Times New Roman"/>
          <w:szCs w:val="24"/>
        </w:rPr>
      </w:pPr>
      <w:r w:rsidRPr="00A55D61">
        <w:rPr>
          <w:rFonts w:ascii="Times New Roman" w:eastAsia="宋体" w:hAnsi="Times New Roman" w:cs="Times New Roman" w:hint="eastAsia"/>
          <w:b/>
          <w:szCs w:val="24"/>
        </w:rPr>
        <w:t>主编单位</w:t>
      </w:r>
      <w:r w:rsidRPr="00A55D61">
        <w:rPr>
          <w:rFonts w:ascii="Times New Roman" w:eastAsia="宋体" w:hAnsi="Times New Roman" w:cs="Times New Roman" w:hint="eastAsia"/>
          <w:szCs w:val="24"/>
        </w:rPr>
        <w:t>：</w:t>
      </w:r>
      <w:r w:rsidR="001A02E4" w:rsidRPr="00A55D61">
        <w:rPr>
          <w:rFonts w:ascii="Times New Roman" w:eastAsia="宋体" w:hAnsi="Times New Roman" w:cs="Times New Roman"/>
          <w:szCs w:val="24"/>
        </w:rPr>
        <w:t xml:space="preserve"> </w:t>
      </w:r>
    </w:p>
    <w:p w14:paraId="001F45B9" w14:textId="77777777" w:rsidR="00A55D61" w:rsidRPr="00A55D61" w:rsidRDefault="00A55D61" w:rsidP="00A55D61">
      <w:pPr>
        <w:spacing w:line="330" w:lineRule="exact"/>
        <w:ind w:firstLine="422"/>
        <w:rPr>
          <w:rFonts w:ascii="Times New Roman" w:eastAsia="宋体" w:hAnsi="Times New Roman" w:cs="Times New Roman"/>
          <w:szCs w:val="24"/>
        </w:rPr>
      </w:pPr>
      <w:r w:rsidRPr="00A55D61">
        <w:rPr>
          <w:rFonts w:ascii="Times New Roman" w:eastAsia="宋体" w:hAnsi="Times New Roman" w:cs="Times New Roman" w:hint="eastAsia"/>
          <w:b/>
          <w:szCs w:val="24"/>
        </w:rPr>
        <w:t>参编单位</w:t>
      </w:r>
      <w:r w:rsidRPr="00A55D61">
        <w:rPr>
          <w:rFonts w:ascii="Times New Roman" w:eastAsia="宋体" w:hAnsi="Times New Roman" w:cs="Times New Roman" w:hint="eastAsia"/>
          <w:szCs w:val="24"/>
        </w:rPr>
        <w:t>：</w:t>
      </w:r>
      <w:r w:rsidRPr="00A55D61">
        <w:rPr>
          <w:rFonts w:ascii="Times New Roman" w:eastAsia="宋体" w:hAnsi="Times New Roman" w:cs="Times New Roman"/>
          <w:szCs w:val="24"/>
        </w:rPr>
        <w:t xml:space="preserve"> </w:t>
      </w:r>
    </w:p>
    <w:p w14:paraId="4AC26E3F" w14:textId="77777777" w:rsidR="00A55D61" w:rsidRPr="00A55D61" w:rsidRDefault="00A55D61" w:rsidP="00A55D61">
      <w:pPr>
        <w:spacing w:line="330" w:lineRule="exact"/>
        <w:ind w:firstLine="422"/>
        <w:rPr>
          <w:rFonts w:ascii="Times New Roman" w:eastAsia="宋体" w:hAnsi="Times New Roman" w:cs="Times New Roman"/>
          <w:szCs w:val="24"/>
        </w:rPr>
      </w:pPr>
      <w:r w:rsidRPr="00A55D61">
        <w:rPr>
          <w:rFonts w:ascii="Times New Roman" w:eastAsia="宋体" w:hAnsi="Times New Roman" w:cs="Times New Roman" w:hint="eastAsia"/>
          <w:b/>
          <w:szCs w:val="24"/>
        </w:rPr>
        <w:t>主要起草人</w:t>
      </w:r>
      <w:r w:rsidRPr="00A55D61">
        <w:rPr>
          <w:rFonts w:ascii="Times New Roman" w:eastAsia="宋体" w:hAnsi="Times New Roman" w:cs="Times New Roman" w:hint="eastAsia"/>
          <w:szCs w:val="24"/>
        </w:rPr>
        <w:t>：</w:t>
      </w:r>
    </w:p>
    <w:p w14:paraId="1E36D87E" w14:textId="77777777" w:rsidR="00A55D61" w:rsidRDefault="00A55D61" w:rsidP="0042366F">
      <w:pPr>
        <w:ind w:firstLineChars="201" w:firstLine="424"/>
        <w:rPr>
          <w:rFonts w:ascii="Times New Roman" w:eastAsia="宋体" w:hAnsi="Times New Roman" w:cs="Times New Roman"/>
          <w:b/>
          <w:kern w:val="0"/>
          <w:szCs w:val="24"/>
        </w:rPr>
      </w:pPr>
      <w:r w:rsidRPr="00A55D61">
        <w:rPr>
          <w:rFonts w:ascii="Times New Roman" w:eastAsia="宋体" w:hAnsi="Times New Roman" w:cs="Times New Roman" w:hint="eastAsia"/>
          <w:b/>
          <w:kern w:val="0"/>
          <w:szCs w:val="24"/>
        </w:rPr>
        <w:t>主要审查人：</w:t>
      </w:r>
    </w:p>
    <w:p w14:paraId="43EBE484" w14:textId="77777777" w:rsidR="0042366F" w:rsidRDefault="0042366F" w:rsidP="00A55D61">
      <w:pPr>
        <w:rPr>
          <w:rFonts w:ascii="Times New Roman" w:eastAsia="宋体" w:hAnsi="Times New Roman" w:cs="Times New Roman"/>
          <w:b/>
          <w:kern w:val="0"/>
          <w:szCs w:val="24"/>
        </w:rPr>
      </w:pPr>
    </w:p>
    <w:p w14:paraId="49B6C364" w14:textId="393BBDC4" w:rsidR="0042366F" w:rsidRPr="00A55D61" w:rsidRDefault="0042366F" w:rsidP="00A55D61">
      <w:pPr>
        <w:sectPr w:rsidR="0042366F" w:rsidRPr="00A55D61" w:rsidSect="00FA22AE">
          <w:footerReference w:type="default" r:id="rId10"/>
          <w:pgSz w:w="8391" w:h="11907" w:code="11"/>
          <w:pgMar w:top="1083" w:right="1077" w:bottom="1083" w:left="1077" w:header="851" w:footer="992" w:gutter="0"/>
          <w:pgNumType w:fmt="upperRoman" w:start="1"/>
          <w:cols w:space="720"/>
          <w:docGrid w:linePitch="312"/>
        </w:sectPr>
      </w:pPr>
    </w:p>
    <w:p w14:paraId="205498AD" w14:textId="03729FFC" w:rsidR="00582738" w:rsidRDefault="00A55D61" w:rsidP="00582738">
      <w:pPr>
        <w:pStyle w:val="1"/>
      </w:pPr>
      <w:bookmarkStart w:id="57" w:name="_Toc59692621"/>
      <w:bookmarkStart w:id="58" w:name="_Toc71282030"/>
      <w:r>
        <w:rPr>
          <w:rFonts w:hint="eastAsia"/>
        </w:rPr>
        <w:lastRenderedPageBreak/>
        <w:t>目</w:t>
      </w:r>
      <w:r>
        <w:rPr>
          <w:rFonts w:hint="eastAsia"/>
        </w:rPr>
        <w:t xml:space="preserve"> </w:t>
      </w:r>
      <w:bookmarkEnd w:id="51"/>
      <w:bookmarkEnd w:id="52"/>
      <w:bookmarkEnd w:id="53"/>
      <w:r>
        <w:rPr>
          <w:rFonts w:hint="eastAsia"/>
        </w:rPr>
        <w:t>次</w:t>
      </w:r>
      <w:bookmarkEnd w:id="54"/>
      <w:bookmarkEnd w:id="55"/>
      <w:bookmarkEnd w:id="56"/>
      <w:bookmarkEnd w:id="57"/>
      <w:bookmarkEnd w:id="58"/>
    </w:p>
    <w:p w14:paraId="6DD74606" w14:textId="21CB5E5D" w:rsidR="006D3A8B" w:rsidRPr="006D3A8B" w:rsidRDefault="006D3A8B">
      <w:pPr>
        <w:pStyle w:val="12"/>
        <w:tabs>
          <w:tab w:val="right" w:leader="dot" w:pos="6227"/>
        </w:tabs>
        <w:rPr>
          <w:rFonts w:eastAsiaTheme="majorEastAsia" w:cs="Times New Roman"/>
          <w:caps w:val="0"/>
          <w:noProof/>
          <w:szCs w:val="21"/>
        </w:rPr>
      </w:pPr>
      <w:r>
        <w:rPr>
          <w:rFonts w:asciiTheme="minorHAnsi" w:hAnsiTheme="minorHAnsi"/>
          <w:b/>
          <w:bCs w:val="0"/>
          <w:sz w:val="20"/>
          <w:szCs w:val="21"/>
        </w:rPr>
        <w:fldChar w:fldCharType="begin"/>
      </w:r>
      <w:r>
        <w:rPr>
          <w:rFonts w:asciiTheme="minorHAnsi" w:hAnsiTheme="minorHAnsi"/>
          <w:b/>
          <w:bCs w:val="0"/>
          <w:sz w:val="20"/>
          <w:szCs w:val="21"/>
        </w:rPr>
        <w:instrText xml:space="preserve"> TOC \o "1-2" \h \z \u </w:instrText>
      </w:r>
      <w:r>
        <w:rPr>
          <w:rFonts w:asciiTheme="minorHAnsi" w:hAnsiTheme="minorHAnsi"/>
          <w:b/>
          <w:bCs w:val="0"/>
          <w:sz w:val="20"/>
          <w:szCs w:val="21"/>
        </w:rPr>
        <w:fldChar w:fldCharType="separate"/>
      </w:r>
      <w:hyperlink w:anchor="_Toc55987008" w:history="1">
        <w:r w:rsidRPr="006D3A8B">
          <w:rPr>
            <w:rStyle w:val="af8"/>
            <w:rFonts w:eastAsiaTheme="majorEastAsia" w:cs="Times New Roman"/>
            <w:noProof/>
            <w:kern w:val="44"/>
            <w:szCs w:val="21"/>
          </w:rPr>
          <w:t xml:space="preserve">1 </w:t>
        </w:r>
        <w:r w:rsidRPr="006D3A8B">
          <w:rPr>
            <w:rStyle w:val="af8"/>
            <w:rFonts w:eastAsiaTheme="majorEastAsia" w:cs="Times New Roman"/>
            <w:noProof/>
            <w:kern w:val="44"/>
            <w:szCs w:val="21"/>
          </w:rPr>
          <w:t>总则</w:t>
        </w:r>
        <w:r w:rsidRPr="006D3A8B">
          <w:rPr>
            <w:rFonts w:eastAsiaTheme="majorEastAsia" w:cs="Times New Roman"/>
            <w:noProof/>
            <w:webHidden/>
            <w:szCs w:val="21"/>
          </w:rPr>
          <w:tab/>
        </w:r>
        <w:r w:rsidRPr="006D3A8B">
          <w:rPr>
            <w:rFonts w:eastAsiaTheme="majorEastAsia" w:cs="Times New Roman"/>
            <w:noProof/>
            <w:webHidden/>
            <w:szCs w:val="21"/>
          </w:rPr>
          <w:fldChar w:fldCharType="begin"/>
        </w:r>
        <w:r w:rsidRPr="006D3A8B">
          <w:rPr>
            <w:rFonts w:eastAsiaTheme="majorEastAsia" w:cs="Times New Roman"/>
            <w:noProof/>
            <w:webHidden/>
            <w:szCs w:val="21"/>
          </w:rPr>
          <w:instrText xml:space="preserve"> PAGEREF _Toc55987008 \h </w:instrText>
        </w:r>
        <w:r w:rsidRPr="006D3A8B">
          <w:rPr>
            <w:rFonts w:eastAsiaTheme="majorEastAsia" w:cs="Times New Roman"/>
            <w:noProof/>
            <w:webHidden/>
            <w:szCs w:val="21"/>
          </w:rPr>
        </w:r>
        <w:r w:rsidRPr="006D3A8B">
          <w:rPr>
            <w:rFonts w:eastAsiaTheme="majorEastAsia" w:cs="Times New Roman"/>
            <w:noProof/>
            <w:webHidden/>
            <w:szCs w:val="21"/>
          </w:rPr>
          <w:fldChar w:fldCharType="separate"/>
        </w:r>
        <w:r w:rsidR="00A4126C">
          <w:rPr>
            <w:rFonts w:eastAsiaTheme="majorEastAsia" w:cs="Times New Roman"/>
            <w:noProof/>
            <w:webHidden/>
            <w:szCs w:val="21"/>
          </w:rPr>
          <w:t>1</w:t>
        </w:r>
        <w:r w:rsidRPr="006D3A8B">
          <w:rPr>
            <w:rFonts w:eastAsiaTheme="majorEastAsia" w:cs="Times New Roman"/>
            <w:noProof/>
            <w:webHidden/>
            <w:szCs w:val="21"/>
          </w:rPr>
          <w:fldChar w:fldCharType="end"/>
        </w:r>
      </w:hyperlink>
    </w:p>
    <w:p w14:paraId="76A6446B" w14:textId="3426DE45" w:rsidR="006D3A8B" w:rsidRPr="006D3A8B" w:rsidRDefault="00FA0060">
      <w:pPr>
        <w:pStyle w:val="12"/>
        <w:tabs>
          <w:tab w:val="right" w:leader="dot" w:pos="6227"/>
        </w:tabs>
        <w:rPr>
          <w:rFonts w:eastAsiaTheme="majorEastAsia" w:cs="Times New Roman"/>
          <w:caps w:val="0"/>
          <w:noProof/>
          <w:szCs w:val="21"/>
        </w:rPr>
      </w:pPr>
      <w:hyperlink w:anchor="_Toc55987009" w:history="1">
        <w:r w:rsidR="006D3A8B" w:rsidRPr="006D3A8B">
          <w:rPr>
            <w:rStyle w:val="af8"/>
            <w:rFonts w:eastAsiaTheme="majorEastAsia" w:cs="Times New Roman"/>
            <w:noProof/>
            <w:kern w:val="44"/>
            <w:szCs w:val="21"/>
          </w:rPr>
          <w:t xml:space="preserve">2 </w:t>
        </w:r>
        <w:r w:rsidR="006D3A8B" w:rsidRPr="006D3A8B">
          <w:rPr>
            <w:rStyle w:val="af8"/>
            <w:rFonts w:eastAsiaTheme="majorEastAsia" w:cs="Times New Roman"/>
            <w:noProof/>
            <w:kern w:val="44"/>
            <w:szCs w:val="21"/>
          </w:rPr>
          <w:t>术语</w:t>
        </w:r>
        <w:r w:rsidR="006D3A8B" w:rsidRPr="006D3A8B">
          <w:rPr>
            <w:rFonts w:eastAsiaTheme="majorEastAsia" w:cs="Times New Roman"/>
            <w:noProof/>
            <w:webHidden/>
            <w:szCs w:val="21"/>
          </w:rPr>
          <w:tab/>
        </w:r>
        <w:r w:rsidR="006D3A8B" w:rsidRPr="006D3A8B">
          <w:rPr>
            <w:rFonts w:eastAsiaTheme="majorEastAsia" w:cs="Times New Roman"/>
            <w:noProof/>
            <w:webHidden/>
            <w:szCs w:val="21"/>
          </w:rPr>
          <w:fldChar w:fldCharType="begin"/>
        </w:r>
        <w:r w:rsidR="006D3A8B" w:rsidRPr="006D3A8B">
          <w:rPr>
            <w:rFonts w:eastAsiaTheme="majorEastAsia" w:cs="Times New Roman"/>
            <w:noProof/>
            <w:webHidden/>
            <w:szCs w:val="21"/>
          </w:rPr>
          <w:instrText xml:space="preserve"> PAGEREF _Toc55987009 \h </w:instrText>
        </w:r>
        <w:r w:rsidR="006D3A8B" w:rsidRPr="006D3A8B">
          <w:rPr>
            <w:rFonts w:eastAsiaTheme="majorEastAsia" w:cs="Times New Roman"/>
            <w:noProof/>
            <w:webHidden/>
            <w:szCs w:val="21"/>
          </w:rPr>
        </w:r>
        <w:r w:rsidR="006D3A8B" w:rsidRPr="006D3A8B">
          <w:rPr>
            <w:rFonts w:eastAsiaTheme="majorEastAsia" w:cs="Times New Roman"/>
            <w:noProof/>
            <w:webHidden/>
            <w:szCs w:val="21"/>
          </w:rPr>
          <w:fldChar w:fldCharType="separate"/>
        </w:r>
        <w:r w:rsidR="00A4126C">
          <w:rPr>
            <w:rFonts w:eastAsiaTheme="majorEastAsia" w:cs="Times New Roman"/>
            <w:noProof/>
            <w:webHidden/>
            <w:szCs w:val="21"/>
          </w:rPr>
          <w:t>2</w:t>
        </w:r>
        <w:r w:rsidR="006D3A8B" w:rsidRPr="006D3A8B">
          <w:rPr>
            <w:rFonts w:eastAsiaTheme="majorEastAsia" w:cs="Times New Roman"/>
            <w:noProof/>
            <w:webHidden/>
            <w:szCs w:val="21"/>
          </w:rPr>
          <w:fldChar w:fldCharType="end"/>
        </w:r>
      </w:hyperlink>
    </w:p>
    <w:p w14:paraId="639BC0F8" w14:textId="27C4EF5F" w:rsidR="006D3A8B" w:rsidRPr="006D3A8B" w:rsidRDefault="00FA0060">
      <w:pPr>
        <w:pStyle w:val="12"/>
        <w:tabs>
          <w:tab w:val="right" w:leader="dot" w:pos="6227"/>
        </w:tabs>
        <w:rPr>
          <w:rFonts w:eastAsiaTheme="majorEastAsia" w:cs="Times New Roman"/>
          <w:caps w:val="0"/>
          <w:noProof/>
          <w:szCs w:val="21"/>
        </w:rPr>
      </w:pPr>
      <w:hyperlink w:anchor="_Toc55987010" w:history="1">
        <w:r w:rsidR="006D3A8B" w:rsidRPr="006D3A8B">
          <w:rPr>
            <w:rStyle w:val="af8"/>
            <w:rFonts w:eastAsiaTheme="majorEastAsia" w:cs="Times New Roman"/>
            <w:noProof/>
            <w:kern w:val="44"/>
            <w:szCs w:val="21"/>
          </w:rPr>
          <w:t xml:space="preserve">3 </w:t>
        </w:r>
        <w:r w:rsidR="006D3A8B" w:rsidRPr="006D3A8B">
          <w:rPr>
            <w:rStyle w:val="af8"/>
            <w:rFonts w:eastAsiaTheme="majorEastAsia" w:cs="Times New Roman"/>
            <w:noProof/>
            <w:kern w:val="44"/>
            <w:szCs w:val="21"/>
          </w:rPr>
          <w:t>基本规定</w:t>
        </w:r>
        <w:r w:rsidR="006D3A8B" w:rsidRPr="006D3A8B">
          <w:rPr>
            <w:rFonts w:eastAsiaTheme="majorEastAsia" w:cs="Times New Roman"/>
            <w:noProof/>
            <w:webHidden/>
            <w:szCs w:val="21"/>
          </w:rPr>
          <w:tab/>
        </w:r>
        <w:r w:rsidR="006D3A8B" w:rsidRPr="006D3A8B">
          <w:rPr>
            <w:rFonts w:eastAsiaTheme="majorEastAsia" w:cs="Times New Roman"/>
            <w:noProof/>
            <w:webHidden/>
            <w:szCs w:val="21"/>
          </w:rPr>
          <w:fldChar w:fldCharType="begin"/>
        </w:r>
        <w:r w:rsidR="006D3A8B" w:rsidRPr="006D3A8B">
          <w:rPr>
            <w:rFonts w:eastAsiaTheme="majorEastAsia" w:cs="Times New Roman"/>
            <w:noProof/>
            <w:webHidden/>
            <w:szCs w:val="21"/>
          </w:rPr>
          <w:instrText xml:space="preserve"> PAGEREF _Toc55987010 \h </w:instrText>
        </w:r>
        <w:r w:rsidR="006D3A8B" w:rsidRPr="006D3A8B">
          <w:rPr>
            <w:rFonts w:eastAsiaTheme="majorEastAsia" w:cs="Times New Roman"/>
            <w:noProof/>
            <w:webHidden/>
            <w:szCs w:val="21"/>
          </w:rPr>
        </w:r>
        <w:r w:rsidR="006D3A8B" w:rsidRPr="006D3A8B">
          <w:rPr>
            <w:rFonts w:eastAsiaTheme="majorEastAsia" w:cs="Times New Roman"/>
            <w:noProof/>
            <w:webHidden/>
            <w:szCs w:val="21"/>
          </w:rPr>
          <w:fldChar w:fldCharType="separate"/>
        </w:r>
        <w:r w:rsidR="00A4126C">
          <w:rPr>
            <w:rFonts w:eastAsiaTheme="majorEastAsia" w:cs="Times New Roman"/>
            <w:noProof/>
            <w:webHidden/>
            <w:szCs w:val="21"/>
          </w:rPr>
          <w:t>3</w:t>
        </w:r>
        <w:r w:rsidR="006D3A8B" w:rsidRPr="006D3A8B">
          <w:rPr>
            <w:rFonts w:eastAsiaTheme="majorEastAsia" w:cs="Times New Roman"/>
            <w:noProof/>
            <w:webHidden/>
            <w:szCs w:val="21"/>
          </w:rPr>
          <w:fldChar w:fldCharType="end"/>
        </w:r>
      </w:hyperlink>
    </w:p>
    <w:p w14:paraId="6946CCEC" w14:textId="66E94325" w:rsidR="006D3A8B" w:rsidRPr="006D3A8B" w:rsidRDefault="00FA0060">
      <w:pPr>
        <w:pStyle w:val="12"/>
        <w:tabs>
          <w:tab w:val="right" w:leader="dot" w:pos="6227"/>
        </w:tabs>
        <w:rPr>
          <w:rFonts w:eastAsiaTheme="majorEastAsia" w:cs="Times New Roman"/>
          <w:caps w:val="0"/>
          <w:noProof/>
          <w:szCs w:val="21"/>
        </w:rPr>
      </w:pPr>
      <w:hyperlink w:anchor="_Toc55987011" w:history="1">
        <w:r w:rsidR="006D3A8B" w:rsidRPr="006D3A8B">
          <w:rPr>
            <w:rStyle w:val="af8"/>
            <w:rFonts w:eastAsiaTheme="majorEastAsia" w:cs="Times New Roman"/>
            <w:noProof/>
            <w:kern w:val="44"/>
            <w:szCs w:val="21"/>
          </w:rPr>
          <w:t xml:space="preserve">4 </w:t>
        </w:r>
        <w:r w:rsidR="006D3A8B" w:rsidRPr="006D3A8B">
          <w:rPr>
            <w:rStyle w:val="af8"/>
            <w:rFonts w:eastAsiaTheme="majorEastAsia" w:cs="Times New Roman"/>
            <w:noProof/>
            <w:kern w:val="44"/>
            <w:szCs w:val="21"/>
          </w:rPr>
          <w:t>工作内容与流程</w:t>
        </w:r>
        <w:r w:rsidR="006D3A8B" w:rsidRPr="006D3A8B">
          <w:rPr>
            <w:rFonts w:eastAsiaTheme="majorEastAsia" w:cs="Times New Roman"/>
            <w:noProof/>
            <w:webHidden/>
            <w:szCs w:val="21"/>
          </w:rPr>
          <w:tab/>
        </w:r>
        <w:r w:rsidR="006D3A8B" w:rsidRPr="006D3A8B">
          <w:rPr>
            <w:rFonts w:eastAsiaTheme="majorEastAsia" w:cs="Times New Roman"/>
            <w:noProof/>
            <w:webHidden/>
            <w:szCs w:val="21"/>
          </w:rPr>
          <w:fldChar w:fldCharType="begin"/>
        </w:r>
        <w:r w:rsidR="006D3A8B" w:rsidRPr="006D3A8B">
          <w:rPr>
            <w:rFonts w:eastAsiaTheme="majorEastAsia" w:cs="Times New Roman"/>
            <w:noProof/>
            <w:webHidden/>
            <w:szCs w:val="21"/>
          </w:rPr>
          <w:instrText xml:space="preserve"> PAGEREF _Toc55987011 \h </w:instrText>
        </w:r>
        <w:r w:rsidR="006D3A8B" w:rsidRPr="006D3A8B">
          <w:rPr>
            <w:rFonts w:eastAsiaTheme="majorEastAsia" w:cs="Times New Roman"/>
            <w:noProof/>
            <w:webHidden/>
            <w:szCs w:val="21"/>
          </w:rPr>
        </w:r>
        <w:r w:rsidR="006D3A8B" w:rsidRPr="006D3A8B">
          <w:rPr>
            <w:rFonts w:eastAsiaTheme="majorEastAsia" w:cs="Times New Roman"/>
            <w:noProof/>
            <w:webHidden/>
            <w:szCs w:val="21"/>
          </w:rPr>
          <w:fldChar w:fldCharType="separate"/>
        </w:r>
        <w:r w:rsidR="00A4126C">
          <w:rPr>
            <w:rFonts w:eastAsiaTheme="majorEastAsia" w:cs="Times New Roman"/>
            <w:noProof/>
            <w:webHidden/>
            <w:szCs w:val="21"/>
          </w:rPr>
          <w:t>4</w:t>
        </w:r>
        <w:r w:rsidR="006D3A8B" w:rsidRPr="006D3A8B">
          <w:rPr>
            <w:rFonts w:eastAsiaTheme="majorEastAsia" w:cs="Times New Roman"/>
            <w:noProof/>
            <w:webHidden/>
            <w:szCs w:val="21"/>
          </w:rPr>
          <w:fldChar w:fldCharType="end"/>
        </w:r>
      </w:hyperlink>
    </w:p>
    <w:p w14:paraId="5C3069FA" w14:textId="2CEAE19F" w:rsidR="006D3A8B" w:rsidRPr="006D3A8B" w:rsidRDefault="00FA0060">
      <w:pPr>
        <w:pStyle w:val="21"/>
        <w:tabs>
          <w:tab w:val="right" w:leader="dot" w:pos="6227"/>
        </w:tabs>
        <w:ind w:left="420"/>
        <w:rPr>
          <w:rFonts w:eastAsiaTheme="majorEastAsia" w:cs="Times New Roman"/>
          <w:bCs/>
          <w:smallCaps w:val="0"/>
          <w:noProof/>
          <w:sz w:val="21"/>
          <w:szCs w:val="21"/>
        </w:rPr>
      </w:pPr>
      <w:hyperlink w:anchor="_Toc55987012" w:history="1">
        <w:r w:rsidR="006D3A8B" w:rsidRPr="006D3A8B">
          <w:rPr>
            <w:rStyle w:val="af8"/>
            <w:rFonts w:eastAsiaTheme="majorEastAsia" w:cs="Times New Roman"/>
            <w:bCs/>
            <w:noProof/>
            <w:sz w:val="21"/>
            <w:szCs w:val="21"/>
          </w:rPr>
          <w:t xml:space="preserve">4.1 </w:t>
        </w:r>
        <w:r w:rsidR="006D3A8B" w:rsidRPr="006D3A8B">
          <w:rPr>
            <w:rStyle w:val="af8"/>
            <w:rFonts w:eastAsiaTheme="majorEastAsia" w:cs="Times New Roman"/>
            <w:bCs/>
            <w:noProof/>
            <w:sz w:val="21"/>
            <w:szCs w:val="21"/>
          </w:rPr>
          <w:t>一般规定</w:t>
        </w:r>
        <w:r w:rsidR="006D3A8B" w:rsidRPr="006D3A8B">
          <w:rPr>
            <w:rFonts w:eastAsiaTheme="majorEastAsia" w:cs="Times New Roman"/>
            <w:bCs/>
            <w:noProof/>
            <w:webHidden/>
            <w:sz w:val="21"/>
            <w:szCs w:val="21"/>
          </w:rPr>
          <w:tab/>
        </w:r>
        <w:r w:rsidR="006D3A8B" w:rsidRPr="006D3A8B">
          <w:rPr>
            <w:rFonts w:eastAsiaTheme="majorEastAsia" w:cs="Times New Roman"/>
            <w:bCs/>
            <w:noProof/>
            <w:webHidden/>
            <w:sz w:val="21"/>
            <w:szCs w:val="21"/>
          </w:rPr>
          <w:fldChar w:fldCharType="begin"/>
        </w:r>
        <w:r w:rsidR="006D3A8B" w:rsidRPr="006D3A8B">
          <w:rPr>
            <w:rFonts w:eastAsiaTheme="majorEastAsia" w:cs="Times New Roman"/>
            <w:bCs/>
            <w:noProof/>
            <w:webHidden/>
            <w:sz w:val="21"/>
            <w:szCs w:val="21"/>
          </w:rPr>
          <w:instrText xml:space="preserve"> PAGEREF _Toc55987012 \h </w:instrText>
        </w:r>
        <w:r w:rsidR="006D3A8B" w:rsidRPr="006D3A8B">
          <w:rPr>
            <w:rFonts w:eastAsiaTheme="majorEastAsia" w:cs="Times New Roman"/>
            <w:bCs/>
            <w:noProof/>
            <w:webHidden/>
            <w:sz w:val="21"/>
            <w:szCs w:val="21"/>
          </w:rPr>
        </w:r>
        <w:r w:rsidR="006D3A8B" w:rsidRPr="006D3A8B">
          <w:rPr>
            <w:rFonts w:eastAsiaTheme="majorEastAsia" w:cs="Times New Roman"/>
            <w:bCs/>
            <w:noProof/>
            <w:webHidden/>
            <w:sz w:val="21"/>
            <w:szCs w:val="21"/>
          </w:rPr>
          <w:fldChar w:fldCharType="separate"/>
        </w:r>
        <w:r w:rsidR="00A4126C">
          <w:rPr>
            <w:rFonts w:eastAsiaTheme="majorEastAsia" w:cs="Times New Roman"/>
            <w:bCs/>
            <w:noProof/>
            <w:webHidden/>
            <w:sz w:val="21"/>
            <w:szCs w:val="21"/>
          </w:rPr>
          <w:t>4</w:t>
        </w:r>
        <w:r w:rsidR="006D3A8B" w:rsidRPr="006D3A8B">
          <w:rPr>
            <w:rFonts w:eastAsiaTheme="majorEastAsia" w:cs="Times New Roman"/>
            <w:bCs/>
            <w:noProof/>
            <w:webHidden/>
            <w:sz w:val="21"/>
            <w:szCs w:val="21"/>
          </w:rPr>
          <w:fldChar w:fldCharType="end"/>
        </w:r>
      </w:hyperlink>
    </w:p>
    <w:p w14:paraId="485E7968" w14:textId="73B532BD" w:rsidR="006D3A8B" w:rsidRPr="006D3A8B" w:rsidRDefault="00FA0060">
      <w:pPr>
        <w:pStyle w:val="21"/>
        <w:tabs>
          <w:tab w:val="right" w:leader="dot" w:pos="6227"/>
        </w:tabs>
        <w:ind w:left="420"/>
        <w:rPr>
          <w:rFonts w:eastAsiaTheme="majorEastAsia" w:cs="Times New Roman"/>
          <w:bCs/>
          <w:smallCaps w:val="0"/>
          <w:noProof/>
          <w:sz w:val="21"/>
          <w:szCs w:val="21"/>
        </w:rPr>
      </w:pPr>
      <w:hyperlink w:anchor="_Toc55987013" w:history="1">
        <w:r w:rsidR="006D3A8B" w:rsidRPr="006D3A8B">
          <w:rPr>
            <w:rStyle w:val="af8"/>
            <w:rFonts w:eastAsiaTheme="majorEastAsia" w:cs="Times New Roman"/>
            <w:bCs/>
            <w:noProof/>
            <w:sz w:val="21"/>
            <w:szCs w:val="21"/>
          </w:rPr>
          <w:t xml:space="preserve">4.2 </w:t>
        </w:r>
        <w:r w:rsidR="006D3A8B" w:rsidRPr="006D3A8B">
          <w:rPr>
            <w:rStyle w:val="af8"/>
            <w:rFonts w:eastAsiaTheme="majorEastAsia" w:cs="Times New Roman"/>
            <w:bCs/>
            <w:noProof/>
            <w:sz w:val="21"/>
            <w:szCs w:val="21"/>
          </w:rPr>
          <w:t>评估程序</w:t>
        </w:r>
        <w:r w:rsidR="006D3A8B" w:rsidRPr="006D3A8B">
          <w:rPr>
            <w:rFonts w:eastAsiaTheme="majorEastAsia" w:cs="Times New Roman"/>
            <w:bCs/>
            <w:noProof/>
            <w:webHidden/>
            <w:sz w:val="21"/>
            <w:szCs w:val="21"/>
          </w:rPr>
          <w:tab/>
        </w:r>
        <w:r w:rsidR="006D3A8B" w:rsidRPr="006D3A8B">
          <w:rPr>
            <w:rFonts w:eastAsiaTheme="majorEastAsia" w:cs="Times New Roman"/>
            <w:bCs/>
            <w:noProof/>
            <w:webHidden/>
            <w:sz w:val="21"/>
            <w:szCs w:val="21"/>
          </w:rPr>
          <w:fldChar w:fldCharType="begin"/>
        </w:r>
        <w:r w:rsidR="006D3A8B" w:rsidRPr="006D3A8B">
          <w:rPr>
            <w:rFonts w:eastAsiaTheme="majorEastAsia" w:cs="Times New Roman"/>
            <w:bCs/>
            <w:noProof/>
            <w:webHidden/>
            <w:sz w:val="21"/>
            <w:szCs w:val="21"/>
          </w:rPr>
          <w:instrText xml:space="preserve"> PAGEREF _Toc55987013 \h </w:instrText>
        </w:r>
        <w:r w:rsidR="006D3A8B" w:rsidRPr="006D3A8B">
          <w:rPr>
            <w:rFonts w:eastAsiaTheme="majorEastAsia" w:cs="Times New Roman"/>
            <w:bCs/>
            <w:noProof/>
            <w:webHidden/>
            <w:sz w:val="21"/>
            <w:szCs w:val="21"/>
          </w:rPr>
        </w:r>
        <w:r w:rsidR="006D3A8B" w:rsidRPr="006D3A8B">
          <w:rPr>
            <w:rFonts w:eastAsiaTheme="majorEastAsia" w:cs="Times New Roman"/>
            <w:bCs/>
            <w:noProof/>
            <w:webHidden/>
            <w:sz w:val="21"/>
            <w:szCs w:val="21"/>
          </w:rPr>
          <w:fldChar w:fldCharType="separate"/>
        </w:r>
        <w:r w:rsidR="00A4126C">
          <w:rPr>
            <w:rFonts w:eastAsiaTheme="majorEastAsia" w:cs="Times New Roman"/>
            <w:bCs/>
            <w:noProof/>
            <w:webHidden/>
            <w:sz w:val="21"/>
            <w:szCs w:val="21"/>
          </w:rPr>
          <w:t>4</w:t>
        </w:r>
        <w:r w:rsidR="006D3A8B" w:rsidRPr="006D3A8B">
          <w:rPr>
            <w:rFonts w:eastAsiaTheme="majorEastAsia" w:cs="Times New Roman"/>
            <w:bCs/>
            <w:noProof/>
            <w:webHidden/>
            <w:sz w:val="21"/>
            <w:szCs w:val="21"/>
          </w:rPr>
          <w:fldChar w:fldCharType="end"/>
        </w:r>
      </w:hyperlink>
    </w:p>
    <w:p w14:paraId="6B645F99" w14:textId="0418AF40" w:rsidR="006D3A8B" w:rsidRPr="006D3A8B" w:rsidRDefault="00FA0060">
      <w:pPr>
        <w:pStyle w:val="21"/>
        <w:tabs>
          <w:tab w:val="right" w:leader="dot" w:pos="6227"/>
        </w:tabs>
        <w:ind w:left="420"/>
        <w:rPr>
          <w:rFonts w:eastAsiaTheme="majorEastAsia" w:cs="Times New Roman"/>
          <w:bCs/>
          <w:smallCaps w:val="0"/>
          <w:noProof/>
          <w:sz w:val="21"/>
          <w:szCs w:val="21"/>
        </w:rPr>
      </w:pPr>
      <w:hyperlink w:anchor="_Toc55987014" w:history="1">
        <w:r w:rsidR="006D3A8B" w:rsidRPr="006D3A8B">
          <w:rPr>
            <w:rStyle w:val="af8"/>
            <w:rFonts w:eastAsiaTheme="majorEastAsia" w:cs="Times New Roman"/>
            <w:bCs/>
            <w:noProof/>
            <w:sz w:val="21"/>
            <w:szCs w:val="21"/>
          </w:rPr>
          <w:t xml:space="preserve">4.3 </w:t>
        </w:r>
        <w:r w:rsidR="006D3A8B" w:rsidRPr="006D3A8B">
          <w:rPr>
            <w:rStyle w:val="af8"/>
            <w:rFonts w:eastAsiaTheme="majorEastAsia" w:cs="Times New Roman"/>
            <w:bCs/>
            <w:noProof/>
            <w:sz w:val="21"/>
            <w:szCs w:val="21"/>
          </w:rPr>
          <w:t>评估内容</w:t>
        </w:r>
        <w:r w:rsidR="006D3A8B" w:rsidRPr="006D3A8B">
          <w:rPr>
            <w:rFonts w:eastAsiaTheme="majorEastAsia" w:cs="Times New Roman"/>
            <w:bCs/>
            <w:noProof/>
            <w:webHidden/>
            <w:sz w:val="21"/>
            <w:szCs w:val="21"/>
          </w:rPr>
          <w:tab/>
        </w:r>
        <w:r w:rsidR="006D3A8B" w:rsidRPr="006D3A8B">
          <w:rPr>
            <w:rFonts w:eastAsiaTheme="majorEastAsia" w:cs="Times New Roman"/>
            <w:bCs/>
            <w:noProof/>
            <w:webHidden/>
            <w:sz w:val="21"/>
            <w:szCs w:val="21"/>
          </w:rPr>
          <w:fldChar w:fldCharType="begin"/>
        </w:r>
        <w:r w:rsidR="006D3A8B" w:rsidRPr="006D3A8B">
          <w:rPr>
            <w:rFonts w:eastAsiaTheme="majorEastAsia" w:cs="Times New Roman"/>
            <w:bCs/>
            <w:noProof/>
            <w:webHidden/>
            <w:sz w:val="21"/>
            <w:szCs w:val="21"/>
          </w:rPr>
          <w:instrText xml:space="preserve"> PAGEREF _Toc55987014 \h </w:instrText>
        </w:r>
        <w:r w:rsidR="006D3A8B" w:rsidRPr="006D3A8B">
          <w:rPr>
            <w:rFonts w:eastAsiaTheme="majorEastAsia" w:cs="Times New Roman"/>
            <w:bCs/>
            <w:noProof/>
            <w:webHidden/>
            <w:sz w:val="21"/>
            <w:szCs w:val="21"/>
          </w:rPr>
        </w:r>
        <w:r w:rsidR="006D3A8B" w:rsidRPr="006D3A8B">
          <w:rPr>
            <w:rFonts w:eastAsiaTheme="majorEastAsia" w:cs="Times New Roman"/>
            <w:bCs/>
            <w:noProof/>
            <w:webHidden/>
            <w:sz w:val="21"/>
            <w:szCs w:val="21"/>
          </w:rPr>
          <w:fldChar w:fldCharType="separate"/>
        </w:r>
        <w:r w:rsidR="00A4126C">
          <w:rPr>
            <w:rFonts w:eastAsiaTheme="majorEastAsia" w:cs="Times New Roman"/>
            <w:bCs/>
            <w:noProof/>
            <w:webHidden/>
            <w:sz w:val="21"/>
            <w:szCs w:val="21"/>
          </w:rPr>
          <w:t>5</w:t>
        </w:r>
        <w:r w:rsidR="006D3A8B" w:rsidRPr="006D3A8B">
          <w:rPr>
            <w:rFonts w:eastAsiaTheme="majorEastAsia" w:cs="Times New Roman"/>
            <w:bCs/>
            <w:noProof/>
            <w:webHidden/>
            <w:sz w:val="21"/>
            <w:szCs w:val="21"/>
          </w:rPr>
          <w:fldChar w:fldCharType="end"/>
        </w:r>
      </w:hyperlink>
    </w:p>
    <w:p w14:paraId="04B4621A" w14:textId="4125AD83" w:rsidR="006D3A8B" w:rsidRPr="006D3A8B" w:rsidRDefault="00FA0060">
      <w:pPr>
        <w:pStyle w:val="12"/>
        <w:tabs>
          <w:tab w:val="right" w:leader="dot" w:pos="6227"/>
        </w:tabs>
        <w:rPr>
          <w:rFonts w:eastAsiaTheme="majorEastAsia" w:cs="Times New Roman"/>
          <w:caps w:val="0"/>
          <w:noProof/>
          <w:szCs w:val="21"/>
        </w:rPr>
      </w:pPr>
      <w:hyperlink w:anchor="_Toc55987015" w:history="1">
        <w:r w:rsidR="006D3A8B" w:rsidRPr="006D3A8B">
          <w:rPr>
            <w:rStyle w:val="af8"/>
            <w:rFonts w:eastAsiaTheme="majorEastAsia" w:cs="Times New Roman"/>
            <w:noProof/>
            <w:kern w:val="44"/>
            <w:szCs w:val="21"/>
          </w:rPr>
          <w:t xml:space="preserve">5 </w:t>
        </w:r>
        <w:r w:rsidR="006D3A8B" w:rsidRPr="006D3A8B">
          <w:rPr>
            <w:rStyle w:val="af8"/>
            <w:rFonts w:eastAsiaTheme="majorEastAsia" w:cs="Times New Roman"/>
            <w:noProof/>
            <w:kern w:val="44"/>
            <w:szCs w:val="21"/>
          </w:rPr>
          <w:t>危害识别</w:t>
        </w:r>
        <w:r w:rsidR="006D3A8B" w:rsidRPr="006D3A8B">
          <w:rPr>
            <w:rFonts w:eastAsiaTheme="majorEastAsia" w:cs="Times New Roman"/>
            <w:noProof/>
            <w:webHidden/>
            <w:szCs w:val="21"/>
          </w:rPr>
          <w:tab/>
        </w:r>
        <w:r w:rsidR="006D3A8B" w:rsidRPr="006D3A8B">
          <w:rPr>
            <w:rFonts w:eastAsiaTheme="majorEastAsia" w:cs="Times New Roman"/>
            <w:noProof/>
            <w:webHidden/>
            <w:szCs w:val="21"/>
          </w:rPr>
          <w:fldChar w:fldCharType="begin"/>
        </w:r>
        <w:r w:rsidR="006D3A8B" w:rsidRPr="006D3A8B">
          <w:rPr>
            <w:rFonts w:eastAsiaTheme="majorEastAsia" w:cs="Times New Roman"/>
            <w:noProof/>
            <w:webHidden/>
            <w:szCs w:val="21"/>
          </w:rPr>
          <w:instrText xml:space="preserve"> PAGEREF _Toc55987015 \h </w:instrText>
        </w:r>
        <w:r w:rsidR="006D3A8B" w:rsidRPr="006D3A8B">
          <w:rPr>
            <w:rFonts w:eastAsiaTheme="majorEastAsia" w:cs="Times New Roman"/>
            <w:noProof/>
            <w:webHidden/>
            <w:szCs w:val="21"/>
          </w:rPr>
        </w:r>
        <w:r w:rsidR="006D3A8B" w:rsidRPr="006D3A8B">
          <w:rPr>
            <w:rFonts w:eastAsiaTheme="majorEastAsia" w:cs="Times New Roman"/>
            <w:noProof/>
            <w:webHidden/>
            <w:szCs w:val="21"/>
          </w:rPr>
          <w:fldChar w:fldCharType="separate"/>
        </w:r>
        <w:r w:rsidR="00A4126C">
          <w:rPr>
            <w:rFonts w:eastAsiaTheme="majorEastAsia" w:cs="Times New Roman"/>
            <w:noProof/>
            <w:webHidden/>
            <w:szCs w:val="21"/>
          </w:rPr>
          <w:t>10</w:t>
        </w:r>
        <w:r w:rsidR="006D3A8B" w:rsidRPr="006D3A8B">
          <w:rPr>
            <w:rFonts w:eastAsiaTheme="majorEastAsia" w:cs="Times New Roman"/>
            <w:noProof/>
            <w:webHidden/>
            <w:szCs w:val="21"/>
          </w:rPr>
          <w:fldChar w:fldCharType="end"/>
        </w:r>
      </w:hyperlink>
    </w:p>
    <w:p w14:paraId="17243A1E" w14:textId="52713205" w:rsidR="006D3A8B" w:rsidRPr="006D3A8B" w:rsidRDefault="00FA0060">
      <w:pPr>
        <w:pStyle w:val="21"/>
        <w:tabs>
          <w:tab w:val="right" w:leader="dot" w:pos="6227"/>
        </w:tabs>
        <w:ind w:left="420"/>
        <w:rPr>
          <w:rFonts w:eastAsiaTheme="majorEastAsia" w:cs="Times New Roman"/>
          <w:bCs/>
          <w:smallCaps w:val="0"/>
          <w:noProof/>
          <w:sz w:val="21"/>
          <w:szCs w:val="21"/>
        </w:rPr>
      </w:pPr>
      <w:hyperlink w:anchor="_Toc55987016" w:history="1">
        <w:r w:rsidR="006D3A8B" w:rsidRPr="006D3A8B">
          <w:rPr>
            <w:rStyle w:val="af8"/>
            <w:rFonts w:eastAsiaTheme="majorEastAsia" w:cs="Times New Roman"/>
            <w:bCs/>
            <w:noProof/>
            <w:sz w:val="21"/>
            <w:szCs w:val="21"/>
          </w:rPr>
          <w:t xml:space="preserve">5.1 </w:t>
        </w:r>
        <w:r w:rsidR="006D3A8B" w:rsidRPr="006D3A8B">
          <w:rPr>
            <w:rStyle w:val="af8"/>
            <w:rFonts w:eastAsiaTheme="majorEastAsia" w:cs="Times New Roman"/>
            <w:bCs/>
            <w:noProof/>
            <w:sz w:val="21"/>
            <w:szCs w:val="21"/>
          </w:rPr>
          <w:t>一般规定</w:t>
        </w:r>
        <w:r w:rsidR="006D3A8B" w:rsidRPr="006D3A8B">
          <w:rPr>
            <w:rFonts w:eastAsiaTheme="majorEastAsia" w:cs="Times New Roman"/>
            <w:bCs/>
            <w:noProof/>
            <w:webHidden/>
            <w:sz w:val="21"/>
            <w:szCs w:val="21"/>
          </w:rPr>
          <w:tab/>
        </w:r>
        <w:r w:rsidR="006D3A8B" w:rsidRPr="006D3A8B">
          <w:rPr>
            <w:rFonts w:eastAsiaTheme="majorEastAsia" w:cs="Times New Roman"/>
            <w:bCs/>
            <w:noProof/>
            <w:webHidden/>
            <w:sz w:val="21"/>
            <w:szCs w:val="21"/>
          </w:rPr>
          <w:fldChar w:fldCharType="begin"/>
        </w:r>
        <w:r w:rsidR="006D3A8B" w:rsidRPr="006D3A8B">
          <w:rPr>
            <w:rFonts w:eastAsiaTheme="majorEastAsia" w:cs="Times New Roman"/>
            <w:bCs/>
            <w:noProof/>
            <w:webHidden/>
            <w:sz w:val="21"/>
            <w:szCs w:val="21"/>
          </w:rPr>
          <w:instrText xml:space="preserve"> PAGEREF _Toc55987016 \h </w:instrText>
        </w:r>
        <w:r w:rsidR="006D3A8B" w:rsidRPr="006D3A8B">
          <w:rPr>
            <w:rFonts w:eastAsiaTheme="majorEastAsia" w:cs="Times New Roman"/>
            <w:bCs/>
            <w:noProof/>
            <w:webHidden/>
            <w:sz w:val="21"/>
            <w:szCs w:val="21"/>
          </w:rPr>
        </w:r>
        <w:r w:rsidR="006D3A8B" w:rsidRPr="006D3A8B">
          <w:rPr>
            <w:rFonts w:eastAsiaTheme="majorEastAsia" w:cs="Times New Roman"/>
            <w:bCs/>
            <w:noProof/>
            <w:webHidden/>
            <w:sz w:val="21"/>
            <w:szCs w:val="21"/>
          </w:rPr>
          <w:fldChar w:fldCharType="separate"/>
        </w:r>
        <w:r w:rsidR="00A4126C">
          <w:rPr>
            <w:rFonts w:eastAsiaTheme="majorEastAsia" w:cs="Times New Roman"/>
            <w:bCs/>
            <w:noProof/>
            <w:webHidden/>
            <w:sz w:val="21"/>
            <w:szCs w:val="21"/>
          </w:rPr>
          <w:t>10</w:t>
        </w:r>
        <w:r w:rsidR="006D3A8B" w:rsidRPr="006D3A8B">
          <w:rPr>
            <w:rFonts w:eastAsiaTheme="majorEastAsia" w:cs="Times New Roman"/>
            <w:bCs/>
            <w:noProof/>
            <w:webHidden/>
            <w:sz w:val="21"/>
            <w:szCs w:val="21"/>
          </w:rPr>
          <w:fldChar w:fldCharType="end"/>
        </w:r>
      </w:hyperlink>
    </w:p>
    <w:p w14:paraId="63D64CFD" w14:textId="105FE125" w:rsidR="006D3A8B" w:rsidRPr="006D3A8B" w:rsidRDefault="00FA0060">
      <w:pPr>
        <w:pStyle w:val="21"/>
        <w:tabs>
          <w:tab w:val="right" w:leader="dot" w:pos="6227"/>
        </w:tabs>
        <w:ind w:left="420"/>
        <w:rPr>
          <w:rFonts w:eastAsiaTheme="majorEastAsia" w:cs="Times New Roman"/>
          <w:bCs/>
          <w:smallCaps w:val="0"/>
          <w:noProof/>
          <w:sz w:val="21"/>
          <w:szCs w:val="21"/>
        </w:rPr>
      </w:pPr>
      <w:hyperlink w:anchor="_Toc55987017" w:history="1">
        <w:r w:rsidR="006D3A8B" w:rsidRPr="006D3A8B">
          <w:rPr>
            <w:rStyle w:val="af8"/>
            <w:rFonts w:eastAsiaTheme="majorEastAsia" w:cs="Times New Roman"/>
            <w:bCs/>
            <w:noProof/>
            <w:sz w:val="21"/>
            <w:szCs w:val="21"/>
          </w:rPr>
          <w:t xml:space="preserve">5.2 </w:t>
        </w:r>
        <w:r w:rsidR="006D3A8B" w:rsidRPr="006D3A8B">
          <w:rPr>
            <w:rStyle w:val="af8"/>
            <w:rFonts w:eastAsiaTheme="majorEastAsia" w:cs="Times New Roman"/>
            <w:bCs/>
            <w:noProof/>
            <w:sz w:val="21"/>
            <w:szCs w:val="21"/>
          </w:rPr>
          <w:t>识别方法</w:t>
        </w:r>
        <w:r w:rsidR="006D3A8B" w:rsidRPr="006D3A8B">
          <w:rPr>
            <w:rFonts w:eastAsiaTheme="majorEastAsia" w:cs="Times New Roman"/>
            <w:bCs/>
            <w:noProof/>
            <w:webHidden/>
            <w:sz w:val="21"/>
            <w:szCs w:val="21"/>
          </w:rPr>
          <w:tab/>
        </w:r>
        <w:r w:rsidR="006D3A8B" w:rsidRPr="006D3A8B">
          <w:rPr>
            <w:rFonts w:eastAsiaTheme="majorEastAsia" w:cs="Times New Roman"/>
            <w:bCs/>
            <w:noProof/>
            <w:webHidden/>
            <w:sz w:val="21"/>
            <w:szCs w:val="21"/>
          </w:rPr>
          <w:fldChar w:fldCharType="begin"/>
        </w:r>
        <w:r w:rsidR="006D3A8B" w:rsidRPr="006D3A8B">
          <w:rPr>
            <w:rFonts w:eastAsiaTheme="majorEastAsia" w:cs="Times New Roman"/>
            <w:bCs/>
            <w:noProof/>
            <w:webHidden/>
            <w:sz w:val="21"/>
            <w:szCs w:val="21"/>
          </w:rPr>
          <w:instrText xml:space="preserve"> PAGEREF _Toc55987017 \h </w:instrText>
        </w:r>
        <w:r w:rsidR="006D3A8B" w:rsidRPr="006D3A8B">
          <w:rPr>
            <w:rFonts w:eastAsiaTheme="majorEastAsia" w:cs="Times New Roman"/>
            <w:bCs/>
            <w:noProof/>
            <w:webHidden/>
            <w:sz w:val="21"/>
            <w:szCs w:val="21"/>
          </w:rPr>
        </w:r>
        <w:r w:rsidR="006D3A8B" w:rsidRPr="006D3A8B">
          <w:rPr>
            <w:rFonts w:eastAsiaTheme="majorEastAsia" w:cs="Times New Roman"/>
            <w:bCs/>
            <w:noProof/>
            <w:webHidden/>
            <w:sz w:val="21"/>
            <w:szCs w:val="21"/>
          </w:rPr>
          <w:fldChar w:fldCharType="separate"/>
        </w:r>
        <w:r w:rsidR="00A4126C">
          <w:rPr>
            <w:rFonts w:eastAsiaTheme="majorEastAsia" w:cs="Times New Roman"/>
            <w:bCs/>
            <w:noProof/>
            <w:webHidden/>
            <w:sz w:val="21"/>
            <w:szCs w:val="21"/>
          </w:rPr>
          <w:t>10</w:t>
        </w:r>
        <w:r w:rsidR="006D3A8B" w:rsidRPr="006D3A8B">
          <w:rPr>
            <w:rFonts w:eastAsiaTheme="majorEastAsia" w:cs="Times New Roman"/>
            <w:bCs/>
            <w:noProof/>
            <w:webHidden/>
            <w:sz w:val="21"/>
            <w:szCs w:val="21"/>
          </w:rPr>
          <w:fldChar w:fldCharType="end"/>
        </w:r>
      </w:hyperlink>
    </w:p>
    <w:p w14:paraId="2F5479AD" w14:textId="28E21E1F" w:rsidR="006D3A8B" w:rsidRPr="006D3A8B" w:rsidRDefault="00FA0060">
      <w:pPr>
        <w:pStyle w:val="21"/>
        <w:tabs>
          <w:tab w:val="right" w:leader="dot" w:pos="6227"/>
        </w:tabs>
        <w:ind w:left="420"/>
        <w:rPr>
          <w:rFonts w:eastAsiaTheme="majorEastAsia" w:cs="Times New Roman"/>
          <w:bCs/>
          <w:smallCaps w:val="0"/>
          <w:noProof/>
          <w:sz w:val="21"/>
          <w:szCs w:val="21"/>
        </w:rPr>
      </w:pPr>
      <w:hyperlink w:anchor="_Toc55987018" w:history="1">
        <w:r w:rsidR="006D3A8B" w:rsidRPr="006D3A8B">
          <w:rPr>
            <w:rStyle w:val="af8"/>
            <w:rFonts w:eastAsiaTheme="majorEastAsia" w:cs="Times New Roman"/>
            <w:bCs/>
            <w:noProof/>
            <w:sz w:val="21"/>
            <w:szCs w:val="21"/>
          </w:rPr>
          <w:t xml:space="preserve">5.3 </w:t>
        </w:r>
        <w:r w:rsidR="006D3A8B" w:rsidRPr="006D3A8B">
          <w:rPr>
            <w:rStyle w:val="af8"/>
            <w:rFonts w:eastAsiaTheme="majorEastAsia" w:cs="Times New Roman"/>
            <w:bCs/>
            <w:noProof/>
            <w:sz w:val="21"/>
            <w:szCs w:val="21"/>
          </w:rPr>
          <w:t>识别评判</w:t>
        </w:r>
        <w:r w:rsidR="006D3A8B" w:rsidRPr="006D3A8B">
          <w:rPr>
            <w:rFonts w:eastAsiaTheme="majorEastAsia" w:cs="Times New Roman"/>
            <w:bCs/>
            <w:noProof/>
            <w:webHidden/>
            <w:sz w:val="21"/>
            <w:szCs w:val="21"/>
          </w:rPr>
          <w:tab/>
        </w:r>
        <w:r w:rsidR="006D3A8B" w:rsidRPr="006D3A8B">
          <w:rPr>
            <w:rFonts w:eastAsiaTheme="majorEastAsia" w:cs="Times New Roman"/>
            <w:bCs/>
            <w:noProof/>
            <w:webHidden/>
            <w:sz w:val="21"/>
            <w:szCs w:val="21"/>
          </w:rPr>
          <w:fldChar w:fldCharType="begin"/>
        </w:r>
        <w:r w:rsidR="006D3A8B" w:rsidRPr="006D3A8B">
          <w:rPr>
            <w:rFonts w:eastAsiaTheme="majorEastAsia" w:cs="Times New Roman"/>
            <w:bCs/>
            <w:noProof/>
            <w:webHidden/>
            <w:sz w:val="21"/>
            <w:szCs w:val="21"/>
          </w:rPr>
          <w:instrText xml:space="preserve"> PAGEREF _Toc55987018 \h </w:instrText>
        </w:r>
        <w:r w:rsidR="006D3A8B" w:rsidRPr="006D3A8B">
          <w:rPr>
            <w:rFonts w:eastAsiaTheme="majorEastAsia" w:cs="Times New Roman"/>
            <w:bCs/>
            <w:noProof/>
            <w:webHidden/>
            <w:sz w:val="21"/>
            <w:szCs w:val="21"/>
          </w:rPr>
        </w:r>
        <w:r w:rsidR="006D3A8B" w:rsidRPr="006D3A8B">
          <w:rPr>
            <w:rFonts w:eastAsiaTheme="majorEastAsia" w:cs="Times New Roman"/>
            <w:bCs/>
            <w:noProof/>
            <w:webHidden/>
            <w:sz w:val="21"/>
            <w:szCs w:val="21"/>
          </w:rPr>
          <w:fldChar w:fldCharType="separate"/>
        </w:r>
        <w:r w:rsidR="00A4126C">
          <w:rPr>
            <w:rFonts w:eastAsiaTheme="majorEastAsia" w:cs="Times New Roman"/>
            <w:bCs/>
            <w:noProof/>
            <w:webHidden/>
            <w:sz w:val="21"/>
            <w:szCs w:val="21"/>
          </w:rPr>
          <w:t>11</w:t>
        </w:r>
        <w:r w:rsidR="006D3A8B" w:rsidRPr="006D3A8B">
          <w:rPr>
            <w:rFonts w:eastAsiaTheme="majorEastAsia" w:cs="Times New Roman"/>
            <w:bCs/>
            <w:noProof/>
            <w:webHidden/>
            <w:sz w:val="21"/>
            <w:szCs w:val="21"/>
          </w:rPr>
          <w:fldChar w:fldCharType="end"/>
        </w:r>
      </w:hyperlink>
    </w:p>
    <w:p w14:paraId="56CCADAD" w14:textId="752C05A8" w:rsidR="006D3A8B" w:rsidRPr="006D3A8B" w:rsidRDefault="00FA0060">
      <w:pPr>
        <w:pStyle w:val="12"/>
        <w:tabs>
          <w:tab w:val="right" w:leader="dot" w:pos="6227"/>
        </w:tabs>
        <w:rPr>
          <w:rFonts w:eastAsiaTheme="majorEastAsia" w:cs="Times New Roman"/>
          <w:caps w:val="0"/>
          <w:noProof/>
          <w:szCs w:val="21"/>
        </w:rPr>
      </w:pPr>
      <w:hyperlink w:anchor="_Toc55987019" w:history="1">
        <w:r w:rsidR="006D3A8B" w:rsidRPr="006D3A8B">
          <w:rPr>
            <w:rStyle w:val="af8"/>
            <w:rFonts w:eastAsiaTheme="majorEastAsia" w:cs="Times New Roman"/>
            <w:noProof/>
            <w:kern w:val="44"/>
            <w:szCs w:val="21"/>
          </w:rPr>
          <w:t xml:space="preserve">6 </w:t>
        </w:r>
        <w:r w:rsidR="006D3A8B" w:rsidRPr="006D3A8B">
          <w:rPr>
            <w:rStyle w:val="af8"/>
            <w:rFonts w:eastAsiaTheme="majorEastAsia" w:cs="Times New Roman"/>
            <w:noProof/>
            <w:kern w:val="44"/>
            <w:szCs w:val="21"/>
          </w:rPr>
          <w:t>暴露评估</w:t>
        </w:r>
        <w:r w:rsidR="006D3A8B" w:rsidRPr="006D3A8B">
          <w:rPr>
            <w:rFonts w:eastAsiaTheme="majorEastAsia" w:cs="Times New Roman"/>
            <w:noProof/>
            <w:webHidden/>
            <w:szCs w:val="21"/>
          </w:rPr>
          <w:tab/>
        </w:r>
        <w:r w:rsidR="006D3A8B" w:rsidRPr="006D3A8B">
          <w:rPr>
            <w:rFonts w:eastAsiaTheme="majorEastAsia" w:cs="Times New Roman"/>
            <w:noProof/>
            <w:webHidden/>
            <w:szCs w:val="21"/>
          </w:rPr>
          <w:fldChar w:fldCharType="begin"/>
        </w:r>
        <w:r w:rsidR="006D3A8B" w:rsidRPr="006D3A8B">
          <w:rPr>
            <w:rFonts w:eastAsiaTheme="majorEastAsia" w:cs="Times New Roman"/>
            <w:noProof/>
            <w:webHidden/>
            <w:szCs w:val="21"/>
          </w:rPr>
          <w:instrText xml:space="preserve"> PAGEREF _Toc55987019 \h </w:instrText>
        </w:r>
        <w:r w:rsidR="006D3A8B" w:rsidRPr="006D3A8B">
          <w:rPr>
            <w:rFonts w:eastAsiaTheme="majorEastAsia" w:cs="Times New Roman"/>
            <w:noProof/>
            <w:webHidden/>
            <w:szCs w:val="21"/>
          </w:rPr>
        </w:r>
        <w:r w:rsidR="006D3A8B" w:rsidRPr="006D3A8B">
          <w:rPr>
            <w:rFonts w:eastAsiaTheme="majorEastAsia" w:cs="Times New Roman"/>
            <w:noProof/>
            <w:webHidden/>
            <w:szCs w:val="21"/>
          </w:rPr>
          <w:fldChar w:fldCharType="separate"/>
        </w:r>
        <w:r w:rsidR="00A4126C">
          <w:rPr>
            <w:rFonts w:eastAsiaTheme="majorEastAsia" w:cs="Times New Roman"/>
            <w:noProof/>
            <w:webHidden/>
            <w:szCs w:val="21"/>
          </w:rPr>
          <w:t>12</w:t>
        </w:r>
        <w:r w:rsidR="006D3A8B" w:rsidRPr="006D3A8B">
          <w:rPr>
            <w:rFonts w:eastAsiaTheme="majorEastAsia" w:cs="Times New Roman"/>
            <w:noProof/>
            <w:webHidden/>
            <w:szCs w:val="21"/>
          </w:rPr>
          <w:fldChar w:fldCharType="end"/>
        </w:r>
      </w:hyperlink>
    </w:p>
    <w:p w14:paraId="052F98CC" w14:textId="5C9578F6" w:rsidR="006D3A8B" w:rsidRPr="006D3A8B" w:rsidRDefault="00FA0060">
      <w:pPr>
        <w:pStyle w:val="21"/>
        <w:tabs>
          <w:tab w:val="right" w:leader="dot" w:pos="6227"/>
        </w:tabs>
        <w:ind w:left="420"/>
        <w:rPr>
          <w:rFonts w:eastAsiaTheme="majorEastAsia" w:cs="Times New Roman"/>
          <w:bCs/>
          <w:smallCaps w:val="0"/>
          <w:noProof/>
          <w:sz w:val="21"/>
          <w:szCs w:val="21"/>
        </w:rPr>
      </w:pPr>
      <w:hyperlink w:anchor="_Toc55987020" w:history="1">
        <w:r w:rsidR="006D3A8B" w:rsidRPr="006D3A8B">
          <w:rPr>
            <w:rStyle w:val="af8"/>
            <w:rFonts w:eastAsiaTheme="majorEastAsia" w:cs="Times New Roman"/>
            <w:bCs/>
            <w:noProof/>
            <w:sz w:val="21"/>
            <w:szCs w:val="21"/>
          </w:rPr>
          <w:t xml:space="preserve">6.1 </w:t>
        </w:r>
        <w:r w:rsidR="006D3A8B" w:rsidRPr="006D3A8B">
          <w:rPr>
            <w:rStyle w:val="af8"/>
            <w:rFonts w:eastAsiaTheme="majorEastAsia" w:cs="Times New Roman"/>
            <w:bCs/>
            <w:noProof/>
            <w:sz w:val="21"/>
            <w:szCs w:val="21"/>
          </w:rPr>
          <w:t>一般规定</w:t>
        </w:r>
        <w:r w:rsidR="006D3A8B" w:rsidRPr="006D3A8B">
          <w:rPr>
            <w:rFonts w:eastAsiaTheme="majorEastAsia" w:cs="Times New Roman"/>
            <w:bCs/>
            <w:noProof/>
            <w:webHidden/>
            <w:sz w:val="21"/>
            <w:szCs w:val="21"/>
          </w:rPr>
          <w:tab/>
        </w:r>
        <w:r w:rsidR="006D3A8B" w:rsidRPr="006D3A8B">
          <w:rPr>
            <w:rFonts w:eastAsiaTheme="majorEastAsia" w:cs="Times New Roman"/>
            <w:bCs/>
            <w:noProof/>
            <w:webHidden/>
            <w:sz w:val="21"/>
            <w:szCs w:val="21"/>
          </w:rPr>
          <w:fldChar w:fldCharType="begin"/>
        </w:r>
        <w:r w:rsidR="006D3A8B" w:rsidRPr="006D3A8B">
          <w:rPr>
            <w:rFonts w:eastAsiaTheme="majorEastAsia" w:cs="Times New Roman"/>
            <w:bCs/>
            <w:noProof/>
            <w:webHidden/>
            <w:sz w:val="21"/>
            <w:szCs w:val="21"/>
          </w:rPr>
          <w:instrText xml:space="preserve"> PAGEREF _Toc55987020 \h </w:instrText>
        </w:r>
        <w:r w:rsidR="006D3A8B" w:rsidRPr="006D3A8B">
          <w:rPr>
            <w:rFonts w:eastAsiaTheme="majorEastAsia" w:cs="Times New Roman"/>
            <w:bCs/>
            <w:noProof/>
            <w:webHidden/>
            <w:sz w:val="21"/>
            <w:szCs w:val="21"/>
          </w:rPr>
        </w:r>
        <w:r w:rsidR="006D3A8B" w:rsidRPr="006D3A8B">
          <w:rPr>
            <w:rFonts w:eastAsiaTheme="majorEastAsia" w:cs="Times New Roman"/>
            <w:bCs/>
            <w:noProof/>
            <w:webHidden/>
            <w:sz w:val="21"/>
            <w:szCs w:val="21"/>
          </w:rPr>
          <w:fldChar w:fldCharType="separate"/>
        </w:r>
        <w:r w:rsidR="00A4126C">
          <w:rPr>
            <w:rFonts w:eastAsiaTheme="majorEastAsia" w:cs="Times New Roman"/>
            <w:bCs/>
            <w:noProof/>
            <w:webHidden/>
            <w:sz w:val="21"/>
            <w:szCs w:val="21"/>
          </w:rPr>
          <w:t>12</w:t>
        </w:r>
        <w:r w:rsidR="006D3A8B" w:rsidRPr="006D3A8B">
          <w:rPr>
            <w:rFonts w:eastAsiaTheme="majorEastAsia" w:cs="Times New Roman"/>
            <w:bCs/>
            <w:noProof/>
            <w:webHidden/>
            <w:sz w:val="21"/>
            <w:szCs w:val="21"/>
          </w:rPr>
          <w:fldChar w:fldCharType="end"/>
        </w:r>
      </w:hyperlink>
    </w:p>
    <w:p w14:paraId="0E058083" w14:textId="6F9D9D4B" w:rsidR="006D3A8B" w:rsidRPr="006D3A8B" w:rsidRDefault="00FA0060">
      <w:pPr>
        <w:pStyle w:val="21"/>
        <w:tabs>
          <w:tab w:val="right" w:leader="dot" w:pos="6227"/>
        </w:tabs>
        <w:ind w:left="420"/>
        <w:rPr>
          <w:rFonts w:eastAsiaTheme="majorEastAsia" w:cs="Times New Roman"/>
          <w:bCs/>
          <w:smallCaps w:val="0"/>
          <w:noProof/>
          <w:sz w:val="21"/>
          <w:szCs w:val="21"/>
        </w:rPr>
      </w:pPr>
      <w:hyperlink w:anchor="_Toc55987021" w:history="1">
        <w:r w:rsidR="006D3A8B" w:rsidRPr="006D3A8B">
          <w:rPr>
            <w:rStyle w:val="af8"/>
            <w:rFonts w:eastAsiaTheme="majorEastAsia" w:cs="Times New Roman"/>
            <w:bCs/>
            <w:noProof/>
            <w:sz w:val="21"/>
            <w:szCs w:val="21"/>
          </w:rPr>
          <w:t>6.2</w:t>
        </w:r>
        <w:r w:rsidR="0048350B">
          <w:rPr>
            <w:rStyle w:val="af8"/>
            <w:rFonts w:eastAsiaTheme="majorEastAsia" w:cs="Times New Roman"/>
            <w:bCs/>
            <w:noProof/>
            <w:sz w:val="21"/>
            <w:szCs w:val="21"/>
          </w:rPr>
          <w:t xml:space="preserve"> </w:t>
        </w:r>
        <w:r w:rsidR="006D3A8B" w:rsidRPr="006D3A8B">
          <w:rPr>
            <w:rStyle w:val="af8"/>
            <w:rFonts w:eastAsiaTheme="majorEastAsia" w:cs="Times New Roman"/>
            <w:bCs/>
            <w:noProof/>
            <w:sz w:val="21"/>
            <w:szCs w:val="21"/>
          </w:rPr>
          <w:t>暴露情景</w:t>
        </w:r>
        <w:r w:rsidR="006D3A8B" w:rsidRPr="006D3A8B">
          <w:rPr>
            <w:rFonts w:eastAsiaTheme="majorEastAsia" w:cs="Times New Roman"/>
            <w:bCs/>
            <w:noProof/>
            <w:webHidden/>
            <w:sz w:val="21"/>
            <w:szCs w:val="21"/>
          </w:rPr>
          <w:tab/>
        </w:r>
        <w:r w:rsidR="006D3A8B" w:rsidRPr="006D3A8B">
          <w:rPr>
            <w:rFonts w:eastAsiaTheme="majorEastAsia" w:cs="Times New Roman"/>
            <w:bCs/>
            <w:noProof/>
            <w:webHidden/>
            <w:sz w:val="21"/>
            <w:szCs w:val="21"/>
          </w:rPr>
          <w:fldChar w:fldCharType="begin"/>
        </w:r>
        <w:r w:rsidR="006D3A8B" w:rsidRPr="006D3A8B">
          <w:rPr>
            <w:rFonts w:eastAsiaTheme="majorEastAsia" w:cs="Times New Roman"/>
            <w:bCs/>
            <w:noProof/>
            <w:webHidden/>
            <w:sz w:val="21"/>
            <w:szCs w:val="21"/>
          </w:rPr>
          <w:instrText xml:space="preserve"> PAGEREF _Toc55987021 \h </w:instrText>
        </w:r>
        <w:r w:rsidR="006D3A8B" w:rsidRPr="006D3A8B">
          <w:rPr>
            <w:rFonts w:eastAsiaTheme="majorEastAsia" w:cs="Times New Roman"/>
            <w:bCs/>
            <w:noProof/>
            <w:webHidden/>
            <w:sz w:val="21"/>
            <w:szCs w:val="21"/>
          </w:rPr>
        </w:r>
        <w:r w:rsidR="006D3A8B" w:rsidRPr="006D3A8B">
          <w:rPr>
            <w:rFonts w:eastAsiaTheme="majorEastAsia" w:cs="Times New Roman"/>
            <w:bCs/>
            <w:noProof/>
            <w:webHidden/>
            <w:sz w:val="21"/>
            <w:szCs w:val="21"/>
          </w:rPr>
          <w:fldChar w:fldCharType="separate"/>
        </w:r>
        <w:r w:rsidR="00A4126C">
          <w:rPr>
            <w:rFonts w:eastAsiaTheme="majorEastAsia" w:cs="Times New Roman"/>
            <w:bCs/>
            <w:noProof/>
            <w:webHidden/>
            <w:sz w:val="21"/>
            <w:szCs w:val="21"/>
          </w:rPr>
          <w:t>13</w:t>
        </w:r>
        <w:r w:rsidR="006D3A8B" w:rsidRPr="006D3A8B">
          <w:rPr>
            <w:rFonts w:eastAsiaTheme="majorEastAsia" w:cs="Times New Roman"/>
            <w:bCs/>
            <w:noProof/>
            <w:webHidden/>
            <w:sz w:val="21"/>
            <w:szCs w:val="21"/>
          </w:rPr>
          <w:fldChar w:fldCharType="end"/>
        </w:r>
      </w:hyperlink>
    </w:p>
    <w:p w14:paraId="041FD020" w14:textId="2F4A3406" w:rsidR="006D3A8B" w:rsidRPr="006D3A8B" w:rsidRDefault="00FA0060">
      <w:pPr>
        <w:pStyle w:val="21"/>
        <w:tabs>
          <w:tab w:val="right" w:leader="dot" w:pos="6227"/>
        </w:tabs>
        <w:ind w:left="420"/>
        <w:rPr>
          <w:rFonts w:eastAsiaTheme="majorEastAsia" w:cs="Times New Roman"/>
          <w:bCs/>
          <w:smallCaps w:val="0"/>
          <w:noProof/>
          <w:sz w:val="21"/>
          <w:szCs w:val="21"/>
        </w:rPr>
      </w:pPr>
      <w:hyperlink w:anchor="_Toc55987022" w:history="1">
        <w:r w:rsidR="006D3A8B" w:rsidRPr="006D3A8B">
          <w:rPr>
            <w:rStyle w:val="af8"/>
            <w:rFonts w:eastAsiaTheme="majorEastAsia" w:cs="Times New Roman"/>
            <w:bCs/>
            <w:noProof/>
            <w:sz w:val="21"/>
            <w:szCs w:val="21"/>
          </w:rPr>
          <w:t>6.3</w:t>
        </w:r>
        <w:r w:rsidR="0048350B">
          <w:rPr>
            <w:rStyle w:val="af8"/>
            <w:rFonts w:eastAsiaTheme="majorEastAsia" w:cs="Times New Roman"/>
            <w:bCs/>
            <w:noProof/>
            <w:sz w:val="21"/>
            <w:szCs w:val="21"/>
          </w:rPr>
          <w:t xml:space="preserve"> </w:t>
        </w:r>
        <w:r w:rsidR="006D3A8B" w:rsidRPr="006D3A8B">
          <w:rPr>
            <w:rStyle w:val="af8"/>
            <w:rFonts w:eastAsiaTheme="majorEastAsia" w:cs="Times New Roman"/>
            <w:bCs/>
            <w:noProof/>
            <w:sz w:val="21"/>
            <w:szCs w:val="21"/>
          </w:rPr>
          <w:t>暴露途径</w:t>
        </w:r>
        <w:r w:rsidR="006D3A8B" w:rsidRPr="006D3A8B">
          <w:rPr>
            <w:rFonts w:eastAsiaTheme="majorEastAsia" w:cs="Times New Roman"/>
            <w:bCs/>
            <w:noProof/>
            <w:webHidden/>
            <w:sz w:val="21"/>
            <w:szCs w:val="21"/>
          </w:rPr>
          <w:tab/>
        </w:r>
        <w:r w:rsidR="006D3A8B" w:rsidRPr="006D3A8B">
          <w:rPr>
            <w:rFonts w:eastAsiaTheme="majorEastAsia" w:cs="Times New Roman"/>
            <w:bCs/>
            <w:noProof/>
            <w:webHidden/>
            <w:sz w:val="21"/>
            <w:szCs w:val="21"/>
          </w:rPr>
          <w:fldChar w:fldCharType="begin"/>
        </w:r>
        <w:r w:rsidR="006D3A8B" w:rsidRPr="006D3A8B">
          <w:rPr>
            <w:rFonts w:eastAsiaTheme="majorEastAsia" w:cs="Times New Roman"/>
            <w:bCs/>
            <w:noProof/>
            <w:webHidden/>
            <w:sz w:val="21"/>
            <w:szCs w:val="21"/>
          </w:rPr>
          <w:instrText xml:space="preserve"> PAGEREF _Toc55987022 \h </w:instrText>
        </w:r>
        <w:r w:rsidR="006D3A8B" w:rsidRPr="006D3A8B">
          <w:rPr>
            <w:rFonts w:eastAsiaTheme="majorEastAsia" w:cs="Times New Roman"/>
            <w:bCs/>
            <w:noProof/>
            <w:webHidden/>
            <w:sz w:val="21"/>
            <w:szCs w:val="21"/>
          </w:rPr>
        </w:r>
        <w:r w:rsidR="006D3A8B" w:rsidRPr="006D3A8B">
          <w:rPr>
            <w:rFonts w:eastAsiaTheme="majorEastAsia" w:cs="Times New Roman"/>
            <w:bCs/>
            <w:noProof/>
            <w:webHidden/>
            <w:sz w:val="21"/>
            <w:szCs w:val="21"/>
          </w:rPr>
          <w:fldChar w:fldCharType="separate"/>
        </w:r>
        <w:r w:rsidR="00A4126C">
          <w:rPr>
            <w:rFonts w:eastAsiaTheme="majorEastAsia" w:cs="Times New Roman"/>
            <w:bCs/>
            <w:noProof/>
            <w:webHidden/>
            <w:sz w:val="21"/>
            <w:szCs w:val="21"/>
          </w:rPr>
          <w:t>14</w:t>
        </w:r>
        <w:r w:rsidR="006D3A8B" w:rsidRPr="006D3A8B">
          <w:rPr>
            <w:rFonts w:eastAsiaTheme="majorEastAsia" w:cs="Times New Roman"/>
            <w:bCs/>
            <w:noProof/>
            <w:webHidden/>
            <w:sz w:val="21"/>
            <w:szCs w:val="21"/>
          </w:rPr>
          <w:fldChar w:fldCharType="end"/>
        </w:r>
      </w:hyperlink>
    </w:p>
    <w:p w14:paraId="53800762" w14:textId="2EDA0980" w:rsidR="006D3A8B" w:rsidRPr="006D3A8B" w:rsidRDefault="00FA0060">
      <w:pPr>
        <w:pStyle w:val="21"/>
        <w:tabs>
          <w:tab w:val="right" w:leader="dot" w:pos="6227"/>
        </w:tabs>
        <w:ind w:left="420"/>
        <w:rPr>
          <w:rFonts w:eastAsiaTheme="majorEastAsia" w:cs="Times New Roman"/>
          <w:bCs/>
          <w:smallCaps w:val="0"/>
          <w:noProof/>
          <w:sz w:val="21"/>
          <w:szCs w:val="21"/>
        </w:rPr>
      </w:pPr>
      <w:hyperlink w:anchor="_Toc55987023" w:history="1">
        <w:r w:rsidR="006D3A8B" w:rsidRPr="006D3A8B">
          <w:rPr>
            <w:rStyle w:val="af8"/>
            <w:rFonts w:eastAsiaTheme="majorEastAsia" w:cs="Times New Roman"/>
            <w:bCs/>
            <w:noProof/>
            <w:sz w:val="21"/>
            <w:szCs w:val="21"/>
          </w:rPr>
          <w:t>6.4</w:t>
        </w:r>
        <w:r w:rsidR="0048350B">
          <w:rPr>
            <w:rStyle w:val="af8"/>
            <w:rFonts w:eastAsiaTheme="majorEastAsia" w:cs="Times New Roman"/>
            <w:bCs/>
            <w:noProof/>
            <w:sz w:val="21"/>
            <w:szCs w:val="21"/>
          </w:rPr>
          <w:t xml:space="preserve"> </w:t>
        </w:r>
        <w:r w:rsidR="006D3A8B" w:rsidRPr="006D3A8B">
          <w:rPr>
            <w:rStyle w:val="af8"/>
            <w:rFonts w:eastAsiaTheme="majorEastAsia" w:cs="Times New Roman"/>
            <w:bCs/>
            <w:noProof/>
            <w:sz w:val="21"/>
            <w:szCs w:val="21"/>
          </w:rPr>
          <w:t>暴露量计算</w:t>
        </w:r>
        <w:r w:rsidR="006D3A8B" w:rsidRPr="006D3A8B">
          <w:rPr>
            <w:rFonts w:eastAsiaTheme="majorEastAsia" w:cs="Times New Roman"/>
            <w:bCs/>
            <w:noProof/>
            <w:webHidden/>
            <w:sz w:val="21"/>
            <w:szCs w:val="21"/>
          </w:rPr>
          <w:tab/>
        </w:r>
        <w:r w:rsidR="006D3A8B" w:rsidRPr="006D3A8B">
          <w:rPr>
            <w:rFonts w:eastAsiaTheme="majorEastAsia" w:cs="Times New Roman"/>
            <w:bCs/>
            <w:noProof/>
            <w:webHidden/>
            <w:sz w:val="21"/>
            <w:szCs w:val="21"/>
          </w:rPr>
          <w:fldChar w:fldCharType="begin"/>
        </w:r>
        <w:r w:rsidR="006D3A8B" w:rsidRPr="006D3A8B">
          <w:rPr>
            <w:rFonts w:eastAsiaTheme="majorEastAsia" w:cs="Times New Roman"/>
            <w:bCs/>
            <w:noProof/>
            <w:webHidden/>
            <w:sz w:val="21"/>
            <w:szCs w:val="21"/>
          </w:rPr>
          <w:instrText xml:space="preserve"> PAGEREF _Toc55987023 \h </w:instrText>
        </w:r>
        <w:r w:rsidR="006D3A8B" w:rsidRPr="006D3A8B">
          <w:rPr>
            <w:rFonts w:eastAsiaTheme="majorEastAsia" w:cs="Times New Roman"/>
            <w:bCs/>
            <w:noProof/>
            <w:webHidden/>
            <w:sz w:val="21"/>
            <w:szCs w:val="21"/>
          </w:rPr>
        </w:r>
        <w:r w:rsidR="006D3A8B" w:rsidRPr="006D3A8B">
          <w:rPr>
            <w:rFonts w:eastAsiaTheme="majorEastAsia" w:cs="Times New Roman"/>
            <w:bCs/>
            <w:noProof/>
            <w:webHidden/>
            <w:sz w:val="21"/>
            <w:szCs w:val="21"/>
          </w:rPr>
          <w:fldChar w:fldCharType="separate"/>
        </w:r>
        <w:r w:rsidR="00A4126C">
          <w:rPr>
            <w:rFonts w:eastAsiaTheme="majorEastAsia" w:cs="Times New Roman"/>
            <w:bCs/>
            <w:noProof/>
            <w:webHidden/>
            <w:sz w:val="21"/>
            <w:szCs w:val="21"/>
          </w:rPr>
          <w:t>14</w:t>
        </w:r>
        <w:r w:rsidR="006D3A8B" w:rsidRPr="006D3A8B">
          <w:rPr>
            <w:rFonts w:eastAsiaTheme="majorEastAsia" w:cs="Times New Roman"/>
            <w:bCs/>
            <w:noProof/>
            <w:webHidden/>
            <w:sz w:val="21"/>
            <w:szCs w:val="21"/>
          </w:rPr>
          <w:fldChar w:fldCharType="end"/>
        </w:r>
      </w:hyperlink>
    </w:p>
    <w:p w14:paraId="71A8176F" w14:textId="2BD7A16A" w:rsidR="006D3A8B" w:rsidRPr="006D3A8B" w:rsidRDefault="00FA0060">
      <w:pPr>
        <w:pStyle w:val="12"/>
        <w:tabs>
          <w:tab w:val="right" w:leader="dot" w:pos="6227"/>
        </w:tabs>
        <w:rPr>
          <w:rFonts w:eastAsiaTheme="majorEastAsia" w:cs="Times New Roman"/>
          <w:caps w:val="0"/>
          <w:noProof/>
          <w:szCs w:val="21"/>
        </w:rPr>
      </w:pPr>
      <w:hyperlink w:anchor="_Toc55987024" w:history="1">
        <w:r w:rsidR="006D3A8B" w:rsidRPr="006D3A8B">
          <w:rPr>
            <w:rStyle w:val="af8"/>
            <w:rFonts w:eastAsiaTheme="majorEastAsia" w:cs="Times New Roman"/>
            <w:noProof/>
            <w:kern w:val="44"/>
            <w:szCs w:val="21"/>
          </w:rPr>
          <w:t xml:space="preserve">7 </w:t>
        </w:r>
        <w:r w:rsidR="006D3A8B" w:rsidRPr="006D3A8B">
          <w:rPr>
            <w:rStyle w:val="af8"/>
            <w:rFonts w:eastAsiaTheme="majorEastAsia" w:cs="Times New Roman"/>
            <w:noProof/>
            <w:kern w:val="44"/>
            <w:szCs w:val="21"/>
          </w:rPr>
          <w:t>安全评估</w:t>
        </w:r>
        <w:r w:rsidR="006D3A8B" w:rsidRPr="006D3A8B">
          <w:rPr>
            <w:rFonts w:eastAsiaTheme="majorEastAsia" w:cs="Times New Roman"/>
            <w:noProof/>
            <w:webHidden/>
            <w:szCs w:val="21"/>
          </w:rPr>
          <w:tab/>
        </w:r>
        <w:r w:rsidR="006D3A8B" w:rsidRPr="006D3A8B">
          <w:rPr>
            <w:rFonts w:eastAsiaTheme="majorEastAsia" w:cs="Times New Roman"/>
            <w:noProof/>
            <w:webHidden/>
            <w:szCs w:val="21"/>
          </w:rPr>
          <w:fldChar w:fldCharType="begin"/>
        </w:r>
        <w:r w:rsidR="006D3A8B" w:rsidRPr="006D3A8B">
          <w:rPr>
            <w:rFonts w:eastAsiaTheme="majorEastAsia" w:cs="Times New Roman"/>
            <w:noProof/>
            <w:webHidden/>
            <w:szCs w:val="21"/>
          </w:rPr>
          <w:instrText xml:space="preserve"> PAGEREF _Toc55987024 \h </w:instrText>
        </w:r>
        <w:r w:rsidR="006D3A8B" w:rsidRPr="006D3A8B">
          <w:rPr>
            <w:rFonts w:eastAsiaTheme="majorEastAsia" w:cs="Times New Roman"/>
            <w:noProof/>
            <w:webHidden/>
            <w:szCs w:val="21"/>
          </w:rPr>
        </w:r>
        <w:r w:rsidR="006D3A8B" w:rsidRPr="006D3A8B">
          <w:rPr>
            <w:rFonts w:eastAsiaTheme="majorEastAsia" w:cs="Times New Roman"/>
            <w:noProof/>
            <w:webHidden/>
            <w:szCs w:val="21"/>
          </w:rPr>
          <w:fldChar w:fldCharType="separate"/>
        </w:r>
        <w:r w:rsidR="00A4126C">
          <w:rPr>
            <w:rFonts w:eastAsiaTheme="majorEastAsia" w:cs="Times New Roman"/>
            <w:noProof/>
            <w:webHidden/>
            <w:szCs w:val="21"/>
          </w:rPr>
          <w:t>18</w:t>
        </w:r>
        <w:r w:rsidR="006D3A8B" w:rsidRPr="006D3A8B">
          <w:rPr>
            <w:rFonts w:eastAsiaTheme="majorEastAsia" w:cs="Times New Roman"/>
            <w:noProof/>
            <w:webHidden/>
            <w:szCs w:val="21"/>
          </w:rPr>
          <w:fldChar w:fldCharType="end"/>
        </w:r>
      </w:hyperlink>
    </w:p>
    <w:p w14:paraId="5897FF8C" w14:textId="72A03F67" w:rsidR="006D3A8B" w:rsidRPr="006D3A8B" w:rsidRDefault="00FA0060">
      <w:pPr>
        <w:pStyle w:val="21"/>
        <w:tabs>
          <w:tab w:val="right" w:leader="dot" w:pos="6227"/>
        </w:tabs>
        <w:ind w:left="420"/>
        <w:rPr>
          <w:rFonts w:eastAsiaTheme="majorEastAsia" w:cs="Times New Roman"/>
          <w:bCs/>
          <w:smallCaps w:val="0"/>
          <w:noProof/>
          <w:sz w:val="21"/>
          <w:szCs w:val="21"/>
        </w:rPr>
      </w:pPr>
      <w:hyperlink w:anchor="_Toc55987025" w:history="1">
        <w:r w:rsidR="006D3A8B" w:rsidRPr="006D3A8B">
          <w:rPr>
            <w:rStyle w:val="af8"/>
            <w:rFonts w:eastAsiaTheme="majorEastAsia" w:cs="Times New Roman"/>
            <w:bCs/>
            <w:noProof/>
            <w:sz w:val="21"/>
            <w:szCs w:val="21"/>
          </w:rPr>
          <w:t xml:space="preserve">7.1 </w:t>
        </w:r>
        <w:r w:rsidR="006D3A8B" w:rsidRPr="006D3A8B">
          <w:rPr>
            <w:rStyle w:val="af8"/>
            <w:rFonts w:eastAsiaTheme="majorEastAsia" w:cs="Times New Roman"/>
            <w:bCs/>
            <w:noProof/>
            <w:sz w:val="21"/>
            <w:szCs w:val="21"/>
          </w:rPr>
          <w:t>一般规定</w:t>
        </w:r>
        <w:r w:rsidR="006D3A8B" w:rsidRPr="006D3A8B">
          <w:rPr>
            <w:rFonts w:eastAsiaTheme="majorEastAsia" w:cs="Times New Roman"/>
            <w:bCs/>
            <w:noProof/>
            <w:webHidden/>
            <w:sz w:val="21"/>
            <w:szCs w:val="21"/>
          </w:rPr>
          <w:tab/>
        </w:r>
        <w:r w:rsidR="006D3A8B" w:rsidRPr="006D3A8B">
          <w:rPr>
            <w:rFonts w:eastAsiaTheme="majorEastAsia" w:cs="Times New Roman"/>
            <w:bCs/>
            <w:noProof/>
            <w:webHidden/>
            <w:sz w:val="21"/>
            <w:szCs w:val="21"/>
          </w:rPr>
          <w:fldChar w:fldCharType="begin"/>
        </w:r>
        <w:r w:rsidR="006D3A8B" w:rsidRPr="006D3A8B">
          <w:rPr>
            <w:rFonts w:eastAsiaTheme="majorEastAsia" w:cs="Times New Roman"/>
            <w:bCs/>
            <w:noProof/>
            <w:webHidden/>
            <w:sz w:val="21"/>
            <w:szCs w:val="21"/>
          </w:rPr>
          <w:instrText xml:space="preserve"> PAGEREF _Toc55987025 \h </w:instrText>
        </w:r>
        <w:r w:rsidR="006D3A8B" w:rsidRPr="006D3A8B">
          <w:rPr>
            <w:rFonts w:eastAsiaTheme="majorEastAsia" w:cs="Times New Roman"/>
            <w:bCs/>
            <w:noProof/>
            <w:webHidden/>
            <w:sz w:val="21"/>
            <w:szCs w:val="21"/>
          </w:rPr>
        </w:r>
        <w:r w:rsidR="006D3A8B" w:rsidRPr="006D3A8B">
          <w:rPr>
            <w:rFonts w:eastAsiaTheme="majorEastAsia" w:cs="Times New Roman"/>
            <w:bCs/>
            <w:noProof/>
            <w:webHidden/>
            <w:sz w:val="21"/>
            <w:szCs w:val="21"/>
          </w:rPr>
          <w:fldChar w:fldCharType="separate"/>
        </w:r>
        <w:r w:rsidR="00A4126C">
          <w:rPr>
            <w:rFonts w:eastAsiaTheme="majorEastAsia" w:cs="Times New Roman"/>
            <w:bCs/>
            <w:noProof/>
            <w:webHidden/>
            <w:sz w:val="21"/>
            <w:szCs w:val="21"/>
          </w:rPr>
          <w:t>18</w:t>
        </w:r>
        <w:r w:rsidR="006D3A8B" w:rsidRPr="006D3A8B">
          <w:rPr>
            <w:rFonts w:eastAsiaTheme="majorEastAsia" w:cs="Times New Roman"/>
            <w:bCs/>
            <w:noProof/>
            <w:webHidden/>
            <w:sz w:val="21"/>
            <w:szCs w:val="21"/>
          </w:rPr>
          <w:fldChar w:fldCharType="end"/>
        </w:r>
      </w:hyperlink>
    </w:p>
    <w:p w14:paraId="5A33925F" w14:textId="79C38C79" w:rsidR="006D3A8B" w:rsidRPr="006D3A8B" w:rsidRDefault="00FA0060">
      <w:pPr>
        <w:pStyle w:val="21"/>
        <w:tabs>
          <w:tab w:val="right" w:leader="dot" w:pos="6227"/>
        </w:tabs>
        <w:ind w:left="420"/>
        <w:rPr>
          <w:rFonts w:eastAsiaTheme="majorEastAsia" w:cs="Times New Roman"/>
          <w:bCs/>
          <w:smallCaps w:val="0"/>
          <w:noProof/>
          <w:sz w:val="21"/>
          <w:szCs w:val="21"/>
        </w:rPr>
      </w:pPr>
      <w:hyperlink w:anchor="_Toc55987026" w:history="1">
        <w:r w:rsidR="006D3A8B" w:rsidRPr="006D3A8B">
          <w:rPr>
            <w:rStyle w:val="af8"/>
            <w:rFonts w:eastAsiaTheme="majorEastAsia" w:cs="Times New Roman"/>
            <w:bCs/>
            <w:noProof/>
            <w:sz w:val="21"/>
            <w:szCs w:val="21"/>
          </w:rPr>
          <w:t xml:space="preserve">7.2 </w:t>
        </w:r>
        <w:r w:rsidR="006D3A8B" w:rsidRPr="006D3A8B">
          <w:rPr>
            <w:rStyle w:val="af8"/>
            <w:rFonts w:eastAsiaTheme="majorEastAsia" w:cs="Times New Roman"/>
            <w:bCs/>
            <w:noProof/>
            <w:sz w:val="21"/>
            <w:szCs w:val="21"/>
          </w:rPr>
          <w:t>因素确定</w:t>
        </w:r>
        <w:r w:rsidR="006D3A8B" w:rsidRPr="006D3A8B">
          <w:rPr>
            <w:rFonts w:eastAsiaTheme="majorEastAsia" w:cs="Times New Roman"/>
            <w:bCs/>
            <w:noProof/>
            <w:webHidden/>
            <w:sz w:val="21"/>
            <w:szCs w:val="21"/>
          </w:rPr>
          <w:tab/>
        </w:r>
        <w:r w:rsidR="006D3A8B" w:rsidRPr="006D3A8B">
          <w:rPr>
            <w:rFonts w:eastAsiaTheme="majorEastAsia" w:cs="Times New Roman"/>
            <w:bCs/>
            <w:noProof/>
            <w:webHidden/>
            <w:sz w:val="21"/>
            <w:szCs w:val="21"/>
          </w:rPr>
          <w:fldChar w:fldCharType="begin"/>
        </w:r>
        <w:r w:rsidR="006D3A8B" w:rsidRPr="006D3A8B">
          <w:rPr>
            <w:rFonts w:eastAsiaTheme="majorEastAsia" w:cs="Times New Roman"/>
            <w:bCs/>
            <w:noProof/>
            <w:webHidden/>
            <w:sz w:val="21"/>
            <w:szCs w:val="21"/>
          </w:rPr>
          <w:instrText xml:space="preserve"> PAGEREF _Toc55987026 \h </w:instrText>
        </w:r>
        <w:r w:rsidR="006D3A8B" w:rsidRPr="006D3A8B">
          <w:rPr>
            <w:rFonts w:eastAsiaTheme="majorEastAsia" w:cs="Times New Roman"/>
            <w:bCs/>
            <w:noProof/>
            <w:webHidden/>
            <w:sz w:val="21"/>
            <w:szCs w:val="21"/>
          </w:rPr>
        </w:r>
        <w:r w:rsidR="006D3A8B" w:rsidRPr="006D3A8B">
          <w:rPr>
            <w:rFonts w:eastAsiaTheme="majorEastAsia" w:cs="Times New Roman"/>
            <w:bCs/>
            <w:noProof/>
            <w:webHidden/>
            <w:sz w:val="21"/>
            <w:szCs w:val="21"/>
          </w:rPr>
          <w:fldChar w:fldCharType="separate"/>
        </w:r>
        <w:r w:rsidR="00A4126C">
          <w:rPr>
            <w:rFonts w:eastAsiaTheme="majorEastAsia" w:cs="Times New Roman"/>
            <w:bCs/>
            <w:noProof/>
            <w:webHidden/>
            <w:sz w:val="21"/>
            <w:szCs w:val="21"/>
          </w:rPr>
          <w:t>18</w:t>
        </w:r>
        <w:r w:rsidR="006D3A8B" w:rsidRPr="006D3A8B">
          <w:rPr>
            <w:rFonts w:eastAsiaTheme="majorEastAsia" w:cs="Times New Roman"/>
            <w:bCs/>
            <w:noProof/>
            <w:webHidden/>
            <w:sz w:val="21"/>
            <w:szCs w:val="21"/>
          </w:rPr>
          <w:fldChar w:fldCharType="end"/>
        </w:r>
      </w:hyperlink>
    </w:p>
    <w:p w14:paraId="078331AA" w14:textId="02A94D55" w:rsidR="006D3A8B" w:rsidRPr="006D3A8B" w:rsidRDefault="00FA0060">
      <w:pPr>
        <w:pStyle w:val="21"/>
        <w:tabs>
          <w:tab w:val="right" w:leader="dot" w:pos="6227"/>
        </w:tabs>
        <w:ind w:left="420"/>
        <w:rPr>
          <w:rFonts w:eastAsiaTheme="majorEastAsia" w:cs="Times New Roman"/>
          <w:bCs/>
          <w:smallCaps w:val="0"/>
          <w:noProof/>
          <w:sz w:val="21"/>
          <w:szCs w:val="21"/>
        </w:rPr>
      </w:pPr>
      <w:hyperlink w:anchor="_Toc55987027" w:history="1">
        <w:r w:rsidR="006D3A8B" w:rsidRPr="006D3A8B">
          <w:rPr>
            <w:rStyle w:val="af8"/>
            <w:rFonts w:eastAsiaTheme="majorEastAsia" w:cs="Times New Roman"/>
            <w:bCs/>
            <w:noProof/>
            <w:sz w:val="21"/>
            <w:szCs w:val="21"/>
          </w:rPr>
          <w:t xml:space="preserve">7.3 </w:t>
        </w:r>
        <w:r w:rsidR="006D3A8B" w:rsidRPr="006D3A8B">
          <w:rPr>
            <w:rStyle w:val="af8"/>
            <w:rFonts w:eastAsiaTheme="majorEastAsia" w:cs="Times New Roman"/>
            <w:bCs/>
            <w:noProof/>
            <w:sz w:val="21"/>
            <w:szCs w:val="21"/>
          </w:rPr>
          <w:t>不确定性分析</w:t>
        </w:r>
        <w:r w:rsidR="006D3A8B" w:rsidRPr="006D3A8B">
          <w:rPr>
            <w:rFonts w:eastAsiaTheme="majorEastAsia" w:cs="Times New Roman"/>
            <w:bCs/>
            <w:noProof/>
            <w:webHidden/>
            <w:sz w:val="21"/>
            <w:szCs w:val="21"/>
          </w:rPr>
          <w:tab/>
        </w:r>
        <w:r w:rsidR="006D3A8B" w:rsidRPr="006D3A8B">
          <w:rPr>
            <w:rFonts w:eastAsiaTheme="majorEastAsia" w:cs="Times New Roman"/>
            <w:bCs/>
            <w:noProof/>
            <w:webHidden/>
            <w:sz w:val="21"/>
            <w:szCs w:val="21"/>
          </w:rPr>
          <w:fldChar w:fldCharType="begin"/>
        </w:r>
        <w:r w:rsidR="006D3A8B" w:rsidRPr="006D3A8B">
          <w:rPr>
            <w:rFonts w:eastAsiaTheme="majorEastAsia" w:cs="Times New Roman"/>
            <w:bCs/>
            <w:noProof/>
            <w:webHidden/>
            <w:sz w:val="21"/>
            <w:szCs w:val="21"/>
          </w:rPr>
          <w:instrText xml:space="preserve"> PAGEREF _Toc55987027 \h </w:instrText>
        </w:r>
        <w:r w:rsidR="006D3A8B" w:rsidRPr="006D3A8B">
          <w:rPr>
            <w:rFonts w:eastAsiaTheme="majorEastAsia" w:cs="Times New Roman"/>
            <w:bCs/>
            <w:noProof/>
            <w:webHidden/>
            <w:sz w:val="21"/>
            <w:szCs w:val="21"/>
          </w:rPr>
        </w:r>
        <w:r w:rsidR="006D3A8B" w:rsidRPr="006D3A8B">
          <w:rPr>
            <w:rFonts w:eastAsiaTheme="majorEastAsia" w:cs="Times New Roman"/>
            <w:bCs/>
            <w:noProof/>
            <w:webHidden/>
            <w:sz w:val="21"/>
            <w:szCs w:val="21"/>
          </w:rPr>
          <w:fldChar w:fldCharType="separate"/>
        </w:r>
        <w:r w:rsidR="00A4126C">
          <w:rPr>
            <w:rFonts w:eastAsiaTheme="majorEastAsia" w:cs="Times New Roman"/>
            <w:bCs/>
            <w:noProof/>
            <w:webHidden/>
            <w:sz w:val="21"/>
            <w:szCs w:val="21"/>
          </w:rPr>
          <w:t>20</w:t>
        </w:r>
        <w:r w:rsidR="006D3A8B" w:rsidRPr="006D3A8B">
          <w:rPr>
            <w:rFonts w:eastAsiaTheme="majorEastAsia" w:cs="Times New Roman"/>
            <w:bCs/>
            <w:noProof/>
            <w:webHidden/>
            <w:sz w:val="21"/>
            <w:szCs w:val="21"/>
          </w:rPr>
          <w:fldChar w:fldCharType="end"/>
        </w:r>
      </w:hyperlink>
    </w:p>
    <w:p w14:paraId="4F14F07E" w14:textId="3F435650" w:rsidR="006D3A8B" w:rsidRPr="006D3A8B" w:rsidRDefault="00FA0060">
      <w:pPr>
        <w:pStyle w:val="21"/>
        <w:tabs>
          <w:tab w:val="right" w:leader="dot" w:pos="6227"/>
        </w:tabs>
        <w:ind w:left="420"/>
        <w:rPr>
          <w:rFonts w:eastAsiaTheme="majorEastAsia" w:cs="Times New Roman"/>
          <w:bCs/>
          <w:smallCaps w:val="0"/>
          <w:noProof/>
          <w:sz w:val="21"/>
          <w:szCs w:val="21"/>
        </w:rPr>
      </w:pPr>
      <w:hyperlink w:anchor="_Toc55987028" w:history="1">
        <w:r w:rsidR="006D3A8B" w:rsidRPr="006D3A8B">
          <w:rPr>
            <w:rStyle w:val="af8"/>
            <w:rFonts w:eastAsiaTheme="majorEastAsia" w:cs="Times New Roman"/>
            <w:bCs/>
            <w:noProof/>
            <w:sz w:val="21"/>
            <w:szCs w:val="21"/>
          </w:rPr>
          <w:t xml:space="preserve">7.4 </w:t>
        </w:r>
        <w:r w:rsidR="006D3A8B" w:rsidRPr="006D3A8B">
          <w:rPr>
            <w:rStyle w:val="af8"/>
            <w:rFonts w:eastAsiaTheme="majorEastAsia" w:cs="Times New Roman"/>
            <w:bCs/>
            <w:noProof/>
            <w:sz w:val="21"/>
            <w:szCs w:val="21"/>
          </w:rPr>
          <w:t>报告编制</w:t>
        </w:r>
        <w:r w:rsidR="006D3A8B" w:rsidRPr="006D3A8B">
          <w:rPr>
            <w:rFonts w:eastAsiaTheme="majorEastAsia" w:cs="Times New Roman"/>
            <w:bCs/>
            <w:noProof/>
            <w:webHidden/>
            <w:sz w:val="21"/>
            <w:szCs w:val="21"/>
          </w:rPr>
          <w:tab/>
        </w:r>
        <w:r w:rsidR="006D3A8B" w:rsidRPr="006D3A8B">
          <w:rPr>
            <w:rFonts w:eastAsiaTheme="majorEastAsia" w:cs="Times New Roman"/>
            <w:bCs/>
            <w:noProof/>
            <w:webHidden/>
            <w:sz w:val="21"/>
            <w:szCs w:val="21"/>
          </w:rPr>
          <w:fldChar w:fldCharType="begin"/>
        </w:r>
        <w:r w:rsidR="006D3A8B" w:rsidRPr="006D3A8B">
          <w:rPr>
            <w:rFonts w:eastAsiaTheme="majorEastAsia" w:cs="Times New Roman"/>
            <w:bCs/>
            <w:noProof/>
            <w:webHidden/>
            <w:sz w:val="21"/>
            <w:szCs w:val="21"/>
          </w:rPr>
          <w:instrText xml:space="preserve"> PAGEREF _Toc55987028 \h </w:instrText>
        </w:r>
        <w:r w:rsidR="006D3A8B" w:rsidRPr="006D3A8B">
          <w:rPr>
            <w:rFonts w:eastAsiaTheme="majorEastAsia" w:cs="Times New Roman"/>
            <w:bCs/>
            <w:noProof/>
            <w:webHidden/>
            <w:sz w:val="21"/>
            <w:szCs w:val="21"/>
          </w:rPr>
        </w:r>
        <w:r w:rsidR="006D3A8B" w:rsidRPr="006D3A8B">
          <w:rPr>
            <w:rFonts w:eastAsiaTheme="majorEastAsia" w:cs="Times New Roman"/>
            <w:bCs/>
            <w:noProof/>
            <w:webHidden/>
            <w:sz w:val="21"/>
            <w:szCs w:val="21"/>
          </w:rPr>
          <w:fldChar w:fldCharType="separate"/>
        </w:r>
        <w:r w:rsidR="00A4126C">
          <w:rPr>
            <w:rFonts w:eastAsiaTheme="majorEastAsia" w:cs="Times New Roman"/>
            <w:bCs/>
            <w:noProof/>
            <w:webHidden/>
            <w:sz w:val="21"/>
            <w:szCs w:val="21"/>
          </w:rPr>
          <w:t>20</w:t>
        </w:r>
        <w:r w:rsidR="006D3A8B" w:rsidRPr="006D3A8B">
          <w:rPr>
            <w:rFonts w:eastAsiaTheme="majorEastAsia" w:cs="Times New Roman"/>
            <w:bCs/>
            <w:noProof/>
            <w:webHidden/>
            <w:sz w:val="21"/>
            <w:szCs w:val="21"/>
          </w:rPr>
          <w:fldChar w:fldCharType="end"/>
        </w:r>
      </w:hyperlink>
    </w:p>
    <w:p w14:paraId="715AF247" w14:textId="31389DDD" w:rsidR="006D3A8B" w:rsidRPr="006D3A8B" w:rsidRDefault="00FA0060">
      <w:pPr>
        <w:pStyle w:val="12"/>
        <w:tabs>
          <w:tab w:val="right" w:leader="dot" w:pos="6227"/>
        </w:tabs>
        <w:rPr>
          <w:rFonts w:eastAsiaTheme="majorEastAsia" w:cs="Times New Roman"/>
          <w:caps w:val="0"/>
          <w:noProof/>
          <w:szCs w:val="21"/>
        </w:rPr>
      </w:pPr>
      <w:hyperlink w:anchor="_Toc55987029" w:history="1">
        <w:r w:rsidR="006D3A8B" w:rsidRPr="006D3A8B">
          <w:rPr>
            <w:rStyle w:val="af8"/>
            <w:rFonts w:eastAsiaTheme="majorEastAsia" w:cs="Times New Roman"/>
            <w:noProof/>
            <w:kern w:val="44"/>
            <w:szCs w:val="21"/>
          </w:rPr>
          <w:t>附录</w:t>
        </w:r>
        <w:r w:rsidR="006D3A8B" w:rsidRPr="006D3A8B">
          <w:rPr>
            <w:rStyle w:val="af8"/>
            <w:rFonts w:eastAsiaTheme="majorEastAsia" w:cs="Times New Roman"/>
            <w:noProof/>
            <w:kern w:val="44"/>
            <w:szCs w:val="21"/>
          </w:rPr>
          <w:t>A</w:t>
        </w:r>
        <w:r w:rsidR="006D3A8B" w:rsidRPr="006D3A8B">
          <w:rPr>
            <w:rFonts w:eastAsiaTheme="majorEastAsia" w:cs="Times New Roman"/>
            <w:noProof/>
            <w:webHidden/>
            <w:szCs w:val="21"/>
          </w:rPr>
          <w:tab/>
        </w:r>
        <w:r w:rsidR="006D3A8B" w:rsidRPr="006D3A8B">
          <w:rPr>
            <w:rFonts w:eastAsiaTheme="majorEastAsia" w:cs="Times New Roman"/>
            <w:noProof/>
            <w:webHidden/>
            <w:szCs w:val="21"/>
          </w:rPr>
          <w:fldChar w:fldCharType="begin"/>
        </w:r>
        <w:r w:rsidR="006D3A8B" w:rsidRPr="006D3A8B">
          <w:rPr>
            <w:rFonts w:eastAsiaTheme="majorEastAsia" w:cs="Times New Roman"/>
            <w:noProof/>
            <w:webHidden/>
            <w:szCs w:val="21"/>
          </w:rPr>
          <w:instrText xml:space="preserve"> PAGEREF _Toc55987029 \h </w:instrText>
        </w:r>
        <w:r w:rsidR="006D3A8B" w:rsidRPr="006D3A8B">
          <w:rPr>
            <w:rFonts w:eastAsiaTheme="majorEastAsia" w:cs="Times New Roman"/>
            <w:noProof/>
            <w:webHidden/>
            <w:szCs w:val="21"/>
          </w:rPr>
        </w:r>
        <w:r w:rsidR="006D3A8B" w:rsidRPr="006D3A8B">
          <w:rPr>
            <w:rFonts w:eastAsiaTheme="majorEastAsia" w:cs="Times New Roman"/>
            <w:noProof/>
            <w:webHidden/>
            <w:szCs w:val="21"/>
          </w:rPr>
          <w:fldChar w:fldCharType="separate"/>
        </w:r>
        <w:r w:rsidR="00A4126C">
          <w:rPr>
            <w:rFonts w:eastAsiaTheme="majorEastAsia" w:cs="Times New Roman"/>
            <w:noProof/>
            <w:webHidden/>
            <w:szCs w:val="21"/>
          </w:rPr>
          <w:t>21</w:t>
        </w:r>
        <w:r w:rsidR="006D3A8B" w:rsidRPr="006D3A8B">
          <w:rPr>
            <w:rFonts w:eastAsiaTheme="majorEastAsia" w:cs="Times New Roman"/>
            <w:noProof/>
            <w:webHidden/>
            <w:szCs w:val="21"/>
          </w:rPr>
          <w:fldChar w:fldCharType="end"/>
        </w:r>
      </w:hyperlink>
    </w:p>
    <w:p w14:paraId="490D8C32" w14:textId="619ABE2D" w:rsidR="006D3A8B" w:rsidRPr="006D3A8B" w:rsidRDefault="00FA0060">
      <w:pPr>
        <w:pStyle w:val="12"/>
        <w:tabs>
          <w:tab w:val="right" w:leader="dot" w:pos="6227"/>
        </w:tabs>
        <w:rPr>
          <w:rFonts w:eastAsiaTheme="majorEastAsia" w:cs="Times New Roman"/>
          <w:caps w:val="0"/>
          <w:noProof/>
          <w:szCs w:val="21"/>
        </w:rPr>
      </w:pPr>
      <w:hyperlink w:anchor="_Toc55987030" w:history="1">
        <w:r w:rsidR="006D3A8B" w:rsidRPr="006D3A8B">
          <w:rPr>
            <w:rStyle w:val="af8"/>
            <w:rFonts w:eastAsiaTheme="majorEastAsia" w:cs="Times New Roman"/>
            <w:noProof/>
            <w:kern w:val="44"/>
            <w:szCs w:val="21"/>
          </w:rPr>
          <w:t>附录</w:t>
        </w:r>
        <w:r w:rsidR="006D3A8B" w:rsidRPr="006D3A8B">
          <w:rPr>
            <w:rStyle w:val="af8"/>
            <w:rFonts w:eastAsiaTheme="majorEastAsia" w:cs="Times New Roman"/>
            <w:noProof/>
            <w:kern w:val="44"/>
            <w:szCs w:val="21"/>
          </w:rPr>
          <w:t>B</w:t>
        </w:r>
        <w:r w:rsidR="006D3A8B" w:rsidRPr="006D3A8B">
          <w:rPr>
            <w:rFonts w:eastAsiaTheme="majorEastAsia" w:cs="Times New Roman"/>
            <w:noProof/>
            <w:webHidden/>
            <w:szCs w:val="21"/>
          </w:rPr>
          <w:tab/>
        </w:r>
        <w:r w:rsidR="006D3A8B" w:rsidRPr="006D3A8B">
          <w:rPr>
            <w:rFonts w:eastAsiaTheme="majorEastAsia" w:cs="Times New Roman"/>
            <w:noProof/>
            <w:webHidden/>
            <w:szCs w:val="21"/>
          </w:rPr>
          <w:fldChar w:fldCharType="begin"/>
        </w:r>
        <w:r w:rsidR="006D3A8B" w:rsidRPr="006D3A8B">
          <w:rPr>
            <w:rFonts w:eastAsiaTheme="majorEastAsia" w:cs="Times New Roman"/>
            <w:noProof/>
            <w:webHidden/>
            <w:szCs w:val="21"/>
          </w:rPr>
          <w:instrText xml:space="preserve"> PAGEREF _Toc55987030 \h </w:instrText>
        </w:r>
        <w:r w:rsidR="006D3A8B" w:rsidRPr="006D3A8B">
          <w:rPr>
            <w:rFonts w:eastAsiaTheme="majorEastAsia" w:cs="Times New Roman"/>
            <w:noProof/>
            <w:webHidden/>
            <w:szCs w:val="21"/>
          </w:rPr>
        </w:r>
        <w:r w:rsidR="006D3A8B" w:rsidRPr="006D3A8B">
          <w:rPr>
            <w:rFonts w:eastAsiaTheme="majorEastAsia" w:cs="Times New Roman"/>
            <w:noProof/>
            <w:webHidden/>
            <w:szCs w:val="21"/>
          </w:rPr>
          <w:fldChar w:fldCharType="separate"/>
        </w:r>
        <w:r w:rsidR="00A4126C">
          <w:rPr>
            <w:rFonts w:eastAsiaTheme="majorEastAsia" w:cs="Times New Roman"/>
            <w:noProof/>
            <w:webHidden/>
            <w:szCs w:val="21"/>
          </w:rPr>
          <w:t>25</w:t>
        </w:r>
        <w:r w:rsidR="006D3A8B" w:rsidRPr="006D3A8B">
          <w:rPr>
            <w:rFonts w:eastAsiaTheme="majorEastAsia" w:cs="Times New Roman"/>
            <w:noProof/>
            <w:webHidden/>
            <w:szCs w:val="21"/>
          </w:rPr>
          <w:fldChar w:fldCharType="end"/>
        </w:r>
      </w:hyperlink>
    </w:p>
    <w:p w14:paraId="27C8447D" w14:textId="7DBDDB24" w:rsidR="006D3A8B" w:rsidRPr="006D3A8B" w:rsidRDefault="00FA0060">
      <w:pPr>
        <w:pStyle w:val="12"/>
        <w:tabs>
          <w:tab w:val="right" w:leader="dot" w:pos="6227"/>
        </w:tabs>
        <w:rPr>
          <w:rFonts w:eastAsiaTheme="majorEastAsia" w:cs="Times New Roman"/>
          <w:caps w:val="0"/>
          <w:noProof/>
          <w:szCs w:val="21"/>
        </w:rPr>
      </w:pPr>
      <w:hyperlink w:anchor="_Toc55987031" w:history="1">
        <w:r w:rsidR="006D3A8B" w:rsidRPr="006D3A8B">
          <w:rPr>
            <w:rStyle w:val="af8"/>
            <w:rFonts w:eastAsiaTheme="majorEastAsia" w:cs="Times New Roman"/>
            <w:noProof/>
            <w:kern w:val="44"/>
            <w:szCs w:val="21"/>
          </w:rPr>
          <w:t>附录</w:t>
        </w:r>
        <w:r w:rsidR="006D3A8B" w:rsidRPr="006D3A8B">
          <w:rPr>
            <w:rStyle w:val="af8"/>
            <w:rFonts w:eastAsiaTheme="majorEastAsia" w:cs="Times New Roman"/>
            <w:noProof/>
            <w:kern w:val="44"/>
            <w:szCs w:val="21"/>
          </w:rPr>
          <w:t>C</w:t>
        </w:r>
        <w:r w:rsidR="006D3A8B" w:rsidRPr="006D3A8B">
          <w:rPr>
            <w:rFonts w:eastAsiaTheme="majorEastAsia" w:cs="Times New Roman"/>
            <w:noProof/>
            <w:webHidden/>
            <w:szCs w:val="21"/>
          </w:rPr>
          <w:tab/>
        </w:r>
        <w:r w:rsidR="006D3A8B" w:rsidRPr="006D3A8B">
          <w:rPr>
            <w:rFonts w:eastAsiaTheme="majorEastAsia" w:cs="Times New Roman"/>
            <w:noProof/>
            <w:webHidden/>
            <w:szCs w:val="21"/>
          </w:rPr>
          <w:fldChar w:fldCharType="begin"/>
        </w:r>
        <w:r w:rsidR="006D3A8B" w:rsidRPr="006D3A8B">
          <w:rPr>
            <w:rFonts w:eastAsiaTheme="majorEastAsia" w:cs="Times New Roman"/>
            <w:noProof/>
            <w:webHidden/>
            <w:szCs w:val="21"/>
          </w:rPr>
          <w:instrText xml:space="preserve"> PAGEREF _Toc55987031 \h </w:instrText>
        </w:r>
        <w:r w:rsidR="006D3A8B" w:rsidRPr="006D3A8B">
          <w:rPr>
            <w:rFonts w:eastAsiaTheme="majorEastAsia" w:cs="Times New Roman"/>
            <w:noProof/>
            <w:webHidden/>
            <w:szCs w:val="21"/>
          </w:rPr>
        </w:r>
        <w:r w:rsidR="006D3A8B" w:rsidRPr="006D3A8B">
          <w:rPr>
            <w:rFonts w:eastAsiaTheme="majorEastAsia" w:cs="Times New Roman"/>
            <w:noProof/>
            <w:webHidden/>
            <w:szCs w:val="21"/>
          </w:rPr>
          <w:fldChar w:fldCharType="separate"/>
        </w:r>
        <w:r w:rsidR="00A4126C">
          <w:rPr>
            <w:rFonts w:eastAsiaTheme="majorEastAsia" w:cs="Times New Roman"/>
            <w:noProof/>
            <w:webHidden/>
            <w:szCs w:val="21"/>
          </w:rPr>
          <w:t>26</w:t>
        </w:r>
        <w:r w:rsidR="006D3A8B" w:rsidRPr="006D3A8B">
          <w:rPr>
            <w:rFonts w:eastAsiaTheme="majorEastAsia" w:cs="Times New Roman"/>
            <w:noProof/>
            <w:webHidden/>
            <w:szCs w:val="21"/>
          </w:rPr>
          <w:fldChar w:fldCharType="end"/>
        </w:r>
      </w:hyperlink>
    </w:p>
    <w:p w14:paraId="48F83F95" w14:textId="71FDA882" w:rsidR="006D3A8B" w:rsidRPr="006D3A8B" w:rsidRDefault="00FA0060">
      <w:pPr>
        <w:pStyle w:val="12"/>
        <w:tabs>
          <w:tab w:val="right" w:leader="dot" w:pos="6227"/>
        </w:tabs>
        <w:rPr>
          <w:rFonts w:eastAsiaTheme="majorEastAsia" w:cs="Times New Roman"/>
          <w:caps w:val="0"/>
          <w:noProof/>
          <w:szCs w:val="21"/>
        </w:rPr>
      </w:pPr>
      <w:hyperlink w:anchor="_Toc55987032" w:history="1">
        <w:r w:rsidR="006D3A8B" w:rsidRPr="006D3A8B">
          <w:rPr>
            <w:rStyle w:val="af8"/>
            <w:rFonts w:eastAsiaTheme="majorEastAsia" w:cs="Times New Roman"/>
            <w:noProof/>
            <w:kern w:val="44"/>
            <w:szCs w:val="21"/>
          </w:rPr>
          <w:t>本标准用词说明</w:t>
        </w:r>
        <w:r w:rsidR="006D3A8B" w:rsidRPr="006D3A8B">
          <w:rPr>
            <w:rFonts w:eastAsiaTheme="majorEastAsia" w:cs="Times New Roman"/>
            <w:noProof/>
            <w:webHidden/>
            <w:szCs w:val="21"/>
          </w:rPr>
          <w:tab/>
        </w:r>
        <w:r w:rsidR="006D3A8B" w:rsidRPr="006D3A8B">
          <w:rPr>
            <w:rFonts w:eastAsiaTheme="majorEastAsia" w:cs="Times New Roman"/>
            <w:noProof/>
            <w:webHidden/>
            <w:szCs w:val="21"/>
          </w:rPr>
          <w:fldChar w:fldCharType="begin"/>
        </w:r>
        <w:r w:rsidR="006D3A8B" w:rsidRPr="006D3A8B">
          <w:rPr>
            <w:rFonts w:eastAsiaTheme="majorEastAsia" w:cs="Times New Roman"/>
            <w:noProof/>
            <w:webHidden/>
            <w:szCs w:val="21"/>
          </w:rPr>
          <w:instrText xml:space="preserve"> PAGEREF _Toc55987032 \h </w:instrText>
        </w:r>
        <w:r w:rsidR="006D3A8B" w:rsidRPr="006D3A8B">
          <w:rPr>
            <w:rFonts w:eastAsiaTheme="majorEastAsia" w:cs="Times New Roman"/>
            <w:noProof/>
            <w:webHidden/>
            <w:szCs w:val="21"/>
          </w:rPr>
        </w:r>
        <w:r w:rsidR="006D3A8B" w:rsidRPr="006D3A8B">
          <w:rPr>
            <w:rFonts w:eastAsiaTheme="majorEastAsia" w:cs="Times New Roman"/>
            <w:noProof/>
            <w:webHidden/>
            <w:szCs w:val="21"/>
          </w:rPr>
          <w:fldChar w:fldCharType="separate"/>
        </w:r>
        <w:r w:rsidR="00A4126C">
          <w:rPr>
            <w:rFonts w:eastAsiaTheme="majorEastAsia" w:cs="Times New Roman"/>
            <w:noProof/>
            <w:webHidden/>
            <w:szCs w:val="21"/>
          </w:rPr>
          <w:t>27</w:t>
        </w:r>
        <w:r w:rsidR="006D3A8B" w:rsidRPr="006D3A8B">
          <w:rPr>
            <w:rFonts w:eastAsiaTheme="majorEastAsia" w:cs="Times New Roman"/>
            <w:noProof/>
            <w:webHidden/>
            <w:szCs w:val="21"/>
          </w:rPr>
          <w:fldChar w:fldCharType="end"/>
        </w:r>
      </w:hyperlink>
    </w:p>
    <w:p w14:paraId="2AFB8F60" w14:textId="64CD2B2C" w:rsidR="0080650C" w:rsidRDefault="00FA0060">
      <w:pPr>
        <w:pStyle w:val="12"/>
        <w:tabs>
          <w:tab w:val="right" w:leader="dot" w:pos="6227"/>
        </w:tabs>
        <w:rPr>
          <w:rFonts w:eastAsiaTheme="majorEastAsia" w:cs="Times New Roman"/>
          <w:noProof/>
          <w:szCs w:val="21"/>
        </w:rPr>
      </w:pPr>
      <w:hyperlink w:anchor="_Toc55987033" w:history="1">
        <w:r w:rsidR="006D3A8B" w:rsidRPr="006D3A8B">
          <w:rPr>
            <w:rStyle w:val="af8"/>
            <w:rFonts w:eastAsiaTheme="majorEastAsia" w:cs="Times New Roman"/>
            <w:noProof/>
            <w:szCs w:val="21"/>
          </w:rPr>
          <w:t>引用标准名录</w:t>
        </w:r>
        <w:r w:rsidR="006D3A8B" w:rsidRPr="006D3A8B">
          <w:rPr>
            <w:rFonts w:eastAsiaTheme="majorEastAsia" w:cs="Times New Roman"/>
            <w:noProof/>
            <w:webHidden/>
            <w:szCs w:val="21"/>
          </w:rPr>
          <w:tab/>
        </w:r>
        <w:r w:rsidR="006D3A8B" w:rsidRPr="006D3A8B">
          <w:rPr>
            <w:rFonts w:eastAsiaTheme="majorEastAsia" w:cs="Times New Roman"/>
            <w:noProof/>
            <w:webHidden/>
            <w:szCs w:val="21"/>
          </w:rPr>
          <w:fldChar w:fldCharType="begin"/>
        </w:r>
        <w:r w:rsidR="006D3A8B" w:rsidRPr="006D3A8B">
          <w:rPr>
            <w:rFonts w:eastAsiaTheme="majorEastAsia" w:cs="Times New Roman"/>
            <w:noProof/>
            <w:webHidden/>
            <w:szCs w:val="21"/>
          </w:rPr>
          <w:instrText xml:space="preserve"> PAGEREF _Toc55987033 \h </w:instrText>
        </w:r>
        <w:r w:rsidR="006D3A8B" w:rsidRPr="006D3A8B">
          <w:rPr>
            <w:rFonts w:eastAsiaTheme="majorEastAsia" w:cs="Times New Roman"/>
            <w:noProof/>
            <w:webHidden/>
            <w:szCs w:val="21"/>
          </w:rPr>
        </w:r>
        <w:r w:rsidR="006D3A8B" w:rsidRPr="006D3A8B">
          <w:rPr>
            <w:rFonts w:eastAsiaTheme="majorEastAsia" w:cs="Times New Roman"/>
            <w:noProof/>
            <w:webHidden/>
            <w:szCs w:val="21"/>
          </w:rPr>
          <w:fldChar w:fldCharType="separate"/>
        </w:r>
        <w:r w:rsidR="00A4126C">
          <w:rPr>
            <w:rFonts w:eastAsiaTheme="majorEastAsia" w:cs="Times New Roman"/>
            <w:noProof/>
            <w:webHidden/>
            <w:szCs w:val="21"/>
          </w:rPr>
          <w:t>28</w:t>
        </w:r>
        <w:r w:rsidR="006D3A8B" w:rsidRPr="006D3A8B">
          <w:rPr>
            <w:rFonts w:eastAsiaTheme="majorEastAsia" w:cs="Times New Roman"/>
            <w:noProof/>
            <w:webHidden/>
            <w:szCs w:val="21"/>
          </w:rPr>
          <w:fldChar w:fldCharType="end"/>
        </w:r>
      </w:hyperlink>
    </w:p>
    <w:p w14:paraId="36480124" w14:textId="1E368A29" w:rsidR="00A4126C" w:rsidRDefault="00A4126C">
      <w:pPr>
        <w:pStyle w:val="12"/>
        <w:tabs>
          <w:tab w:val="right" w:leader="dot" w:pos="6227"/>
        </w:tabs>
        <w:rPr>
          <w:rStyle w:val="af8"/>
          <w:rFonts w:eastAsiaTheme="majorEastAsia" w:cs="Times New Roman"/>
          <w:noProof/>
          <w:szCs w:val="21"/>
        </w:rPr>
      </w:pPr>
    </w:p>
    <w:p w14:paraId="05B57AD9" w14:textId="77777777" w:rsidR="00A4126C" w:rsidRDefault="00A4126C">
      <w:pPr>
        <w:pStyle w:val="12"/>
        <w:tabs>
          <w:tab w:val="right" w:leader="dot" w:pos="6227"/>
        </w:tabs>
        <w:rPr>
          <w:rStyle w:val="af8"/>
          <w:rFonts w:eastAsiaTheme="majorEastAsia" w:cs="Times New Roman"/>
          <w:noProof/>
          <w:szCs w:val="21"/>
        </w:rPr>
      </w:pPr>
    </w:p>
    <w:p w14:paraId="736EC769" w14:textId="3227A41F" w:rsidR="00A4126C" w:rsidRDefault="00A4126C">
      <w:pPr>
        <w:pStyle w:val="12"/>
        <w:tabs>
          <w:tab w:val="right" w:leader="dot" w:pos="6227"/>
        </w:tabs>
        <w:rPr>
          <w:rStyle w:val="af8"/>
          <w:rFonts w:eastAsiaTheme="majorEastAsia" w:cs="Times New Roman"/>
          <w:noProof/>
          <w:szCs w:val="21"/>
        </w:rPr>
      </w:pPr>
      <w:r>
        <w:rPr>
          <w:rStyle w:val="af8"/>
          <w:rFonts w:eastAsiaTheme="majorEastAsia" w:cs="Times New Roman"/>
          <w:noProof/>
          <w:szCs w:val="21"/>
        </w:rPr>
        <w:br w:type="page"/>
      </w:r>
    </w:p>
    <w:p w14:paraId="35D006BD" w14:textId="77777777" w:rsidR="000516FB" w:rsidRDefault="000516FB">
      <w:pPr>
        <w:pStyle w:val="12"/>
        <w:tabs>
          <w:tab w:val="right" w:leader="dot" w:pos="6227"/>
        </w:tabs>
        <w:rPr>
          <w:rStyle w:val="af8"/>
          <w:rFonts w:eastAsiaTheme="majorEastAsia" w:cs="Times New Roman"/>
          <w:noProof/>
          <w:szCs w:val="21"/>
        </w:rPr>
      </w:pPr>
    </w:p>
    <w:p w14:paraId="2241B879" w14:textId="0631207B" w:rsidR="006D3A8B" w:rsidRDefault="00FA22AE" w:rsidP="006D3A8B">
      <w:pPr>
        <w:pStyle w:val="1"/>
        <w:rPr>
          <w:noProof/>
        </w:rPr>
      </w:pPr>
      <w:bookmarkStart w:id="59" w:name="_Toc55988575"/>
      <w:bookmarkStart w:id="60" w:name="_Toc59692622"/>
      <w:bookmarkStart w:id="61" w:name="_Toc71282031"/>
      <w:r>
        <w:rPr>
          <w:noProof/>
          <w:szCs w:val="30"/>
        </w:rPr>
        <w:t>Contents</w:t>
      </w:r>
      <w:bookmarkEnd w:id="59"/>
      <w:bookmarkEnd w:id="60"/>
      <w:bookmarkEnd w:id="61"/>
    </w:p>
    <w:p w14:paraId="4E4EBAEB" w14:textId="206A020F" w:rsidR="006D3A8B" w:rsidRPr="00FA22AE" w:rsidRDefault="006D3A8B" w:rsidP="006D3A8B">
      <w:pPr>
        <w:pStyle w:val="12"/>
        <w:tabs>
          <w:tab w:val="right" w:leader="dot" w:pos="6227"/>
        </w:tabs>
        <w:rPr>
          <w:rFonts w:eastAsiaTheme="majorEastAsia" w:cs="Times New Roman"/>
          <w:caps w:val="0"/>
          <w:noProof/>
          <w:szCs w:val="21"/>
        </w:rPr>
      </w:pPr>
      <w:r w:rsidRPr="00FA22AE">
        <w:rPr>
          <w:rStyle w:val="af8"/>
          <w:rFonts w:eastAsiaTheme="majorEastAsia" w:cs="Times New Roman"/>
          <w:caps w:val="0"/>
          <w:noProof/>
          <w:color w:val="auto"/>
          <w:kern w:val="44"/>
          <w:szCs w:val="21"/>
          <w:u w:val="none"/>
        </w:rPr>
        <w:t xml:space="preserve">1 </w:t>
      </w:r>
      <w:r w:rsidR="00FA22AE" w:rsidRPr="00FA22AE">
        <w:rPr>
          <w:rStyle w:val="af8"/>
          <w:rFonts w:eastAsiaTheme="majorEastAsia" w:cs="Times New Roman"/>
          <w:caps w:val="0"/>
          <w:noProof/>
          <w:color w:val="auto"/>
          <w:kern w:val="44"/>
          <w:szCs w:val="21"/>
          <w:u w:val="none"/>
        </w:rPr>
        <w:t>General provisions</w:t>
      </w:r>
      <w:r w:rsidRPr="00FA22AE">
        <w:rPr>
          <w:rFonts w:eastAsiaTheme="majorEastAsia" w:cs="Times New Roman"/>
          <w:caps w:val="0"/>
          <w:noProof/>
          <w:webHidden/>
          <w:szCs w:val="21"/>
        </w:rPr>
        <w:tab/>
        <w:t>1</w:t>
      </w:r>
    </w:p>
    <w:p w14:paraId="3D65B5B8" w14:textId="1DDDB7CB" w:rsidR="006D3A8B" w:rsidRPr="00FA22AE" w:rsidRDefault="006D3A8B" w:rsidP="006D3A8B">
      <w:pPr>
        <w:pStyle w:val="12"/>
        <w:tabs>
          <w:tab w:val="right" w:leader="dot" w:pos="6227"/>
        </w:tabs>
        <w:rPr>
          <w:rFonts w:eastAsiaTheme="majorEastAsia" w:cs="Times New Roman"/>
          <w:caps w:val="0"/>
          <w:noProof/>
          <w:szCs w:val="21"/>
        </w:rPr>
      </w:pPr>
      <w:r w:rsidRPr="00FA22AE">
        <w:rPr>
          <w:rStyle w:val="af8"/>
          <w:rFonts w:eastAsiaTheme="majorEastAsia" w:cs="Times New Roman"/>
          <w:caps w:val="0"/>
          <w:noProof/>
          <w:color w:val="auto"/>
          <w:kern w:val="44"/>
          <w:szCs w:val="21"/>
          <w:u w:val="none"/>
        </w:rPr>
        <w:t xml:space="preserve">2 </w:t>
      </w:r>
      <w:r w:rsidR="00FA22AE" w:rsidRPr="00FA22AE">
        <w:rPr>
          <w:rStyle w:val="af8"/>
          <w:rFonts w:eastAsiaTheme="majorEastAsia" w:cs="Times New Roman"/>
          <w:caps w:val="0"/>
          <w:noProof/>
          <w:color w:val="auto"/>
          <w:kern w:val="44"/>
          <w:szCs w:val="21"/>
          <w:u w:val="none"/>
        </w:rPr>
        <w:t>Terms</w:t>
      </w:r>
      <w:r w:rsidRPr="00FA22AE">
        <w:rPr>
          <w:rFonts w:eastAsiaTheme="majorEastAsia" w:cs="Times New Roman"/>
          <w:caps w:val="0"/>
          <w:noProof/>
          <w:webHidden/>
          <w:szCs w:val="21"/>
        </w:rPr>
        <w:tab/>
        <w:t>2</w:t>
      </w:r>
    </w:p>
    <w:p w14:paraId="01F9205A" w14:textId="5DE09F04" w:rsidR="006D3A8B" w:rsidRPr="00FA22AE" w:rsidRDefault="006D3A8B" w:rsidP="006D3A8B">
      <w:pPr>
        <w:pStyle w:val="12"/>
        <w:tabs>
          <w:tab w:val="right" w:leader="dot" w:pos="6227"/>
        </w:tabs>
        <w:rPr>
          <w:rFonts w:eastAsiaTheme="majorEastAsia" w:cs="Times New Roman"/>
          <w:caps w:val="0"/>
          <w:noProof/>
          <w:szCs w:val="21"/>
        </w:rPr>
      </w:pPr>
      <w:r w:rsidRPr="00FA22AE">
        <w:rPr>
          <w:rStyle w:val="af8"/>
          <w:rFonts w:eastAsiaTheme="majorEastAsia" w:cs="Times New Roman"/>
          <w:caps w:val="0"/>
          <w:noProof/>
          <w:color w:val="auto"/>
          <w:kern w:val="44"/>
          <w:szCs w:val="21"/>
          <w:u w:val="none"/>
        </w:rPr>
        <w:t xml:space="preserve">3 </w:t>
      </w:r>
      <w:r w:rsidR="00FA22AE" w:rsidRPr="00FA22AE">
        <w:rPr>
          <w:rStyle w:val="af8"/>
          <w:rFonts w:eastAsiaTheme="majorEastAsia" w:cs="Times New Roman"/>
          <w:caps w:val="0"/>
          <w:noProof/>
          <w:color w:val="auto"/>
          <w:kern w:val="44"/>
          <w:szCs w:val="21"/>
          <w:u w:val="none"/>
        </w:rPr>
        <w:t>Basic Requirements</w:t>
      </w:r>
      <w:r w:rsidRPr="00FA22AE">
        <w:rPr>
          <w:rFonts w:eastAsiaTheme="majorEastAsia" w:cs="Times New Roman"/>
          <w:caps w:val="0"/>
          <w:noProof/>
          <w:webHidden/>
          <w:szCs w:val="21"/>
        </w:rPr>
        <w:tab/>
        <w:t>3</w:t>
      </w:r>
    </w:p>
    <w:p w14:paraId="4D5ABB44" w14:textId="0D41461B" w:rsidR="006D3A8B" w:rsidRPr="00FA22AE" w:rsidRDefault="006D3A8B" w:rsidP="006D3A8B">
      <w:pPr>
        <w:pStyle w:val="12"/>
        <w:tabs>
          <w:tab w:val="right" w:leader="dot" w:pos="6227"/>
        </w:tabs>
        <w:rPr>
          <w:rFonts w:eastAsiaTheme="majorEastAsia" w:cs="Times New Roman"/>
          <w:caps w:val="0"/>
          <w:noProof/>
          <w:szCs w:val="21"/>
        </w:rPr>
      </w:pPr>
      <w:r w:rsidRPr="00FA22AE">
        <w:rPr>
          <w:rStyle w:val="af8"/>
          <w:rFonts w:eastAsiaTheme="majorEastAsia" w:cs="Times New Roman"/>
          <w:caps w:val="0"/>
          <w:noProof/>
          <w:color w:val="auto"/>
          <w:kern w:val="44"/>
          <w:szCs w:val="21"/>
          <w:u w:val="none"/>
        </w:rPr>
        <w:t xml:space="preserve">4 </w:t>
      </w:r>
      <w:r w:rsidR="00FA22AE" w:rsidRPr="00FA22AE">
        <w:rPr>
          <w:rStyle w:val="af8"/>
          <w:rFonts w:eastAsiaTheme="majorEastAsia" w:cs="Times New Roman"/>
          <w:caps w:val="0"/>
          <w:noProof/>
          <w:color w:val="auto"/>
          <w:kern w:val="44"/>
          <w:szCs w:val="21"/>
          <w:u w:val="none"/>
        </w:rPr>
        <w:t>Work content and process</w:t>
      </w:r>
      <w:r w:rsidRPr="00FA22AE">
        <w:rPr>
          <w:rFonts w:eastAsiaTheme="majorEastAsia" w:cs="Times New Roman"/>
          <w:caps w:val="0"/>
          <w:noProof/>
          <w:webHidden/>
          <w:szCs w:val="21"/>
        </w:rPr>
        <w:tab/>
        <w:t>4</w:t>
      </w:r>
    </w:p>
    <w:p w14:paraId="2CCEFDBE" w14:textId="1C2B31A2" w:rsidR="006D3A8B" w:rsidRPr="00FA22AE" w:rsidRDefault="006D3A8B" w:rsidP="000E3AEA">
      <w:pPr>
        <w:pStyle w:val="21"/>
        <w:tabs>
          <w:tab w:val="right" w:leader="dot" w:pos="6227"/>
        </w:tabs>
        <w:ind w:leftChars="0" w:left="426"/>
        <w:rPr>
          <w:rFonts w:eastAsiaTheme="majorEastAsia" w:cs="Times New Roman"/>
          <w:bCs/>
          <w:smallCaps w:val="0"/>
          <w:noProof/>
          <w:sz w:val="21"/>
          <w:szCs w:val="21"/>
        </w:rPr>
      </w:pPr>
      <w:r w:rsidRPr="00FA22AE">
        <w:rPr>
          <w:rStyle w:val="af8"/>
          <w:rFonts w:eastAsiaTheme="majorEastAsia" w:cs="Times New Roman"/>
          <w:bCs/>
          <w:smallCaps w:val="0"/>
          <w:noProof/>
          <w:color w:val="auto"/>
          <w:sz w:val="21"/>
          <w:szCs w:val="21"/>
          <w:u w:val="none"/>
        </w:rPr>
        <w:t xml:space="preserve">4.1 </w:t>
      </w:r>
      <w:r w:rsidR="00FA22AE" w:rsidRPr="00FA22AE">
        <w:rPr>
          <w:rStyle w:val="af8"/>
          <w:rFonts w:eastAsiaTheme="majorEastAsia" w:cs="Times New Roman"/>
          <w:bCs/>
          <w:smallCaps w:val="0"/>
          <w:noProof/>
          <w:color w:val="auto"/>
          <w:sz w:val="21"/>
          <w:szCs w:val="21"/>
          <w:u w:val="none"/>
        </w:rPr>
        <w:t>General requirements</w:t>
      </w:r>
      <w:r w:rsidRPr="00FA22AE">
        <w:rPr>
          <w:rFonts w:eastAsiaTheme="majorEastAsia" w:cs="Times New Roman"/>
          <w:bCs/>
          <w:smallCaps w:val="0"/>
          <w:noProof/>
          <w:webHidden/>
          <w:sz w:val="21"/>
          <w:szCs w:val="21"/>
        </w:rPr>
        <w:tab/>
        <w:t>4</w:t>
      </w:r>
    </w:p>
    <w:p w14:paraId="1BE92AEE" w14:textId="401BD3B1" w:rsidR="006D3A8B" w:rsidRPr="00FA22AE" w:rsidRDefault="006D3A8B" w:rsidP="000E3AEA">
      <w:pPr>
        <w:pStyle w:val="21"/>
        <w:tabs>
          <w:tab w:val="right" w:leader="dot" w:pos="6227"/>
        </w:tabs>
        <w:ind w:leftChars="0" w:left="426"/>
        <w:rPr>
          <w:rFonts w:eastAsiaTheme="majorEastAsia" w:cs="Times New Roman"/>
          <w:bCs/>
          <w:smallCaps w:val="0"/>
          <w:noProof/>
          <w:sz w:val="21"/>
          <w:szCs w:val="21"/>
        </w:rPr>
      </w:pPr>
      <w:r w:rsidRPr="00FA22AE">
        <w:rPr>
          <w:rStyle w:val="af8"/>
          <w:rFonts w:eastAsiaTheme="majorEastAsia" w:cs="Times New Roman"/>
          <w:bCs/>
          <w:smallCaps w:val="0"/>
          <w:noProof/>
          <w:color w:val="auto"/>
          <w:sz w:val="21"/>
          <w:szCs w:val="21"/>
          <w:u w:val="none"/>
        </w:rPr>
        <w:t xml:space="preserve">4.2 </w:t>
      </w:r>
      <w:r w:rsidR="00FA22AE" w:rsidRPr="00FA22AE">
        <w:rPr>
          <w:rStyle w:val="af8"/>
          <w:rFonts w:eastAsiaTheme="majorEastAsia" w:cs="Times New Roman"/>
          <w:bCs/>
          <w:smallCaps w:val="0"/>
          <w:noProof/>
          <w:color w:val="auto"/>
          <w:sz w:val="21"/>
          <w:szCs w:val="21"/>
          <w:u w:val="none"/>
        </w:rPr>
        <w:t>Evaluation Procedure</w:t>
      </w:r>
      <w:r w:rsidRPr="00FA22AE">
        <w:rPr>
          <w:rFonts w:eastAsiaTheme="majorEastAsia" w:cs="Times New Roman"/>
          <w:bCs/>
          <w:smallCaps w:val="0"/>
          <w:noProof/>
          <w:webHidden/>
          <w:sz w:val="21"/>
          <w:szCs w:val="21"/>
        </w:rPr>
        <w:tab/>
        <w:t>4</w:t>
      </w:r>
    </w:p>
    <w:p w14:paraId="5B20BC2F" w14:textId="0694FDDA" w:rsidR="006D3A8B" w:rsidRPr="00FA22AE" w:rsidRDefault="006D3A8B" w:rsidP="000E3AEA">
      <w:pPr>
        <w:pStyle w:val="21"/>
        <w:tabs>
          <w:tab w:val="right" w:leader="dot" w:pos="6227"/>
        </w:tabs>
        <w:ind w:leftChars="0" w:left="426"/>
        <w:rPr>
          <w:rFonts w:eastAsiaTheme="majorEastAsia" w:cs="Times New Roman"/>
          <w:bCs/>
          <w:smallCaps w:val="0"/>
          <w:noProof/>
          <w:sz w:val="21"/>
          <w:szCs w:val="21"/>
        </w:rPr>
      </w:pPr>
      <w:r w:rsidRPr="00FA22AE">
        <w:rPr>
          <w:rStyle w:val="af8"/>
          <w:rFonts w:eastAsiaTheme="majorEastAsia" w:cs="Times New Roman"/>
          <w:bCs/>
          <w:smallCaps w:val="0"/>
          <w:noProof/>
          <w:color w:val="auto"/>
          <w:sz w:val="21"/>
          <w:szCs w:val="21"/>
          <w:u w:val="none"/>
        </w:rPr>
        <w:t xml:space="preserve">4.3 </w:t>
      </w:r>
      <w:r w:rsidR="00FA22AE" w:rsidRPr="00FA22AE">
        <w:rPr>
          <w:rStyle w:val="af8"/>
          <w:rFonts w:eastAsiaTheme="majorEastAsia" w:cs="Times New Roman"/>
          <w:bCs/>
          <w:smallCaps w:val="0"/>
          <w:noProof/>
          <w:color w:val="auto"/>
          <w:sz w:val="21"/>
          <w:szCs w:val="21"/>
          <w:u w:val="none"/>
        </w:rPr>
        <w:t>Evaluation Content</w:t>
      </w:r>
      <w:r w:rsidRPr="00FA22AE">
        <w:rPr>
          <w:rFonts w:eastAsiaTheme="majorEastAsia" w:cs="Times New Roman"/>
          <w:bCs/>
          <w:smallCaps w:val="0"/>
          <w:noProof/>
          <w:webHidden/>
          <w:sz w:val="21"/>
          <w:szCs w:val="21"/>
        </w:rPr>
        <w:tab/>
        <w:t>5</w:t>
      </w:r>
    </w:p>
    <w:p w14:paraId="11E03B1B" w14:textId="1CDB51CA" w:rsidR="006D3A8B" w:rsidRPr="00FA22AE" w:rsidRDefault="006D3A8B" w:rsidP="006D3A8B">
      <w:pPr>
        <w:pStyle w:val="12"/>
        <w:tabs>
          <w:tab w:val="right" w:leader="dot" w:pos="6227"/>
        </w:tabs>
        <w:rPr>
          <w:rFonts w:eastAsiaTheme="majorEastAsia" w:cs="Times New Roman"/>
          <w:caps w:val="0"/>
          <w:noProof/>
          <w:szCs w:val="21"/>
        </w:rPr>
      </w:pPr>
      <w:r w:rsidRPr="00FA22AE">
        <w:rPr>
          <w:rStyle w:val="af8"/>
          <w:rFonts w:eastAsiaTheme="majorEastAsia" w:cs="Times New Roman"/>
          <w:caps w:val="0"/>
          <w:noProof/>
          <w:color w:val="auto"/>
          <w:kern w:val="44"/>
          <w:szCs w:val="21"/>
          <w:u w:val="none"/>
        </w:rPr>
        <w:t>5</w:t>
      </w:r>
      <w:r w:rsidR="00FA22AE">
        <w:rPr>
          <w:rStyle w:val="af8"/>
          <w:rFonts w:eastAsiaTheme="majorEastAsia" w:cs="Times New Roman"/>
          <w:caps w:val="0"/>
          <w:noProof/>
          <w:color w:val="auto"/>
          <w:kern w:val="44"/>
          <w:szCs w:val="21"/>
          <w:u w:val="none"/>
        </w:rPr>
        <w:t xml:space="preserve"> </w:t>
      </w:r>
      <w:r w:rsidR="00FA22AE" w:rsidRPr="00FA22AE">
        <w:rPr>
          <w:rStyle w:val="af8"/>
          <w:rFonts w:eastAsiaTheme="majorEastAsia" w:cs="Times New Roman"/>
          <w:caps w:val="0"/>
          <w:noProof/>
          <w:color w:val="auto"/>
          <w:kern w:val="44"/>
          <w:szCs w:val="21"/>
          <w:u w:val="none"/>
        </w:rPr>
        <w:t>Hazard identification</w:t>
      </w:r>
      <w:r w:rsidRPr="00FA22AE">
        <w:rPr>
          <w:rFonts w:eastAsiaTheme="majorEastAsia" w:cs="Times New Roman"/>
          <w:caps w:val="0"/>
          <w:noProof/>
          <w:webHidden/>
          <w:szCs w:val="21"/>
        </w:rPr>
        <w:tab/>
        <w:t>10</w:t>
      </w:r>
    </w:p>
    <w:p w14:paraId="62484117" w14:textId="24DD71B3" w:rsidR="006D3A8B" w:rsidRPr="00FA22AE" w:rsidRDefault="006D3A8B" w:rsidP="00FA22AE">
      <w:pPr>
        <w:pStyle w:val="21"/>
        <w:tabs>
          <w:tab w:val="right" w:leader="dot" w:pos="6227"/>
        </w:tabs>
        <w:ind w:left="420"/>
        <w:rPr>
          <w:rFonts w:eastAsiaTheme="majorEastAsia" w:cs="Times New Roman"/>
          <w:bCs/>
          <w:smallCaps w:val="0"/>
          <w:noProof/>
          <w:sz w:val="21"/>
          <w:szCs w:val="21"/>
        </w:rPr>
      </w:pPr>
      <w:r w:rsidRPr="00FA22AE">
        <w:rPr>
          <w:rStyle w:val="af8"/>
          <w:rFonts w:eastAsiaTheme="majorEastAsia" w:cs="Times New Roman"/>
          <w:bCs/>
          <w:smallCaps w:val="0"/>
          <w:noProof/>
          <w:color w:val="auto"/>
          <w:sz w:val="21"/>
          <w:szCs w:val="21"/>
          <w:u w:val="none"/>
        </w:rPr>
        <w:t xml:space="preserve">5.1 </w:t>
      </w:r>
      <w:r w:rsidR="00FA22AE" w:rsidRPr="00FA22AE">
        <w:rPr>
          <w:rStyle w:val="af8"/>
          <w:rFonts w:eastAsiaTheme="majorEastAsia" w:cs="Times New Roman"/>
          <w:bCs/>
          <w:smallCaps w:val="0"/>
          <w:noProof/>
          <w:color w:val="auto"/>
          <w:sz w:val="21"/>
          <w:szCs w:val="21"/>
          <w:u w:val="none"/>
        </w:rPr>
        <w:t>General requirements</w:t>
      </w:r>
      <w:r w:rsidRPr="00FA22AE">
        <w:rPr>
          <w:rFonts w:eastAsiaTheme="majorEastAsia" w:cs="Times New Roman"/>
          <w:bCs/>
          <w:smallCaps w:val="0"/>
          <w:noProof/>
          <w:webHidden/>
          <w:sz w:val="21"/>
          <w:szCs w:val="21"/>
        </w:rPr>
        <w:tab/>
        <w:t>10</w:t>
      </w:r>
    </w:p>
    <w:p w14:paraId="08F5F7BC" w14:textId="6DB5F6D1" w:rsidR="006D3A8B" w:rsidRPr="00FA22AE" w:rsidRDefault="006D3A8B" w:rsidP="00FA22AE">
      <w:pPr>
        <w:pStyle w:val="21"/>
        <w:tabs>
          <w:tab w:val="right" w:leader="dot" w:pos="6227"/>
        </w:tabs>
        <w:ind w:left="420"/>
        <w:rPr>
          <w:rFonts w:eastAsiaTheme="majorEastAsia" w:cs="Times New Roman"/>
          <w:bCs/>
          <w:smallCaps w:val="0"/>
          <w:noProof/>
          <w:sz w:val="21"/>
          <w:szCs w:val="21"/>
        </w:rPr>
      </w:pPr>
      <w:r w:rsidRPr="00FA22AE">
        <w:rPr>
          <w:rStyle w:val="af8"/>
          <w:rFonts w:eastAsiaTheme="majorEastAsia" w:cs="Times New Roman"/>
          <w:bCs/>
          <w:smallCaps w:val="0"/>
          <w:noProof/>
          <w:color w:val="auto"/>
          <w:sz w:val="21"/>
          <w:szCs w:val="21"/>
          <w:u w:val="none"/>
        </w:rPr>
        <w:t xml:space="preserve">5.2 </w:t>
      </w:r>
      <w:r w:rsidR="001A02E4">
        <w:rPr>
          <w:rStyle w:val="af8"/>
          <w:rFonts w:eastAsiaTheme="majorEastAsia" w:cs="Times New Roman"/>
          <w:bCs/>
          <w:smallCaps w:val="0"/>
          <w:noProof/>
          <w:color w:val="auto"/>
          <w:sz w:val="21"/>
          <w:szCs w:val="21"/>
          <w:u w:val="none"/>
        </w:rPr>
        <w:t>I</w:t>
      </w:r>
      <w:r w:rsidR="00FA22AE" w:rsidRPr="00FA22AE">
        <w:rPr>
          <w:rStyle w:val="af8"/>
          <w:rFonts w:eastAsiaTheme="majorEastAsia" w:cs="Times New Roman"/>
          <w:bCs/>
          <w:smallCaps w:val="0"/>
          <w:noProof/>
          <w:color w:val="auto"/>
          <w:sz w:val="21"/>
          <w:szCs w:val="21"/>
          <w:u w:val="none"/>
        </w:rPr>
        <w:t>dentification method</w:t>
      </w:r>
      <w:r w:rsidRPr="00FA22AE">
        <w:rPr>
          <w:rFonts w:eastAsiaTheme="majorEastAsia" w:cs="Times New Roman"/>
          <w:bCs/>
          <w:smallCaps w:val="0"/>
          <w:noProof/>
          <w:webHidden/>
          <w:sz w:val="21"/>
          <w:szCs w:val="21"/>
        </w:rPr>
        <w:tab/>
        <w:t>10</w:t>
      </w:r>
    </w:p>
    <w:p w14:paraId="5F2D9BBF" w14:textId="78CA9287" w:rsidR="006D3A8B" w:rsidRPr="00FA22AE" w:rsidRDefault="006D3A8B" w:rsidP="00FA22AE">
      <w:pPr>
        <w:pStyle w:val="21"/>
        <w:tabs>
          <w:tab w:val="right" w:leader="dot" w:pos="6227"/>
        </w:tabs>
        <w:ind w:left="420"/>
        <w:rPr>
          <w:rFonts w:eastAsiaTheme="majorEastAsia" w:cs="Times New Roman"/>
          <w:bCs/>
          <w:smallCaps w:val="0"/>
          <w:noProof/>
          <w:sz w:val="21"/>
          <w:szCs w:val="21"/>
        </w:rPr>
      </w:pPr>
      <w:r w:rsidRPr="00FA22AE">
        <w:rPr>
          <w:rStyle w:val="af8"/>
          <w:rFonts w:eastAsiaTheme="majorEastAsia" w:cs="Times New Roman"/>
          <w:bCs/>
          <w:smallCaps w:val="0"/>
          <w:noProof/>
          <w:color w:val="auto"/>
          <w:sz w:val="21"/>
          <w:szCs w:val="21"/>
          <w:u w:val="none"/>
        </w:rPr>
        <w:t>5.3</w:t>
      </w:r>
      <w:r w:rsidR="00FA22AE">
        <w:rPr>
          <w:rStyle w:val="af8"/>
          <w:rFonts w:eastAsiaTheme="majorEastAsia" w:cs="Times New Roman" w:hint="eastAsia"/>
          <w:bCs/>
          <w:smallCaps w:val="0"/>
          <w:noProof/>
          <w:color w:val="auto"/>
          <w:sz w:val="21"/>
          <w:szCs w:val="21"/>
          <w:u w:val="none"/>
        </w:rPr>
        <w:t xml:space="preserve"> </w:t>
      </w:r>
      <w:r w:rsidR="00FA22AE" w:rsidRPr="00FA22AE">
        <w:rPr>
          <w:rStyle w:val="af8"/>
          <w:rFonts w:eastAsiaTheme="majorEastAsia" w:cs="Times New Roman"/>
          <w:bCs/>
          <w:smallCaps w:val="0"/>
          <w:noProof/>
          <w:color w:val="auto"/>
          <w:sz w:val="21"/>
          <w:szCs w:val="21"/>
          <w:u w:val="none"/>
        </w:rPr>
        <w:t>Identification and Evaluation</w:t>
      </w:r>
      <w:r w:rsidRPr="00FA22AE">
        <w:rPr>
          <w:rFonts w:eastAsiaTheme="majorEastAsia" w:cs="Times New Roman"/>
          <w:bCs/>
          <w:smallCaps w:val="0"/>
          <w:noProof/>
          <w:webHidden/>
          <w:sz w:val="21"/>
          <w:szCs w:val="21"/>
        </w:rPr>
        <w:tab/>
        <w:t>11</w:t>
      </w:r>
    </w:p>
    <w:p w14:paraId="73BCCDEB" w14:textId="538198EF" w:rsidR="006D3A8B" w:rsidRPr="00FA22AE" w:rsidRDefault="006D3A8B" w:rsidP="006D3A8B">
      <w:pPr>
        <w:pStyle w:val="12"/>
        <w:tabs>
          <w:tab w:val="right" w:leader="dot" w:pos="6227"/>
        </w:tabs>
        <w:rPr>
          <w:rFonts w:eastAsiaTheme="majorEastAsia" w:cs="Times New Roman"/>
          <w:caps w:val="0"/>
          <w:noProof/>
          <w:szCs w:val="21"/>
        </w:rPr>
      </w:pPr>
      <w:r w:rsidRPr="00FA22AE">
        <w:rPr>
          <w:rStyle w:val="af8"/>
          <w:rFonts w:eastAsiaTheme="majorEastAsia" w:cs="Times New Roman"/>
          <w:caps w:val="0"/>
          <w:noProof/>
          <w:color w:val="auto"/>
          <w:kern w:val="44"/>
          <w:szCs w:val="21"/>
          <w:u w:val="none"/>
        </w:rPr>
        <w:t xml:space="preserve">6 </w:t>
      </w:r>
      <w:r w:rsidR="00FA22AE" w:rsidRPr="00FA22AE">
        <w:rPr>
          <w:rStyle w:val="af8"/>
          <w:rFonts w:eastAsiaTheme="majorEastAsia" w:cs="Times New Roman"/>
          <w:caps w:val="0"/>
          <w:noProof/>
          <w:color w:val="auto"/>
          <w:kern w:val="44"/>
          <w:szCs w:val="21"/>
          <w:u w:val="none"/>
        </w:rPr>
        <w:t>Exposure assessment</w:t>
      </w:r>
      <w:r w:rsidRPr="00FA22AE">
        <w:rPr>
          <w:rFonts w:eastAsiaTheme="majorEastAsia" w:cs="Times New Roman"/>
          <w:caps w:val="0"/>
          <w:noProof/>
          <w:webHidden/>
          <w:szCs w:val="21"/>
        </w:rPr>
        <w:tab/>
        <w:t>12</w:t>
      </w:r>
    </w:p>
    <w:p w14:paraId="2D34A0EA" w14:textId="2DD4E79C" w:rsidR="006D3A8B" w:rsidRPr="00FA22AE" w:rsidRDefault="006D3A8B" w:rsidP="000E3AEA">
      <w:pPr>
        <w:pStyle w:val="21"/>
        <w:tabs>
          <w:tab w:val="right" w:leader="dot" w:pos="6227"/>
        </w:tabs>
        <w:ind w:leftChars="202" w:left="424" w:firstLine="2"/>
        <w:rPr>
          <w:rFonts w:eastAsiaTheme="majorEastAsia" w:cs="Times New Roman"/>
          <w:bCs/>
          <w:smallCaps w:val="0"/>
          <w:noProof/>
          <w:sz w:val="21"/>
          <w:szCs w:val="21"/>
        </w:rPr>
      </w:pPr>
      <w:r w:rsidRPr="00FA22AE">
        <w:rPr>
          <w:rStyle w:val="af8"/>
          <w:rFonts w:eastAsiaTheme="majorEastAsia" w:cs="Times New Roman"/>
          <w:bCs/>
          <w:smallCaps w:val="0"/>
          <w:noProof/>
          <w:color w:val="auto"/>
          <w:sz w:val="21"/>
          <w:szCs w:val="21"/>
          <w:u w:val="none"/>
        </w:rPr>
        <w:t xml:space="preserve">6.1 </w:t>
      </w:r>
      <w:r w:rsidR="00FA22AE" w:rsidRPr="00FA22AE">
        <w:rPr>
          <w:rStyle w:val="af8"/>
          <w:rFonts w:eastAsiaTheme="majorEastAsia" w:cs="Times New Roman"/>
          <w:bCs/>
          <w:smallCaps w:val="0"/>
          <w:noProof/>
          <w:color w:val="auto"/>
          <w:sz w:val="21"/>
          <w:szCs w:val="21"/>
          <w:u w:val="none"/>
        </w:rPr>
        <w:t>General requirements</w:t>
      </w:r>
      <w:r w:rsidRPr="00FA22AE">
        <w:rPr>
          <w:rFonts w:eastAsiaTheme="majorEastAsia" w:cs="Times New Roman"/>
          <w:bCs/>
          <w:smallCaps w:val="0"/>
          <w:noProof/>
          <w:webHidden/>
          <w:sz w:val="21"/>
          <w:szCs w:val="21"/>
        </w:rPr>
        <w:tab/>
        <w:t>12</w:t>
      </w:r>
    </w:p>
    <w:p w14:paraId="570E0441" w14:textId="5BC61CE5" w:rsidR="006D3A8B" w:rsidRPr="00FA22AE" w:rsidRDefault="006D3A8B" w:rsidP="000E3AEA">
      <w:pPr>
        <w:pStyle w:val="21"/>
        <w:tabs>
          <w:tab w:val="right" w:leader="dot" w:pos="6227"/>
        </w:tabs>
        <w:ind w:leftChars="202" w:left="424" w:firstLine="2"/>
        <w:rPr>
          <w:rFonts w:eastAsiaTheme="majorEastAsia" w:cs="Times New Roman"/>
          <w:bCs/>
          <w:smallCaps w:val="0"/>
          <w:noProof/>
          <w:sz w:val="21"/>
          <w:szCs w:val="21"/>
        </w:rPr>
      </w:pPr>
      <w:r w:rsidRPr="00FA22AE">
        <w:rPr>
          <w:rStyle w:val="af8"/>
          <w:rFonts w:eastAsiaTheme="majorEastAsia" w:cs="Times New Roman"/>
          <w:bCs/>
          <w:smallCaps w:val="0"/>
          <w:noProof/>
          <w:color w:val="auto"/>
          <w:sz w:val="21"/>
          <w:szCs w:val="21"/>
          <w:u w:val="none"/>
        </w:rPr>
        <w:t>6.2</w:t>
      </w:r>
      <w:r w:rsidR="00FA22AE">
        <w:rPr>
          <w:rStyle w:val="af8"/>
          <w:rFonts w:eastAsiaTheme="majorEastAsia" w:cs="Times New Roman"/>
          <w:bCs/>
          <w:smallCaps w:val="0"/>
          <w:noProof/>
          <w:color w:val="auto"/>
          <w:sz w:val="21"/>
          <w:szCs w:val="21"/>
          <w:u w:val="none"/>
        </w:rPr>
        <w:t xml:space="preserve"> </w:t>
      </w:r>
      <w:r w:rsidR="00FA22AE" w:rsidRPr="00FA22AE">
        <w:rPr>
          <w:rStyle w:val="af8"/>
          <w:rFonts w:eastAsiaTheme="majorEastAsia" w:cs="Times New Roman"/>
          <w:bCs/>
          <w:smallCaps w:val="0"/>
          <w:noProof/>
          <w:color w:val="auto"/>
          <w:sz w:val="21"/>
          <w:szCs w:val="21"/>
          <w:u w:val="none"/>
        </w:rPr>
        <w:t>Exposure scenario</w:t>
      </w:r>
      <w:r w:rsidRPr="00FA22AE">
        <w:rPr>
          <w:rFonts w:eastAsiaTheme="majorEastAsia" w:cs="Times New Roman"/>
          <w:bCs/>
          <w:smallCaps w:val="0"/>
          <w:noProof/>
          <w:webHidden/>
          <w:sz w:val="21"/>
          <w:szCs w:val="21"/>
        </w:rPr>
        <w:tab/>
        <w:t>13</w:t>
      </w:r>
    </w:p>
    <w:p w14:paraId="4FC603E2" w14:textId="3035264E" w:rsidR="006D3A8B" w:rsidRPr="00FA22AE" w:rsidRDefault="006D3A8B" w:rsidP="000E3AEA">
      <w:pPr>
        <w:pStyle w:val="21"/>
        <w:tabs>
          <w:tab w:val="right" w:leader="dot" w:pos="6227"/>
        </w:tabs>
        <w:ind w:leftChars="202" w:left="424" w:firstLine="2"/>
        <w:rPr>
          <w:rFonts w:eastAsiaTheme="majorEastAsia" w:cs="Times New Roman"/>
          <w:bCs/>
          <w:smallCaps w:val="0"/>
          <w:noProof/>
          <w:sz w:val="21"/>
          <w:szCs w:val="21"/>
        </w:rPr>
      </w:pPr>
      <w:r w:rsidRPr="00FA22AE">
        <w:rPr>
          <w:rStyle w:val="af8"/>
          <w:rFonts w:eastAsiaTheme="majorEastAsia" w:cs="Times New Roman"/>
          <w:bCs/>
          <w:smallCaps w:val="0"/>
          <w:noProof/>
          <w:color w:val="auto"/>
          <w:sz w:val="21"/>
          <w:szCs w:val="21"/>
          <w:u w:val="none"/>
        </w:rPr>
        <w:t>6.3</w:t>
      </w:r>
      <w:r w:rsidR="00FA22AE" w:rsidRPr="00FA22AE">
        <w:rPr>
          <w:noProof/>
        </w:rPr>
        <w:t xml:space="preserve"> </w:t>
      </w:r>
      <w:r w:rsidR="00FA22AE" w:rsidRPr="00FA22AE">
        <w:rPr>
          <w:rStyle w:val="af8"/>
          <w:rFonts w:eastAsiaTheme="majorEastAsia" w:cs="Times New Roman"/>
          <w:bCs/>
          <w:smallCaps w:val="0"/>
          <w:noProof/>
          <w:color w:val="auto"/>
          <w:sz w:val="21"/>
          <w:szCs w:val="21"/>
          <w:u w:val="none"/>
        </w:rPr>
        <w:t>Exposure pathways</w:t>
      </w:r>
      <w:r w:rsidRPr="00FA22AE">
        <w:rPr>
          <w:rFonts w:eastAsiaTheme="majorEastAsia" w:cs="Times New Roman"/>
          <w:bCs/>
          <w:smallCaps w:val="0"/>
          <w:noProof/>
          <w:webHidden/>
          <w:sz w:val="21"/>
          <w:szCs w:val="21"/>
        </w:rPr>
        <w:tab/>
        <w:t>14</w:t>
      </w:r>
    </w:p>
    <w:p w14:paraId="7A8FDFDF" w14:textId="020B47D8" w:rsidR="006D3A8B" w:rsidRPr="00FA22AE" w:rsidRDefault="006D3A8B" w:rsidP="000E3AEA">
      <w:pPr>
        <w:pStyle w:val="21"/>
        <w:tabs>
          <w:tab w:val="right" w:leader="dot" w:pos="6227"/>
        </w:tabs>
        <w:ind w:leftChars="202" w:left="424" w:firstLine="2"/>
        <w:rPr>
          <w:rFonts w:eastAsiaTheme="majorEastAsia" w:cs="Times New Roman"/>
          <w:bCs/>
          <w:smallCaps w:val="0"/>
          <w:noProof/>
          <w:sz w:val="21"/>
          <w:szCs w:val="21"/>
        </w:rPr>
      </w:pPr>
      <w:r w:rsidRPr="00FA22AE">
        <w:rPr>
          <w:rStyle w:val="af8"/>
          <w:rFonts w:eastAsiaTheme="majorEastAsia" w:cs="Times New Roman"/>
          <w:bCs/>
          <w:smallCaps w:val="0"/>
          <w:noProof/>
          <w:color w:val="auto"/>
          <w:sz w:val="21"/>
          <w:szCs w:val="21"/>
          <w:u w:val="none"/>
        </w:rPr>
        <w:t>6.4</w:t>
      </w:r>
      <w:r w:rsidR="00FA22AE">
        <w:rPr>
          <w:rStyle w:val="af8"/>
          <w:rFonts w:eastAsiaTheme="majorEastAsia" w:cs="Times New Roman"/>
          <w:bCs/>
          <w:smallCaps w:val="0"/>
          <w:noProof/>
          <w:color w:val="auto"/>
          <w:sz w:val="21"/>
          <w:szCs w:val="21"/>
          <w:u w:val="none"/>
        </w:rPr>
        <w:t xml:space="preserve"> </w:t>
      </w:r>
      <w:r w:rsidR="00FA22AE" w:rsidRPr="00FA22AE">
        <w:rPr>
          <w:rStyle w:val="af8"/>
          <w:rFonts w:eastAsiaTheme="majorEastAsia" w:cs="Times New Roman"/>
          <w:bCs/>
          <w:smallCaps w:val="0"/>
          <w:noProof/>
          <w:color w:val="auto"/>
          <w:sz w:val="21"/>
          <w:szCs w:val="21"/>
          <w:u w:val="none"/>
        </w:rPr>
        <w:t>Exposure calculation</w:t>
      </w:r>
      <w:r w:rsidRPr="00FA22AE">
        <w:rPr>
          <w:rFonts w:eastAsiaTheme="majorEastAsia" w:cs="Times New Roman"/>
          <w:bCs/>
          <w:smallCaps w:val="0"/>
          <w:noProof/>
          <w:webHidden/>
          <w:sz w:val="21"/>
          <w:szCs w:val="21"/>
        </w:rPr>
        <w:tab/>
        <w:t>14</w:t>
      </w:r>
    </w:p>
    <w:p w14:paraId="7C8C67FE" w14:textId="05CFE437" w:rsidR="006D3A8B" w:rsidRPr="00FA22AE" w:rsidRDefault="006D3A8B" w:rsidP="006D3A8B">
      <w:pPr>
        <w:pStyle w:val="12"/>
        <w:tabs>
          <w:tab w:val="right" w:leader="dot" w:pos="6227"/>
        </w:tabs>
        <w:rPr>
          <w:rFonts w:eastAsiaTheme="majorEastAsia" w:cs="Times New Roman"/>
          <w:caps w:val="0"/>
          <w:noProof/>
          <w:szCs w:val="21"/>
        </w:rPr>
      </w:pPr>
      <w:r w:rsidRPr="00FA22AE">
        <w:rPr>
          <w:rStyle w:val="af8"/>
          <w:rFonts w:eastAsiaTheme="majorEastAsia" w:cs="Times New Roman"/>
          <w:caps w:val="0"/>
          <w:noProof/>
          <w:color w:val="auto"/>
          <w:kern w:val="44"/>
          <w:szCs w:val="21"/>
          <w:u w:val="none"/>
        </w:rPr>
        <w:t xml:space="preserve">7 </w:t>
      </w:r>
      <w:r w:rsidR="00FA22AE" w:rsidRPr="00FA22AE">
        <w:rPr>
          <w:rStyle w:val="af8"/>
          <w:rFonts w:eastAsiaTheme="majorEastAsia" w:cs="Times New Roman"/>
          <w:caps w:val="0"/>
          <w:noProof/>
          <w:color w:val="auto"/>
          <w:kern w:val="44"/>
          <w:szCs w:val="21"/>
          <w:u w:val="none"/>
        </w:rPr>
        <w:t>Safety assessment</w:t>
      </w:r>
      <w:r w:rsidRPr="00FA22AE">
        <w:rPr>
          <w:rFonts w:eastAsiaTheme="majorEastAsia" w:cs="Times New Roman"/>
          <w:caps w:val="0"/>
          <w:noProof/>
          <w:webHidden/>
          <w:szCs w:val="21"/>
        </w:rPr>
        <w:tab/>
        <w:t>18</w:t>
      </w:r>
    </w:p>
    <w:p w14:paraId="317E7063" w14:textId="1372D50C" w:rsidR="006D3A8B" w:rsidRPr="00FA22AE" w:rsidRDefault="006D3A8B" w:rsidP="000E3AEA">
      <w:pPr>
        <w:pStyle w:val="21"/>
        <w:tabs>
          <w:tab w:val="right" w:leader="dot" w:pos="6227"/>
        </w:tabs>
        <w:ind w:left="420" w:firstLineChars="2" w:firstLine="4"/>
        <w:rPr>
          <w:rFonts w:eastAsiaTheme="majorEastAsia" w:cs="Times New Roman"/>
          <w:bCs/>
          <w:smallCaps w:val="0"/>
          <w:noProof/>
          <w:sz w:val="21"/>
          <w:szCs w:val="21"/>
        </w:rPr>
      </w:pPr>
      <w:r w:rsidRPr="00FA22AE">
        <w:rPr>
          <w:rStyle w:val="af8"/>
          <w:rFonts w:eastAsiaTheme="majorEastAsia" w:cs="Times New Roman"/>
          <w:bCs/>
          <w:smallCaps w:val="0"/>
          <w:noProof/>
          <w:color w:val="auto"/>
          <w:sz w:val="21"/>
          <w:szCs w:val="21"/>
          <w:u w:val="none"/>
        </w:rPr>
        <w:t xml:space="preserve">7.1 </w:t>
      </w:r>
      <w:r w:rsidR="00FA22AE" w:rsidRPr="00FA22AE">
        <w:rPr>
          <w:rStyle w:val="af8"/>
          <w:rFonts w:eastAsiaTheme="majorEastAsia" w:cs="Times New Roman"/>
          <w:bCs/>
          <w:smallCaps w:val="0"/>
          <w:noProof/>
          <w:color w:val="auto"/>
          <w:sz w:val="21"/>
          <w:szCs w:val="21"/>
          <w:u w:val="none"/>
        </w:rPr>
        <w:t>General requirements</w:t>
      </w:r>
      <w:r w:rsidRPr="00FA22AE">
        <w:rPr>
          <w:rFonts w:eastAsiaTheme="majorEastAsia" w:cs="Times New Roman"/>
          <w:bCs/>
          <w:smallCaps w:val="0"/>
          <w:noProof/>
          <w:webHidden/>
          <w:sz w:val="21"/>
          <w:szCs w:val="21"/>
        </w:rPr>
        <w:tab/>
        <w:t>18</w:t>
      </w:r>
    </w:p>
    <w:p w14:paraId="5AAA5C35" w14:textId="3763E745" w:rsidR="006D3A8B" w:rsidRPr="00FA22AE" w:rsidRDefault="006D3A8B" w:rsidP="000E3AEA">
      <w:pPr>
        <w:pStyle w:val="21"/>
        <w:tabs>
          <w:tab w:val="right" w:leader="dot" w:pos="6227"/>
        </w:tabs>
        <w:ind w:left="420" w:firstLineChars="2" w:firstLine="4"/>
        <w:rPr>
          <w:rFonts w:eastAsiaTheme="majorEastAsia" w:cs="Times New Roman"/>
          <w:bCs/>
          <w:smallCaps w:val="0"/>
          <w:noProof/>
          <w:sz w:val="21"/>
          <w:szCs w:val="21"/>
        </w:rPr>
      </w:pPr>
      <w:r w:rsidRPr="00FA22AE">
        <w:rPr>
          <w:rStyle w:val="af8"/>
          <w:rFonts w:eastAsiaTheme="majorEastAsia" w:cs="Times New Roman"/>
          <w:bCs/>
          <w:smallCaps w:val="0"/>
          <w:noProof/>
          <w:color w:val="auto"/>
          <w:sz w:val="21"/>
          <w:szCs w:val="21"/>
          <w:u w:val="none"/>
        </w:rPr>
        <w:t xml:space="preserve">7.2 </w:t>
      </w:r>
      <w:r w:rsidR="00FA22AE" w:rsidRPr="00FA22AE">
        <w:rPr>
          <w:rStyle w:val="af8"/>
          <w:rFonts w:eastAsiaTheme="majorEastAsia" w:cs="Times New Roman"/>
          <w:bCs/>
          <w:smallCaps w:val="0"/>
          <w:noProof/>
          <w:color w:val="auto"/>
          <w:sz w:val="21"/>
          <w:szCs w:val="21"/>
          <w:u w:val="none"/>
        </w:rPr>
        <w:t>Determination of factors</w:t>
      </w:r>
      <w:r w:rsidRPr="00FA22AE">
        <w:rPr>
          <w:rFonts w:eastAsiaTheme="majorEastAsia" w:cs="Times New Roman"/>
          <w:bCs/>
          <w:smallCaps w:val="0"/>
          <w:noProof/>
          <w:webHidden/>
          <w:sz w:val="21"/>
          <w:szCs w:val="21"/>
        </w:rPr>
        <w:tab/>
        <w:t>18</w:t>
      </w:r>
    </w:p>
    <w:p w14:paraId="54A039B7" w14:textId="0EAC1C52" w:rsidR="006D3A8B" w:rsidRPr="00FA22AE" w:rsidRDefault="006D3A8B" w:rsidP="000E3AEA">
      <w:pPr>
        <w:pStyle w:val="21"/>
        <w:tabs>
          <w:tab w:val="right" w:leader="dot" w:pos="6227"/>
        </w:tabs>
        <w:ind w:left="420" w:firstLineChars="2" w:firstLine="4"/>
        <w:rPr>
          <w:rFonts w:eastAsiaTheme="majorEastAsia" w:cs="Times New Roman"/>
          <w:bCs/>
          <w:smallCaps w:val="0"/>
          <w:noProof/>
          <w:sz w:val="21"/>
          <w:szCs w:val="21"/>
        </w:rPr>
      </w:pPr>
      <w:r w:rsidRPr="00FA22AE">
        <w:rPr>
          <w:rStyle w:val="af8"/>
          <w:rFonts w:eastAsiaTheme="majorEastAsia" w:cs="Times New Roman"/>
          <w:bCs/>
          <w:smallCaps w:val="0"/>
          <w:noProof/>
          <w:color w:val="auto"/>
          <w:sz w:val="21"/>
          <w:szCs w:val="21"/>
          <w:u w:val="none"/>
        </w:rPr>
        <w:t>7.3</w:t>
      </w:r>
      <w:r w:rsidR="00FA22AE">
        <w:rPr>
          <w:rStyle w:val="af8"/>
          <w:rFonts w:eastAsiaTheme="majorEastAsia" w:cs="Times New Roman"/>
          <w:bCs/>
          <w:smallCaps w:val="0"/>
          <w:noProof/>
          <w:color w:val="auto"/>
          <w:sz w:val="21"/>
          <w:szCs w:val="21"/>
          <w:u w:val="none"/>
        </w:rPr>
        <w:t xml:space="preserve"> </w:t>
      </w:r>
      <w:r w:rsidR="00FA22AE" w:rsidRPr="00FA22AE">
        <w:rPr>
          <w:rStyle w:val="af8"/>
          <w:rFonts w:eastAsiaTheme="majorEastAsia" w:cs="Times New Roman"/>
          <w:bCs/>
          <w:smallCaps w:val="0"/>
          <w:noProof/>
          <w:color w:val="auto"/>
          <w:sz w:val="21"/>
          <w:szCs w:val="21"/>
          <w:u w:val="none"/>
        </w:rPr>
        <w:t>Uncertainty analysis</w:t>
      </w:r>
      <w:r w:rsidRPr="00FA22AE">
        <w:rPr>
          <w:rFonts w:eastAsiaTheme="majorEastAsia" w:cs="Times New Roman"/>
          <w:bCs/>
          <w:smallCaps w:val="0"/>
          <w:noProof/>
          <w:webHidden/>
          <w:sz w:val="21"/>
          <w:szCs w:val="21"/>
        </w:rPr>
        <w:tab/>
        <w:t>20</w:t>
      </w:r>
    </w:p>
    <w:p w14:paraId="21D300DE" w14:textId="7BC73447" w:rsidR="006D3A8B" w:rsidRPr="00FA22AE" w:rsidRDefault="006D3A8B" w:rsidP="000E3AEA">
      <w:pPr>
        <w:pStyle w:val="21"/>
        <w:tabs>
          <w:tab w:val="right" w:leader="dot" w:pos="6227"/>
        </w:tabs>
        <w:ind w:left="420" w:firstLineChars="2" w:firstLine="4"/>
        <w:rPr>
          <w:rFonts w:eastAsiaTheme="majorEastAsia" w:cs="Times New Roman"/>
          <w:bCs/>
          <w:smallCaps w:val="0"/>
          <w:noProof/>
          <w:sz w:val="21"/>
          <w:szCs w:val="21"/>
        </w:rPr>
      </w:pPr>
      <w:r w:rsidRPr="00FA22AE">
        <w:rPr>
          <w:rStyle w:val="af8"/>
          <w:rFonts w:eastAsiaTheme="majorEastAsia" w:cs="Times New Roman"/>
          <w:bCs/>
          <w:smallCaps w:val="0"/>
          <w:noProof/>
          <w:color w:val="auto"/>
          <w:sz w:val="21"/>
          <w:szCs w:val="21"/>
          <w:u w:val="none"/>
        </w:rPr>
        <w:t>7.4</w:t>
      </w:r>
      <w:r w:rsidR="00FA22AE">
        <w:rPr>
          <w:rStyle w:val="af8"/>
          <w:rFonts w:eastAsiaTheme="majorEastAsia" w:cs="Times New Roman"/>
          <w:bCs/>
          <w:smallCaps w:val="0"/>
          <w:noProof/>
          <w:color w:val="auto"/>
          <w:sz w:val="21"/>
          <w:szCs w:val="21"/>
          <w:u w:val="none"/>
        </w:rPr>
        <w:t xml:space="preserve"> </w:t>
      </w:r>
      <w:r w:rsidR="00FA22AE" w:rsidRPr="00FA22AE">
        <w:rPr>
          <w:rStyle w:val="af8"/>
          <w:rFonts w:eastAsiaTheme="majorEastAsia" w:cs="Times New Roman"/>
          <w:bCs/>
          <w:smallCaps w:val="0"/>
          <w:noProof/>
          <w:color w:val="auto"/>
          <w:sz w:val="21"/>
          <w:szCs w:val="21"/>
          <w:u w:val="none"/>
        </w:rPr>
        <w:t>Report preparation</w:t>
      </w:r>
      <w:r w:rsidRPr="00FA22AE">
        <w:rPr>
          <w:rFonts w:eastAsiaTheme="majorEastAsia" w:cs="Times New Roman"/>
          <w:bCs/>
          <w:smallCaps w:val="0"/>
          <w:noProof/>
          <w:webHidden/>
          <w:sz w:val="21"/>
          <w:szCs w:val="21"/>
        </w:rPr>
        <w:tab/>
        <w:t>20</w:t>
      </w:r>
    </w:p>
    <w:p w14:paraId="36D500E4" w14:textId="76E3121F" w:rsidR="006D3A8B" w:rsidRPr="00FA22AE" w:rsidRDefault="00FA22AE" w:rsidP="006D3A8B">
      <w:pPr>
        <w:pStyle w:val="12"/>
        <w:tabs>
          <w:tab w:val="right" w:leader="dot" w:pos="6227"/>
        </w:tabs>
        <w:rPr>
          <w:rFonts w:eastAsiaTheme="majorEastAsia" w:cs="Times New Roman"/>
          <w:caps w:val="0"/>
          <w:noProof/>
          <w:szCs w:val="21"/>
        </w:rPr>
      </w:pPr>
      <w:r w:rsidRPr="00FA22AE">
        <w:rPr>
          <w:rStyle w:val="af8"/>
          <w:rFonts w:eastAsiaTheme="majorEastAsia" w:cs="Times New Roman"/>
          <w:caps w:val="0"/>
          <w:noProof/>
          <w:color w:val="auto"/>
          <w:kern w:val="44"/>
          <w:szCs w:val="21"/>
          <w:u w:val="none"/>
        </w:rPr>
        <w:t xml:space="preserve">Appendix </w:t>
      </w:r>
      <w:r w:rsidR="006D3A8B" w:rsidRPr="00FA22AE">
        <w:rPr>
          <w:rStyle w:val="af8"/>
          <w:rFonts w:eastAsiaTheme="majorEastAsia" w:cs="Times New Roman"/>
          <w:caps w:val="0"/>
          <w:noProof/>
          <w:color w:val="auto"/>
          <w:kern w:val="44"/>
          <w:szCs w:val="21"/>
          <w:u w:val="none"/>
        </w:rPr>
        <w:t>A</w:t>
      </w:r>
      <w:r w:rsidR="006D3A8B" w:rsidRPr="00FA22AE">
        <w:rPr>
          <w:rFonts w:eastAsiaTheme="majorEastAsia" w:cs="Times New Roman"/>
          <w:caps w:val="0"/>
          <w:noProof/>
          <w:webHidden/>
          <w:szCs w:val="21"/>
        </w:rPr>
        <w:tab/>
        <w:t>21</w:t>
      </w:r>
    </w:p>
    <w:p w14:paraId="2490062B" w14:textId="6ED81310" w:rsidR="006D3A8B" w:rsidRPr="00FA22AE" w:rsidRDefault="00FA22AE" w:rsidP="006D3A8B">
      <w:pPr>
        <w:pStyle w:val="12"/>
        <w:tabs>
          <w:tab w:val="right" w:leader="dot" w:pos="6227"/>
        </w:tabs>
        <w:rPr>
          <w:rFonts w:eastAsiaTheme="majorEastAsia" w:cs="Times New Roman"/>
          <w:caps w:val="0"/>
          <w:noProof/>
          <w:szCs w:val="21"/>
        </w:rPr>
      </w:pPr>
      <w:r w:rsidRPr="00FA22AE">
        <w:rPr>
          <w:rStyle w:val="af8"/>
          <w:rFonts w:eastAsiaTheme="majorEastAsia" w:cs="Times New Roman"/>
          <w:caps w:val="0"/>
          <w:noProof/>
          <w:color w:val="auto"/>
          <w:kern w:val="44"/>
          <w:szCs w:val="21"/>
          <w:u w:val="none"/>
        </w:rPr>
        <w:t xml:space="preserve">Appendix </w:t>
      </w:r>
      <w:r w:rsidR="006D3A8B" w:rsidRPr="00FA22AE">
        <w:rPr>
          <w:rStyle w:val="af8"/>
          <w:rFonts w:eastAsiaTheme="majorEastAsia" w:cs="Times New Roman"/>
          <w:caps w:val="0"/>
          <w:noProof/>
          <w:color w:val="auto"/>
          <w:kern w:val="44"/>
          <w:szCs w:val="21"/>
          <w:u w:val="none"/>
        </w:rPr>
        <w:t>B</w:t>
      </w:r>
      <w:r w:rsidR="006D3A8B" w:rsidRPr="00FA22AE">
        <w:rPr>
          <w:rFonts w:eastAsiaTheme="majorEastAsia" w:cs="Times New Roman"/>
          <w:caps w:val="0"/>
          <w:noProof/>
          <w:webHidden/>
          <w:szCs w:val="21"/>
        </w:rPr>
        <w:tab/>
        <w:t>2</w:t>
      </w:r>
      <w:r w:rsidR="005C54B6">
        <w:rPr>
          <w:rFonts w:eastAsiaTheme="majorEastAsia" w:cs="Times New Roman"/>
          <w:caps w:val="0"/>
          <w:noProof/>
          <w:webHidden/>
          <w:szCs w:val="21"/>
        </w:rPr>
        <w:t>5</w:t>
      </w:r>
    </w:p>
    <w:p w14:paraId="44496335" w14:textId="6F0DB719" w:rsidR="006D3A8B" w:rsidRPr="00FA22AE" w:rsidRDefault="00FA22AE" w:rsidP="006D3A8B">
      <w:pPr>
        <w:pStyle w:val="12"/>
        <w:tabs>
          <w:tab w:val="right" w:leader="dot" w:pos="6227"/>
        </w:tabs>
        <w:rPr>
          <w:rFonts w:eastAsiaTheme="majorEastAsia" w:cs="Times New Roman"/>
          <w:caps w:val="0"/>
          <w:noProof/>
          <w:szCs w:val="21"/>
        </w:rPr>
      </w:pPr>
      <w:r w:rsidRPr="00FA22AE">
        <w:rPr>
          <w:rStyle w:val="af8"/>
          <w:rFonts w:eastAsiaTheme="majorEastAsia" w:cs="Times New Roman"/>
          <w:caps w:val="0"/>
          <w:noProof/>
          <w:color w:val="auto"/>
          <w:kern w:val="44"/>
          <w:szCs w:val="21"/>
          <w:u w:val="none"/>
        </w:rPr>
        <w:t xml:space="preserve">Appendix </w:t>
      </w:r>
      <w:r w:rsidR="006D3A8B" w:rsidRPr="00FA22AE">
        <w:rPr>
          <w:rStyle w:val="af8"/>
          <w:rFonts w:eastAsiaTheme="majorEastAsia" w:cs="Times New Roman"/>
          <w:caps w:val="0"/>
          <w:noProof/>
          <w:color w:val="auto"/>
          <w:kern w:val="44"/>
          <w:szCs w:val="21"/>
          <w:u w:val="none"/>
        </w:rPr>
        <w:t>C</w:t>
      </w:r>
      <w:r w:rsidR="006D3A8B" w:rsidRPr="00FA22AE">
        <w:rPr>
          <w:rFonts w:eastAsiaTheme="majorEastAsia" w:cs="Times New Roman"/>
          <w:caps w:val="0"/>
          <w:noProof/>
          <w:webHidden/>
          <w:szCs w:val="21"/>
        </w:rPr>
        <w:tab/>
        <w:t>2</w:t>
      </w:r>
      <w:r w:rsidR="005C54B6">
        <w:rPr>
          <w:rFonts w:eastAsiaTheme="majorEastAsia" w:cs="Times New Roman"/>
          <w:caps w:val="0"/>
          <w:noProof/>
          <w:webHidden/>
          <w:szCs w:val="21"/>
        </w:rPr>
        <w:t>6</w:t>
      </w:r>
    </w:p>
    <w:p w14:paraId="4E6FBBF3" w14:textId="44EE70B8" w:rsidR="006D3A8B" w:rsidRPr="00FA22AE" w:rsidRDefault="00FA22AE" w:rsidP="006D3A8B">
      <w:pPr>
        <w:pStyle w:val="12"/>
        <w:tabs>
          <w:tab w:val="right" w:leader="dot" w:pos="6227"/>
        </w:tabs>
        <w:rPr>
          <w:rFonts w:eastAsiaTheme="majorEastAsia" w:cs="Times New Roman"/>
          <w:caps w:val="0"/>
          <w:noProof/>
          <w:szCs w:val="21"/>
        </w:rPr>
      </w:pPr>
      <w:r w:rsidRPr="00FA22AE">
        <w:rPr>
          <w:rStyle w:val="af8"/>
          <w:rFonts w:eastAsiaTheme="majorEastAsia" w:cs="Times New Roman"/>
          <w:caps w:val="0"/>
          <w:noProof/>
          <w:color w:val="auto"/>
          <w:kern w:val="44"/>
          <w:szCs w:val="21"/>
          <w:u w:val="none"/>
        </w:rPr>
        <w:lastRenderedPageBreak/>
        <w:t>Explanation of wording in this standard</w:t>
      </w:r>
      <w:r w:rsidR="006D3A8B" w:rsidRPr="00FA22AE">
        <w:rPr>
          <w:rFonts w:eastAsiaTheme="majorEastAsia" w:cs="Times New Roman"/>
          <w:caps w:val="0"/>
          <w:noProof/>
          <w:webHidden/>
          <w:szCs w:val="21"/>
        </w:rPr>
        <w:tab/>
        <w:t>2</w:t>
      </w:r>
      <w:r w:rsidR="005C54B6">
        <w:rPr>
          <w:rFonts w:eastAsiaTheme="majorEastAsia" w:cs="Times New Roman"/>
          <w:caps w:val="0"/>
          <w:noProof/>
          <w:webHidden/>
          <w:szCs w:val="21"/>
        </w:rPr>
        <w:t>7</w:t>
      </w:r>
    </w:p>
    <w:p w14:paraId="2F8A2EFF" w14:textId="2FA4C42E" w:rsidR="006D3A8B" w:rsidRDefault="00FA22AE" w:rsidP="006D3A8B">
      <w:pPr>
        <w:pStyle w:val="12"/>
        <w:tabs>
          <w:tab w:val="right" w:leader="dot" w:pos="6227"/>
        </w:tabs>
        <w:rPr>
          <w:rFonts w:eastAsiaTheme="majorEastAsia" w:cs="Times New Roman"/>
          <w:noProof/>
          <w:webHidden/>
          <w:szCs w:val="21"/>
        </w:rPr>
      </w:pPr>
      <w:r>
        <w:rPr>
          <w:rStyle w:val="af8"/>
          <w:rFonts w:eastAsiaTheme="majorEastAsia" w:cs="Times New Roman"/>
          <w:caps w:val="0"/>
          <w:noProof/>
          <w:color w:val="auto"/>
          <w:szCs w:val="21"/>
          <w:u w:val="none"/>
        </w:rPr>
        <w:t>List of quoted standards</w:t>
      </w:r>
      <w:r w:rsidR="006D3A8B" w:rsidRPr="00FA22AE">
        <w:rPr>
          <w:rFonts w:eastAsiaTheme="majorEastAsia" w:cs="Times New Roman"/>
          <w:caps w:val="0"/>
          <w:noProof/>
          <w:webHidden/>
          <w:szCs w:val="21"/>
        </w:rPr>
        <w:tab/>
      </w:r>
      <w:r w:rsidR="006D3A8B" w:rsidRPr="00FA22AE">
        <w:rPr>
          <w:rFonts w:eastAsiaTheme="majorEastAsia" w:cs="Times New Roman"/>
          <w:noProof/>
          <w:webHidden/>
          <w:szCs w:val="21"/>
        </w:rPr>
        <w:t>2</w:t>
      </w:r>
      <w:r w:rsidR="005C54B6">
        <w:rPr>
          <w:rFonts w:eastAsiaTheme="majorEastAsia" w:cs="Times New Roman"/>
          <w:noProof/>
          <w:webHidden/>
          <w:szCs w:val="21"/>
        </w:rPr>
        <w:t>8</w:t>
      </w:r>
    </w:p>
    <w:p w14:paraId="6302FBC4" w14:textId="68A11CC3" w:rsidR="00582738" w:rsidRPr="00582738" w:rsidRDefault="006D3A8B" w:rsidP="006D3A8B">
      <w:pPr>
        <w:sectPr w:rsidR="00582738" w:rsidRPr="00582738" w:rsidSect="00FA22AE">
          <w:footerReference w:type="default" r:id="rId11"/>
          <w:pgSz w:w="8391" w:h="11907" w:code="11"/>
          <w:pgMar w:top="1083" w:right="1077" w:bottom="1083" w:left="1077" w:header="851" w:footer="992" w:gutter="0"/>
          <w:pgNumType w:fmt="upperRoman" w:start="1"/>
          <w:cols w:space="720"/>
          <w:docGrid w:linePitch="312"/>
        </w:sectPr>
      </w:pPr>
      <w:r>
        <w:rPr>
          <w:rFonts w:asciiTheme="minorHAnsi" w:hAnsiTheme="minorHAnsi"/>
          <w:b/>
          <w:bCs/>
          <w:sz w:val="20"/>
          <w:szCs w:val="21"/>
        </w:rPr>
        <w:fldChar w:fldCharType="end"/>
      </w:r>
    </w:p>
    <w:p w14:paraId="0E9230D6" w14:textId="53684A9B" w:rsidR="00E15810" w:rsidRPr="00E15810" w:rsidRDefault="00E15810" w:rsidP="00E15810">
      <w:pPr>
        <w:keepNext/>
        <w:keepLines/>
        <w:spacing w:before="100" w:after="100" w:line="440" w:lineRule="exact"/>
        <w:jc w:val="center"/>
        <w:outlineLvl w:val="0"/>
        <w:rPr>
          <w:rFonts w:ascii="Times New Roman" w:eastAsia="宋体" w:hAnsi="Times New Roman" w:cs="Times New Roman"/>
          <w:b/>
          <w:kern w:val="44"/>
          <w:sz w:val="30"/>
          <w:szCs w:val="24"/>
        </w:rPr>
      </w:pPr>
      <w:bookmarkStart w:id="62" w:name="_Toc51950254"/>
      <w:bookmarkStart w:id="63" w:name="_Toc51950402"/>
      <w:bookmarkStart w:id="64" w:name="_Toc55987008"/>
      <w:bookmarkStart w:id="65" w:name="_Toc55988576"/>
      <w:bookmarkStart w:id="66" w:name="_Toc59692623"/>
      <w:bookmarkStart w:id="67" w:name="_Toc71282032"/>
      <w:r w:rsidRPr="00E15810">
        <w:rPr>
          <w:rFonts w:ascii="Times New Roman" w:eastAsia="宋体" w:hAnsi="Times New Roman" w:cs="Times New Roman"/>
          <w:b/>
          <w:kern w:val="44"/>
          <w:sz w:val="30"/>
          <w:szCs w:val="24"/>
        </w:rPr>
        <w:lastRenderedPageBreak/>
        <w:t xml:space="preserve">1 </w:t>
      </w:r>
      <w:bookmarkEnd w:id="7"/>
      <w:bookmarkEnd w:id="8"/>
      <w:bookmarkEnd w:id="9"/>
      <w:bookmarkEnd w:id="10"/>
      <w:bookmarkEnd w:id="11"/>
      <w:bookmarkEnd w:id="12"/>
      <w:bookmarkEnd w:id="13"/>
      <w:r w:rsidRPr="00E15810">
        <w:rPr>
          <w:rFonts w:ascii="Times New Roman" w:eastAsia="宋体" w:hAnsi="Times New Roman" w:cs="Times New Roman" w:hint="eastAsia"/>
          <w:b/>
          <w:kern w:val="44"/>
          <w:sz w:val="30"/>
          <w:szCs w:val="24"/>
        </w:rPr>
        <w:t>总则</w:t>
      </w:r>
      <w:bookmarkEnd w:id="62"/>
      <w:bookmarkEnd w:id="63"/>
      <w:bookmarkEnd w:id="64"/>
      <w:bookmarkEnd w:id="65"/>
      <w:bookmarkEnd w:id="66"/>
      <w:bookmarkEnd w:id="67"/>
    </w:p>
    <w:p w14:paraId="19682915" w14:textId="77777777" w:rsidR="00E15810" w:rsidRPr="00E15810" w:rsidRDefault="00E15810" w:rsidP="00E15810">
      <w:pPr>
        <w:pStyle w:val="3"/>
        <w:rPr>
          <w:b w:val="0"/>
          <w:bCs w:val="0"/>
        </w:rPr>
      </w:pPr>
      <w:r w:rsidRPr="00E15810">
        <w:t xml:space="preserve">1.0.1  </w:t>
      </w:r>
      <w:r w:rsidRPr="00E15810">
        <w:rPr>
          <w:b w:val="0"/>
          <w:bCs w:val="0"/>
        </w:rPr>
        <w:t>为贯彻</w:t>
      </w:r>
      <w:r w:rsidRPr="00E15810">
        <w:rPr>
          <w:rFonts w:hint="eastAsia"/>
          <w:b w:val="0"/>
          <w:bCs w:val="0"/>
        </w:rPr>
        <w:t>《中华人民共和国环境保护法》，推进环境健康风险管理工作，</w:t>
      </w:r>
      <w:r w:rsidRPr="00E15810">
        <w:rPr>
          <w:b w:val="0"/>
          <w:bCs w:val="0"/>
        </w:rPr>
        <w:t>规范旧工业建筑再生利用环境安全评估工作，制定本标准。</w:t>
      </w:r>
    </w:p>
    <w:p w14:paraId="4BFCCBF7" w14:textId="7F9F75D3" w:rsidR="00E15810" w:rsidRPr="00E15810" w:rsidRDefault="00E15810" w:rsidP="00E15810">
      <w:pPr>
        <w:pStyle w:val="3"/>
        <w:rPr>
          <w:b w:val="0"/>
          <w:bCs w:val="0"/>
        </w:rPr>
      </w:pPr>
      <w:r w:rsidRPr="00E15810">
        <w:t xml:space="preserve">1.0.2  </w:t>
      </w:r>
      <w:r w:rsidRPr="00E15810">
        <w:rPr>
          <w:b w:val="0"/>
          <w:bCs w:val="0"/>
        </w:rPr>
        <w:t>本标准</w:t>
      </w:r>
      <w:r w:rsidRPr="00E15810">
        <w:rPr>
          <w:rFonts w:hint="eastAsia"/>
          <w:b w:val="0"/>
          <w:bCs w:val="0"/>
        </w:rPr>
        <w:t>规定了</w:t>
      </w:r>
      <w:r w:rsidRPr="00E15810">
        <w:rPr>
          <w:b w:val="0"/>
          <w:bCs w:val="0"/>
        </w:rPr>
        <w:t>旧工业建筑再生利用环境安全评估的工作程序</w:t>
      </w:r>
      <w:r w:rsidRPr="00E15810">
        <w:rPr>
          <w:rFonts w:hint="eastAsia"/>
          <w:b w:val="0"/>
          <w:bCs w:val="0"/>
        </w:rPr>
        <w:t>、</w:t>
      </w:r>
      <w:r w:rsidRPr="00E15810">
        <w:rPr>
          <w:b w:val="0"/>
          <w:bCs w:val="0"/>
        </w:rPr>
        <w:t>评估内容</w:t>
      </w:r>
      <w:r w:rsidRPr="00E15810">
        <w:rPr>
          <w:rFonts w:hint="eastAsia"/>
          <w:b w:val="0"/>
          <w:bCs w:val="0"/>
        </w:rPr>
        <w:t>、</w:t>
      </w:r>
      <w:r w:rsidRPr="00E15810">
        <w:rPr>
          <w:b w:val="0"/>
          <w:bCs w:val="0"/>
        </w:rPr>
        <w:t>评估方法</w:t>
      </w:r>
      <w:r w:rsidR="000516FB">
        <w:rPr>
          <w:rFonts w:hint="eastAsia"/>
          <w:b w:val="0"/>
          <w:bCs w:val="0"/>
        </w:rPr>
        <w:t>与</w:t>
      </w:r>
      <w:r w:rsidRPr="00E15810">
        <w:rPr>
          <w:b w:val="0"/>
          <w:bCs w:val="0"/>
        </w:rPr>
        <w:t>技术要求</w:t>
      </w:r>
      <w:r w:rsidRPr="00E15810">
        <w:rPr>
          <w:rFonts w:hint="eastAsia"/>
          <w:b w:val="0"/>
          <w:bCs w:val="0"/>
        </w:rPr>
        <w:t>。</w:t>
      </w:r>
    </w:p>
    <w:p w14:paraId="3C29AB8E" w14:textId="2786D410" w:rsidR="00E15810" w:rsidRPr="00E15810" w:rsidRDefault="00E15810" w:rsidP="00E15810">
      <w:pPr>
        <w:pStyle w:val="3"/>
        <w:rPr>
          <w:b w:val="0"/>
          <w:bCs w:val="0"/>
        </w:rPr>
      </w:pPr>
      <w:r w:rsidRPr="00E15810">
        <w:t xml:space="preserve">1.0.3  </w:t>
      </w:r>
      <w:r w:rsidRPr="00E15810">
        <w:rPr>
          <w:rFonts w:hint="eastAsia"/>
          <w:b w:val="0"/>
          <w:bCs w:val="0"/>
        </w:rPr>
        <w:t>本标准适用于旧工业建筑再生</w:t>
      </w:r>
      <w:r w:rsidR="007D3A45">
        <w:rPr>
          <w:rFonts w:hint="eastAsia"/>
          <w:b w:val="0"/>
          <w:bCs w:val="0"/>
        </w:rPr>
        <w:t>利用</w:t>
      </w:r>
      <w:r w:rsidRPr="00E15810">
        <w:rPr>
          <w:rFonts w:hint="eastAsia"/>
          <w:b w:val="0"/>
          <w:bCs w:val="0"/>
        </w:rPr>
        <w:t>环境安全评估和环境污染修复建议目标值的确定。</w:t>
      </w:r>
    </w:p>
    <w:p w14:paraId="25A744D9" w14:textId="17661548" w:rsidR="00E15810" w:rsidRPr="00E15810" w:rsidRDefault="00E15810" w:rsidP="00E15810">
      <w:pPr>
        <w:pStyle w:val="3"/>
      </w:pPr>
      <w:r w:rsidRPr="00E15810">
        <w:t xml:space="preserve">1.0.4  </w:t>
      </w:r>
      <w:r w:rsidRPr="00E15810">
        <w:rPr>
          <w:b w:val="0"/>
          <w:bCs w:val="0"/>
        </w:rPr>
        <w:t>旧工业建筑再生利用项目的</w:t>
      </w:r>
      <w:r w:rsidRPr="00E15810">
        <w:rPr>
          <w:rFonts w:hint="eastAsia"/>
          <w:b w:val="0"/>
          <w:bCs w:val="0"/>
        </w:rPr>
        <w:t>环境</w:t>
      </w:r>
      <w:r w:rsidRPr="00E15810">
        <w:rPr>
          <w:b w:val="0"/>
          <w:bCs w:val="0"/>
        </w:rPr>
        <w:t>安全评估除应符合本</w:t>
      </w:r>
      <w:r w:rsidRPr="00E15810">
        <w:rPr>
          <w:rFonts w:hint="eastAsia"/>
          <w:b w:val="0"/>
          <w:bCs w:val="0"/>
        </w:rPr>
        <w:t>标准</w:t>
      </w:r>
      <w:r w:rsidRPr="00E15810">
        <w:rPr>
          <w:b w:val="0"/>
          <w:bCs w:val="0"/>
        </w:rPr>
        <w:t>的规定外，尚应符合国家现行有关标准的规定。</w:t>
      </w:r>
      <w:r w:rsidRPr="00E15810">
        <w:br w:type="page"/>
      </w:r>
    </w:p>
    <w:p w14:paraId="1D08FFA4" w14:textId="2A3AD6B7" w:rsidR="00E15810" w:rsidRPr="00E15810" w:rsidRDefault="00E15810" w:rsidP="00E15810">
      <w:pPr>
        <w:keepNext/>
        <w:keepLines/>
        <w:spacing w:before="100" w:after="100" w:line="440" w:lineRule="exact"/>
        <w:jc w:val="center"/>
        <w:outlineLvl w:val="0"/>
        <w:rPr>
          <w:rFonts w:ascii="Times New Roman" w:eastAsia="宋体" w:hAnsi="Times New Roman" w:cs="Times New Roman"/>
          <w:b/>
          <w:kern w:val="44"/>
          <w:sz w:val="30"/>
          <w:szCs w:val="24"/>
        </w:rPr>
      </w:pPr>
      <w:bookmarkStart w:id="68" w:name="_Toc51950255"/>
      <w:bookmarkStart w:id="69" w:name="_Toc51950403"/>
      <w:bookmarkStart w:id="70" w:name="_Toc55987009"/>
      <w:bookmarkStart w:id="71" w:name="_Toc55988577"/>
      <w:bookmarkStart w:id="72" w:name="_Toc59692624"/>
      <w:bookmarkStart w:id="73" w:name="_Toc71282033"/>
      <w:bookmarkEnd w:id="14"/>
      <w:bookmarkEnd w:id="15"/>
      <w:bookmarkEnd w:id="16"/>
      <w:bookmarkEnd w:id="17"/>
      <w:bookmarkEnd w:id="18"/>
      <w:r w:rsidRPr="00E15810">
        <w:rPr>
          <w:rFonts w:ascii="Times New Roman" w:eastAsia="宋体" w:hAnsi="Times New Roman" w:cs="Times New Roman"/>
          <w:b/>
          <w:kern w:val="44"/>
          <w:sz w:val="30"/>
          <w:szCs w:val="24"/>
        </w:rPr>
        <w:lastRenderedPageBreak/>
        <w:t xml:space="preserve">2 </w:t>
      </w:r>
      <w:r w:rsidRPr="00E15810">
        <w:rPr>
          <w:rFonts w:ascii="Times New Roman" w:eastAsia="宋体" w:hAnsi="Times New Roman" w:cs="Times New Roman" w:hint="eastAsia"/>
          <w:b/>
          <w:kern w:val="44"/>
          <w:sz w:val="30"/>
          <w:szCs w:val="24"/>
        </w:rPr>
        <w:t>术语</w:t>
      </w:r>
      <w:bookmarkEnd w:id="68"/>
      <w:bookmarkEnd w:id="69"/>
      <w:bookmarkEnd w:id="70"/>
      <w:bookmarkEnd w:id="71"/>
      <w:bookmarkEnd w:id="72"/>
      <w:bookmarkEnd w:id="73"/>
    </w:p>
    <w:p w14:paraId="7D440300" w14:textId="0FE5F938" w:rsidR="00E15810" w:rsidRPr="00E15810" w:rsidRDefault="00E15810" w:rsidP="002F34BA">
      <w:pPr>
        <w:pStyle w:val="3"/>
      </w:pPr>
      <w:r w:rsidRPr="00E15810">
        <w:rPr>
          <w:rFonts w:hint="eastAsia"/>
        </w:rPr>
        <w:t xml:space="preserve">2.0.1  </w:t>
      </w:r>
      <w:r w:rsidRPr="002F34BA">
        <w:rPr>
          <w:rFonts w:hint="eastAsia"/>
          <w:b w:val="0"/>
          <w:bCs w:val="0"/>
        </w:rPr>
        <w:t>旧工业建筑场地</w:t>
      </w:r>
      <w:r w:rsidRPr="002F34BA">
        <w:rPr>
          <w:rFonts w:hint="eastAsia"/>
          <w:b w:val="0"/>
          <w:bCs w:val="0"/>
        </w:rPr>
        <w:t xml:space="preserve"> old</w:t>
      </w:r>
      <w:r w:rsidRPr="002F34BA">
        <w:rPr>
          <w:b w:val="0"/>
          <w:bCs w:val="0"/>
        </w:rPr>
        <w:t xml:space="preserve"> industrial building site</w:t>
      </w:r>
    </w:p>
    <w:p w14:paraId="353421B1" w14:textId="05F8762D" w:rsidR="00E15810" w:rsidRPr="00E15810" w:rsidRDefault="00E15810" w:rsidP="002F34BA">
      <w:pPr>
        <w:spacing w:line="330" w:lineRule="exact"/>
        <w:ind w:firstLineChars="202" w:firstLine="424"/>
        <w:rPr>
          <w:rFonts w:ascii="Times New Roman" w:eastAsia="宋体" w:hAnsi="Times New Roman" w:cs="Times New Roman"/>
          <w:szCs w:val="24"/>
        </w:rPr>
      </w:pPr>
      <w:proofErr w:type="gramStart"/>
      <w:r w:rsidRPr="00E15810">
        <w:rPr>
          <w:rFonts w:ascii="Times New Roman" w:eastAsia="宋体" w:hAnsi="Times New Roman" w:cs="Times New Roman" w:hint="eastAsia"/>
          <w:szCs w:val="24"/>
        </w:rPr>
        <w:t>旧工业</w:t>
      </w:r>
      <w:proofErr w:type="gramEnd"/>
      <w:r w:rsidR="00C00FBD">
        <w:rPr>
          <w:rFonts w:ascii="Times New Roman" w:eastAsia="宋体" w:hAnsi="Times New Roman" w:cs="Times New Roman" w:hint="eastAsia"/>
          <w:szCs w:val="24"/>
        </w:rPr>
        <w:t>厂</w:t>
      </w:r>
      <w:r w:rsidRPr="00E15810">
        <w:rPr>
          <w:rFonts w:ascii="Times New Roman" w:eastAsia="宋体" w:hAnsi="Times New Roman" w:cs="Times New Roman" w:hint="eastAsia"/>
          <w:szCs w:val="24"/>
        </w:rPr>
        <w:t>区内的土壤、地下水、地表水以及所有</w:t>
      </w:r>
      <w:r w:rsidR="002C2520">
        <w:rPr>
          <w:rFonts w:ascii="Times New Roman" w:eastAsia="宋体" w:hAnsi="Times New Roman" w:cs="Times New Roman" w:hint="eastAsia"/>
          <w:szCs w:val="24"/>
        </w:rPr>
        <w:t>建筑物、</w:t>
      </w:r>
      <w:r w:rsidRPr="00E15810">
        <w:rPr>
          <w:rFonts w:ascii="Times New Roman" w:eastAsia="宋体" w:hAnsi="Times New Roman" w:cs="Times New Roman" w:hint="eastAsia"/>
          <w:szCs w:val="24"/>
        </w:rPr>
        <w:t>构筑物、设施和生物的总</w:t>
      </w:r>
      <w:r w:rsidR="006A6E9C">
        <w:rPr>
          <w:rFonts w:ascii="Times New Roman" w:eastAsia="宋体" w:hAnsi="Times New Roman" w:cs="Times New Roman" w:hint="eastAsia"/>
          <w:szCs w:val="24"/>
        </w:rPr>
        <w:t>称</w:t>
      </w:r>
      <w:r w:rsidRPr="00E15810">
        <w:rPr>
          <w:rFonts w:ascii="Times New Roman" w:eastAsia="宋体" w:hAnsi="Times New Roman" w:cs="Times New Roman" w:hint="eastAsia"/>
          <w:szCs w:val="24"/>
        </w:rPr>
        <w:t>。</w:t>
      </w:r>
    </w:p>
    <w:p w14:paraId="2BFD6589" w14:textId="75AB9EFF" w:rsidR="00E15810" w:rsidRPr="00E15810" w:rsidRDefault="00E15810" w:rsidP="002F34BA">
      <w:pPr>
        <w:pStyle w:val="3"/>
      </w:pPr>
      <w:r w:rsidRPr="00E15810">
        <w:t xml:space="preserve">2.0.2  </w:t>
      </w:r>
      <w:r w:rsidRPr="002F34BA">
        <w:rPr>
          <w:rFonts w:hint="eastAsia"/>
          <w:b w:val="0"/>
          <w:bCs w:val="0"/>
        </w:rPr>
        <w:t>危害识别</w:t>
      </w:r>
      <w:r w:rsidRPr="002F34BA">
        <w:rPr>
          <w:rFonts w:hint="eastAsia"/>
          <w:b w:val="0"/>
          <w:bCs w:val="0"/>
        </w:rPr>
        <w:t xml:space="preserve"> </w:t>
      </w:r>
      <w:r w:rsidRPr="002F34BA">
        <w:rPr>
          <w:b w:val="0"/>
          <w:bCs w:val="0"/>
        </w:rPr>
        <w:t xml:space="preserve">hazard identification </w:t>
      </w:r>
    </w:p>
    <w:p w14:paraId="332CF144" w14:textId="2FF130F7" w:rsidR="00E15810" w:rsidRPr="00E15810" w:rsidRDefault="00BD6211" w:rsidP="002F34BA">
      <w:pPr>
        <w:spacing w:line="330" w:lineRule="exact"/>
        <w:ind w:firstLineChars="202" w:firstLine="424"/>
        <w:rPr>
          <w:rFonts w:ascii="Times New Roman" w:eastAsia="宋体" w:hAnsi="Times New Roman" w:cs="Times New Roman"/>
          <w:szCs w:val="24"/>
        </w:rPr>
      </w:pPr>
      <w:r>
        <w:rPr>
          <w:rFonts w:ascii="Times New Roman" w:eastAsia="宋体" w:hAnsi="Times New Roman" w:cs="Times New Roman" w:hint="eastAsia"/>
          <w:szCs w:val="24"/>
        </w:rPr>
        <w:t>识别</w:t>
      </w:r>
      <w:r w:rsidR="006A6E9C">
        <w:rPr>
          <w:rFonts w:ascii="Times New Roman" w:eastAsia="宋体" w:hAnsi="Times New Roman" w:cs="Times New Roman" w:hint="eastAsia"/>
          <w:szCs w:val="24"/>
        </w:rPr>
        <w:t>旧工业建筑项目</w:t>
      </w:r>
      <w:r w:rsidR="00E15810" w:rsidRPr="00E15810">
        <w:rPr>
          <w:rFonts w:ascii="Times New Roman" w:eastAsia="宋体" w:hAnsi="Times New Roman" w:cs="Times New Roman"/>
          <w:szCs w:val="24"/>
        </w:rPr>
        <w:t>再生利用过程中引起人体健康、生态环境发生有害效应的</w:t>
      </w:r>
      <w:r>
        <w:rPr>
          <w:rFonts w:ascii="Times New Roman" w:eastAsia="宋体" w:hAnsi="Times New Roman" w:cs="Times New Roman" w:hint="eastAsia"/>
          <w:szCs w:val="24"/>
        </w:rPr>
        <w:t>污染物，并确认其</w:t>
      </w:r>
      <w:r w:rsidR="00E15810" w:rsidRPr="00E15810">
        <w:rPr>
          <w:rFonts w:ascii="Times New Roman" w:eastAsia="宋体" w:hAnsi="Times New Roman" w:cs="Times New Roman"/>
          <w:szCs w:val="24"/>
        </w:rPr>
        <w:t>类型和属性</w:t>
      </w:r>
      <w:r>
        <w:rPr>
          <w:rFonts w:ascii="Times New Roman" w:eastAsia="宋体" w:hAnsi="Times New Roman" w:cs="Times New Roman" w:hint="eastAsia"/>
          <w:szCs w:val="24"/>
        </w:rPr>
        <w:t>的过程</w:t>
      </w:r>
      <w:r w:rsidR="00E15810" w:rsidRPr="00E15810">
        <w:rPr>
          <w:rFonts w:ascii="Times New Roman" w:eastAsia="宋体" w:hAnsi="Times New Roman" w:cs="Times New Roman"/>
          <w:szCs w:val="24"/>
        </w:rPr>
        <w:t>。</w:t>
      </w:r>
    </w:p>
    <w:p w14:paraId="40067236" w14:textId="17D64374" w:rsidR="00E15810" w:rsidRPr="00E15810" w:rsidRDefault="00E15810" w:rsidP="002F34BA">
      <w:pPr>
        <w:pStyle w:val="3"/>
      </w:pPr>
      <w:r w:rsidRPr="00E15810">
        <w:rPr>
          <w:rFonts w:hint="eastAsia"/>
        </w:rPr>
        <w:t>2.0.</w:t>
      </w:r>
      <w:r w:rsidR="002C2520">
        <w:t>3</w:t>
      </w:r>
      <w:r w:rsidRPr="00E15810">
        <w:rPr>
          <w:rFonts w:hint="eastAsia"/>
        </w:rPr>
        <w:t xml:space="preserve">  </w:t>
      </w:r>
      <w:r w:rsidRPr="002F34BA">
        <w:rPr>
          <w:rFonts w:hint="eastAsia"/>
          <w:b w:val="0"/>
          <w:bCs w:val="0"/>
        </w:rPr>
        <w:t>暴露情景</w:t>
      </w:r>
      <w:r w:rsidRPr="002F34BA">
        <w:rPr>
          <w:rFonts w:hint="eastAsia"/>
          <w:b w:val="0"/>
          <w:bCs w:val="0"/>
        </w:rPr>
        <w:t xml:space="preserve"> </w:t>
      </w:r>
      <w:r w:rsidRPr="002F34BA">
        <w:rPr>
          <w:b w:val="0"/>
          <w:bCs w:val="0"/>
        </w:rPr>
        <w:t xml:space="preserve"> </w:t>
      </w:r>
      <w:r w:rsidRPr="002F34BA">
        <w:rPr>
          <w:rFonts w:hint="eastAsia"/>
          <w:b w:val="0"/>
          <w:bCs w:val="0"/>
        </w:rPr>
        <w:t>exposure scenario</w:t>
      </w:r>
    </w:p>
    <w:p w14:paraId="5258547D" w14:textId="77777777" w:rsidR="00E15810" w:rsidRPr="00E15810" w:rsidRDefault="00E15810" w:rsidP="002F34BA">
      <w:pPr>
        <w:spacing w:line="330" w:lineRule="exact"/>
        <w:ind w:firstLineChars="202" w:firstLine="424"/>
        <w:rPr>
          <w:rFonts w:ascii="Times New Roman" w:eastAsia="宋体" w:hAnsi="Times New Roman" w:cs="Times New Roman"/>
          <w:szCs w:val="24"/>
        </w:rPr>
      </w:pPr>
      <w:r w:rsidRPr="00E15810">
        <w:rPr>
          <w:rFonts w:ascii="Times New Roman" w:eastAsia="宋体" w:hAnsi="Times New Roman" w:cs="Times New Roman" w:hint="eastAsia"/>
          <w:szCs w:val="24"/>
        </w:rPr>
        <w:t>环境污染物经由不同方式迁移并到达暴露受体接触面的一种假设性场景描述，即关于暴露如何发生的一系列事实、推定和假设。</w:t>
      </w:r>
    </w:p>
    <w:p w14:paraId="121305CC" w14:textId="23C3D965" w:rsidR="002C2520" w:rsidRPr="00D7133E" w:rsidRDefault="00E15810" w:rsidP="00DC766A">
      <w:pPr>
        <w:pStyle w:val="3"/>
        <w:rPr>
          <w:b w:val="0"/>
          <w:bCs w:val="0"/>
        </w:rPr>
      </w:pPr>
      <w:r w:rsidRPr="00E15810">
        <w:rPr>
          <w:rFonts w:hint="eastAsia"/>
        </w:rPr>
        <w:t>2.0.</w:t>
      </w:r>
      <w:r w:rsidR="002C2520">
        <w:t>4</w:t>
      </w:r>
      <w:r w:rsidRPr="00E15810">
        <w:rPr>
          <w:rFonts w:hint="eastAsia"/>
        </w:rPr>
        <w:t xml:space="preserve">  </w:t>
      </w:r>
      <w:r w:rsidR="002C2520" w:rsidRPr="00D7133E">
        <w:rPr>
          <w:rFonts w:hint="eastAsia"/>
          <w:b w:val="0"/>
          <w:bCs w:val="0"/>
        </w:rPr>
        <w:t>暴露评估</w:t>
      </w:r>
      <w:r w:rsidR="00D7133E" w:rsidRPr="00D7133E">
        <w:rPr>
          <w:rFonts w:hint="eastAsia"/>
          <w:b w:val="0"/>
          <w:bCs w:val="0"/>
        </w:rPr>
        <w:t xml:space="preserve"> </w:t>
      </w:r>
      <w:r w:rsidR="00D7133E" w:rsidRPr="00D7133E">
        <w:rPr>
          <w:b w:val="0"/>
          <w:bCs w:val="0"/>
        </w:rPr>
        <w:t>exposure assessment</w:t>
      </w:r>
    </w:p>
    <w:p w14:paraId="5D98CA70" w14:textId="72512691" w:rsidR="00D7133E" w:rsidRPr="002F34BA" w:rsidRDefault="003C3F90" w:rsidP="002F34BA">
      <w:pPr>
        <w:spacing w:line="330" w:lineRule="exact"/>
        <w:ind w:firstLineChars="202" w:firstLine="424"/>
        <w:rPr>
          <w:rFonts w:ascii="Times New Roman" w:eastAsia="宋体" w:hAnsi="Times New Roman" w:cs="Times New Roman"/>
          <w:szCs w:val="24"/>
        </w:rPr>
      </w:pPr>
      <w:r w:rsidRPr="002F34BA">
        <w:rPr>
          <w:rFonts w:ascii="Times New Roman" w:eastAsia="宋体" w:hAnsi="Times New Roman" w:cs="Times New Roman" w:hint="eastAsia"/>
          <w:szCs w:val="24"/>
        </w:rPr>
        <w:t>评估</w:t>
      </w:r>
      <w:r w:rsidR="00D7133E" w:rsidRPr="002F34BA">
        <w:rPr>
          <w:rFonts w:ascii="Times New Roman" w:eastAsia="宋体" w:hAnsi="Times New Roman" w:cs="Times New Roman" w:hint="eastAsia"/>
          <w:szCs w:val="24"/>
        </w:rPr>
        <w:t>特定污染物暴露特征</w:t>
      </w:r>
      <w:r w:rsidR="00D7133E" w:rsidRPr="002F34BA">
        <w:rPr>
          <w:rFonts w:ascii="Times New Roman" w:eastAsia="宋体" w:hAnsi="Times New Roman" w:cs="Times New Roman"/>
          <w:szCs w:val="24"/>
        </w:rPr>
        <w:t>(</w:t>
      </w:r>
      <w:r w:rsidR="00EE3F0C" w:rsidRPr="002F34BA">
        <w:rPr>
          <w:rFonts w:ascii="Times New Roman" w:eastAsia="宋体" w:hAnsi="Times New Roman" w:cs="Times New Roman" w:hint="eastAsia"/>
          <w:szCs w:val="24"/>
        </w:rPr>
        <w:t>如</w:t>
      </w:r>
      <w:r w:rsidR="00D7133E" w:rsidRPr="002F34BA">
        <w:rPr>
          <w:rFonts w:ascii="Times New Roman" w:eastAsia="宋体" w:hAnsi="Times New Roman" w:cs="Times New Roman"/>
          <w:szCs w:val="24"/>
        </w:rPr>
        <w:t>暴露的浓度、时间、频率等</w:t>
      </w:r>
      <w:r w:rsidR="00D7133E" w:rsidRPr="002F34BA">
        <w:rPr>
          <w:rFonts w:ascii="Times New Roman" w:eastAsia="宋体" w:hAnsi="Times New Roman" w:cs="Times New Roman"/>
          <w:szCs w:val="24"/>
        </w:rPr>
        <w:t>)</w:t>
      </w:r>
      <w:r w:rsidR="00D7133E" w:rsidRPr="002F34BA">
        <w:rPr>
          <w:rFonts w:ascii="Times New Roman" w:eastAsia="宋体" w:hAnsi="Times New Roman" w:cs="Times New Roman"/>
          <w:szCs w:val="24"/>
        </w:rPr>
        <w:t>和暴露人群特征</w:t>
      </w:r>
      <w:r w:rsidR="00D7133E" w:rsidRPr="002F34BA">
        <w:rPr>
          <w:rFonts w:ascii="Times New Roman" w:eastAsia="宋体" w:hAnsi="Times New Roman" w:cs="Times New Roman"/>
          <w:szCs w:val="24"/>
        </w:rPr>
        <w:t>(</w:t>
      </w:r>
      <w:r w:rsidR="00EE3F0C" w:rsidRPr="002F34BA">
        <w:rPr>
          <w:rFonts w:ascii="Times New Roman" w:eastAsia="宋体" w:hAnsi="Times New Roman" w:cs="Times New Roman" w:hint="eastAsia"/>
          <w:szCs w:val="24"/>
        </w:rPr>
        <w:t>如</w:t>
      </w:r>
      <w:r w:rsidR="00D7133E" w:rsidRPr="002F34BA">
        <w:rPr>
          <w:rFonts w:ascii="Times New Roman" w:eastAsia="宋体" w:hAnsi="Times New Roman" w:cs="Times New Roman"/>
          <w:szCs w:val="24"/>
        </w:rPr>
        <w:t>人群的年龄、性别、易感性等</w:t>
      </w:r>
      <w:r w:rsidR="00D7133E" w:rsidRPr="002F34BA">
        <w:rPr>
          <w:rFonts w:ascii="Times New Roman" w:eastAsia="宋体" w:hAnsi="Times New Roman" w:cs="Times New Roman"/>
          <w:szCs w:val="24"/>
        </w:rPr>
        <w:t>)</w:t>
      </w:r>
      <w:r w:rsidR="00EE3F0C" w:rsidRPr="002F34BA">
        <w:rPr>
          <w:rFonts w:ascii="Times New Roman" w:eastAsia="宋体" w:hAnsi="Times New Roman" w:cs="Times New Roman" w:hint="eastAsia"/>
          <w:szCs w:val="24"/>
        </w:rPr>
        <w:t>的过程</w:t>
      </w:r>
      <w:r w:rsidR="00D7133E" w:rsidRPr="002F34BA">
        <w:rPr>
          <w:rFonts w:ascii="Times New Roman" w:eastAsia="宋体" w:hAnsi="Times New Roman" w:cs="Times New Roman"/>
          <w:szCs w:val="24"/>
        </w:rPr>
        <w:t>。</w:t>
      </w:r>
    </w:p>
    <w:p w14:paraId="7ED22112" w14:textId="2B58667D" w:rsidR="002C2520" w:rsidRPr="00355106" w:rsidRDefault="002C2520" w:rsidP="00355106">
      <w:pPr>
        <w:pStyle w:val="3"/>
        <w:rPr>
          <w:b w:val="0"/>
          <w:bCs w:val="0"/>
        </w:rPr>
      </w:pPr>
      <w:r w:rsidRPr="00355106">
        <w:rPr>
          <w:rFonts w:hint="eastAsia"/>
        </w:rPr>
        <w:t>2</w:t>
      </w:r>
      <w:r w:rsidRPr="00355106">
        <w:t>.0.</w:t>
      </w:r>
      <w:r w:rsidR="00DC766A">
        <w:t>5</w:t>
      </w:r>
      <w:r w:rsidRPr="00355106">
        <w:t xml:space="preserve">  </w:t>
      </w:r>
      <w:r w:rsidRPr="00355106">
        <w:rPr>
          <w:rFonts w:hint="eastAsia"/>
          <w:b w:val="0"/>
          <w:bCs w:val="0"/>
        </w:rPr>
        <w:t>安全评估</w:t>
      </w:r>
      <w:r w:rsidR="00355106" w:rsidRPr="00355106">
        <w:rPr>
          <w:rFonts w:hint="eastAsia"/>
          <w:b w:val="0"/>
          <w:bCs w:val="0"/>
        </w:rPr>
        <w:t xml:space="preserve"> </w:t>
      </w:r>
      <w:r w:rsidR="00355106" w:rsidRPr="00355106">
        <w:rPr>
          <w:b w:val="0"/>
          <w:bCs w:val="0"/>
        </w:rPr>
        <w:t>safety asse</w:t>
      </w:r>
      <w:r w:rsidR="00355106" w:rsidRPr="00355106">
        <w:rPr>
          <w:rFonts w:hint="eastAsia"/>
          <w:b w:val="0"/>
          <w:bCs w:val="0"/>
        </w:rPr>
        <w:t>ss</w:t>
      </w:r>
      <w:r w:rsidR="00355106" w:rsidRPr="00355106">
        <w:rPr>
          <w:b w:val="0"/>
          <w:bCs w:val="0"/>
        </w:rPr>
        <w:t>ment</w:t>
      </w:r>
    </w:p>
    <w:p w14:paraId="778A5A71" w14:textId="4B61D3B8" w:rsidR="00355106" w:rsidRPr="002F34BA" w:rsidRDefault="003C3F90" w:rsidP="002F34BA">
      <w:pPr>
        <w:spacing w:line="330" w:lineRule="exact"/>
        <w:ind w:firstLineChars="202" w:firstLine="424"/>
        <w:rPr>
          <w:rFonts w:ascii="Times New Roman" w:eastAsia="宋体" w:hAnsi="Times New Roman" w:cs="Times New Roman"/>
          <w:szCs w:val="24"/>
        </w:rPr>
      </w:pPr>
      <w:r w:rsidRPr="002F34BA">
        <w:rPr>
          <w:rFonts w:ascii="Times New Roman" w:eastAsia="宋体" w:hAnsi="Times New Roman" w:cs="Times New Roman" w:hint="eastAsia"/>
          <w:szCs w:val="24"/>
        </w:rPr>
        <w:t>综合</w:t>
      </w:r>
      <w:r w:rsidR="00FC7F6D" w:rsidRPr="002F34BA">
        <w:rPr>
          <w:rFonts w:ascii="Times New Roman" w:eastAsia="宋体" w:hAnsi="Times New Roman" w:cs="Times New Roman" w:hint="eastAsia"/>
          <w:szCs w:val="24"/>
        </w:rPr>
        <w:t>评估</w:t>
      </w:r>
      <w:r w:rsidRPr="002F34BA">
        <w:rPr>
          <w:rFonts w:ascii="Times New Roman" w:eastAsia="宋体" w:hAnsi="Times New Roman" w:cs="Times New Roman" w:hint="eastAsia"/>
          <w:szCs w:val="24"/>
        </w:rPr>
        <w:t>特定</w:t>
      </w:r>
      <w:r w:rsidR="00355106" w:rsidRPr="002F34BA">
        <w:rPr>
          <w:rFonts w:ascii="Times New Roman" w:eastAsia="宋体" w:hAnsi="Times New Roman" w:cs="Times New Roman" w:hint="eastAsia"/>
          <w:szCs w:val="24"/>
        </w:rPr>
        <w:t>污染物</w:t>
      </w:r>
      <w:r w:rsidR="0075263E" w:rsidRPr="002F34BA">
        <w:rPr>
          <w:rFonts w:ascii="Times New Roman" w:eastAsia="宋体" w:hAnsi="Times New Roman" w:cs="Times New Roman" w:hint="eastAsia"/>
          <w:szCs w:val="24"/>
        </w:rPr>
        <w:t>对</w:t>
      </w:r>
      <w:r w:rsidR="00E01258" w:rsidRPr="002F34BA">
        <w:rPr>
          <w:rFonts w:ascii="Times New Roman" w:eastAsia="宋体" w:hAnsi="Times New Roman" w:cs="Times New Roman" w:hint="eastAsia"/>
          <w:szCs w:val="24"/>
        </w:rPr>
        <w:t>人体健康</w:t>
      </w:r>
      <w:r w:rsidR="0075263E" w:rsidRPr="002F34BA">
        <w:rPr>
          <w:rFonts w:ascii="Times New Roman" w:eastAsia="宋体" w:hAnsi="Times New Roman" w:cs="Times New Roman" w:hint="eastAsia"/>
          <w:szCs w:val="24"/>
        </w:rPr>
        <w:t>产生的危害和对</w:t>
      </w:r>
      <w:r w:rsidR="007706D2" w:rsidRPr="002F34BA">
        <w:rPr>
          <w:rFonts w:ascii="Times New Roman" w:eastAsia="宋体" w:hAnsi="Times New Roman" w:cs="Times New Roman" w:hint="eastAsia"/>
          <w:szCs w:val="24"/>
        </w:rPr>
        <w:t>周边</w:t>
      </w:r>
      <w:r w:rsidR="00E01258" w:rsidRPr="002F34BA">
        <w:rPr>
          <w:rFonts w:ascii="Times New Roman" w:eastAsia="宋体" w:hAnsi="Times New Roman" w:cs="Times New Roman" w:hint="eastAsia"/>
          <w:szCs w:val="24"/>
        </w:rPr>
        <w:t>环境</w:t>
      </w:r>
      <w:r w:rsidR="007706D2" w:rsidRPr="002F34BA">
        <w:rPr>
          <w:rFonts w:ascii="Times New Roman" w:eastAsia="宋体" w:hAnsi="Times New Roman" w:cs="Times New Roman" w:hint="eastAsia"/>
          <w:szCs w:val="24"/>
        </w:rPr>
        <w:t>产生的不良</w:t>
      </w:r>
      <w:r w:rsidR="00FC7F6D" w:rsidRPr="002F34BA">
        <w:rPr>
          <w:rFonts w:ascii="Times New Roman" w:eastAsia="宋体" w:hAnsi="Times New Roman" w:cs="Times New Roman" w:hint="eastAsia"/>
          <w:szCs w:val="24"/>
        </w:rPr>
        <w:t>影响</w:t>
      </w:r>
      <w:r w:rsidR="005911F3" w:rsidRPr="002F34BA">
        <w:rPr>
          <w:rFonts w:ascii="Times New Roman" w:eastAsia="宋体" w:hAnsi="Times New Roman" w:cs="Times New Roman" w:hint="eastAsia"/>
          <w:szCs w:val="24"/>
        </w:rPr>
        <w:t>，并计算风险修复限值的过程。</w:t>
      </w:r>
    </w:p>
    <w:p w14:paraId="682E9FC1" w14:textId="77777777" w:rsidR="00E15810" w:rsidRPr="00E15810" w:rsidRDefault="00E15810" w:rsidP="00E15810">
      <w:pPr>
        <w:widowControl/>
        <w:jc w:val="left"/>
        <w:rPr>
          <w:rFonts w:ascii="楷体" w:eastAsia="楷体" w:hAnsi="楷体"/>
          <w:color w:val="FF0000"/>
          <w:sz w:val="24"/>
        </w:rPr>
      </w:pPr>
      <w:r w:rsidRPr="00E15810">
        <w:rPr>
          <w:rFonts w:ascii="楷体" w:eastAsia="楷体" w:hAnsi="楷体"/>
          <w:color w:val="FF0000"/>
          <w:sz w:val="24"/>
        </w:rPr>
        <w:br w:type="page"/>
      </w:r>
    </w:p>
    <w:p w14:paraId="5FB39277" w14:textId="77777777" w:rsidR="00E15810" w:rsidRPr="00E15810" w:rsidRDefault="00E15810" w:rsidP="00E15810">
      <w:pPr>
        <w:keepNext/>
        <w:keepLines/>
        <w:spacing w:before="100" w:after="100" w:line="440" w:lineRule="exact"/>
        <w:jc w:val="center"/>
        <w:outlineLvl w:val="0"/>
        <w:rPr>
          <w:rFonts w:ascii="Times New Roman" w:eastAsia="宋体" w:hAnsi="Times New Roman" w:cs="Times New Roman"/>
          <w:b/>
          <w:kern w:val="44"/>
          <w:sz w:val="30"/>
          <w:szCs w:val="24"/>
        </w:rPr>
      </w:pPr>
      <w:bookmarkStart w:id="74" w:name="_Toc513809212"/>
      <w:bookmarkStart w:id="75" w:name="_Toc51950256"/>
      <w:bookmarkStart w:id="76" w:name="_Toc51950404"/>
      <w:bookmarkStart w:id="77" w:name="_Toc55987010"/>
      <w:bookmarkStart w:id="78" w:name="_Toc55988578"/>
      <w:bookmarkStart w:id="79" w:name="_Toc59692625"/>
      <w:bookmarkStart w:id="80" w:name="_Toc71282034"/>
      <w:r w:rsidRPr="00E15810">
        <w:rPr>
          <w:rFonts w:ascii="Times New Roman" w:eastAsia="宋体" w:hAnsi="Times New Roman" w:cs="Times New Roman" w:hint="eastAsia"/>
          <w:b/>
          <w:kern w:val="44"/>
          <w:sz w:val="30"/>
          <w:szCs w:val="24"/>
        </w:rPr>
        <w:lastRenderedPageBreak/>
        <w:t>3</w:t>
      </w:r>
      <w:r w:rsidRPr="00E15810">
        <w:rPr>
          <w:rFonts w:ascii="Times New Roman" w:eastAsia="宋体" w:hAnsi="Times New Roman" w:cs="Times New Roman"/>
          <w:b/>
          <w:kern w:val="44"/>
          <w:sz w:val="30"/>
          <w:szCs w:val="24"/>
        </w:rPr>
        <w:t xml:space="preserve"> </w:t>
      </w:r>
      <w:r w:rsidRPr="00E15810">
        <w:rPr>
          <w:rFonts w:ascii="Times New Roman" w:eastAsia="宋体" w:hAnsi="Times New Roman" w:cs="Times New Roman" w:hint="eastAsia"/>
          <w:b/>
          <w:kern w:val="44"/>
          <w:sz w:val="30"/>
          <w:szCs w:val="24"/>
        </w:rPr>
        <w:t>基本规定</w:t>
      </w:r>
      <w:bookmarkEnd w:id="74"/>
      <w:bookmarkEnd w:id="75"/>
      <w:bookmarkEnd w:id="76"/>
      <w:bookmarkEnd w:id="77"/>
      <w:bookmarkEnd w:id="78"/>
      <w:bookmarkEnd w:id="79"/>
      <w:bookmarkEnd w:id="80"/>
    </w:p>
    <w:p w14:paraId="0706D9E4" w14:textId="068F9046" w:rsidR="00E15810" w:rsidRPr="0002645A" w:rsidRDefault="00E15810" w:rsidP="0002645A">
      <w:pPr>
        <w:pStyle w:val="3"/>
        <w:rPr>
          <w:b w:val="0"/>
          <w:bCs w:val="0"/>
        </w:rPr>
      </w:pPr>
      <w:r w:rsidRPr="0002645A">
        <w:t>3.0.1</w:t>
      </w:r>
      <w:r w:rsidRPr="0002645A">
        <w:rPr>
          <w:b w:val="0"/>
          <w:bCs w:val="0"/>
        </w:rPr>
        <w:t xml:space="preserve">  </w:t>
      </w:r>
      <w:r w:rsidRPr="0002645A">
        <w:rPr>
          <w:rFonts w:hint="eastAsia"/>
          <w:b w:val="0"/>
          <w:bCs w:val="0"/>
        </w:rPr>
        <w:t>旧工业建筑再生利用环境安全评估</w:t>
      </w:r>
      <w:r w:rsidR="002C2520" w:rsidRPr="0002645A">
        <w:rPr>
          <w:rFonts w:hint="eastAsia"/>
          <w:b w:val="0"/>
          <w:bCs w:val="0"/>
        </w:rPr>
        <w:t>主要是</w:t>
      </w:r>
      <w:r w:rsidRPr="0002645A">
        <w:rPr>
          <w:rFonts w:hint="eastAsia"/>
          <w:b w:val="0"/>
          <w:bCs w:val="0"/>
        </w:rPr>
        <w:t>研究环保、健康等问题，适用于再生为公共建筑</w:t>
      </w:r>
      <w:r w:rsidR="006A6E9C">
        <w:rPr>
          <w:rFonts w:hint="eastAsia"/>
          <w:b w:val="0"/>
          <w:bCs w:val="0"/>
        </w:rPr>
        <w:t>和公共设施</w:t>
      </w:r>
      <w:r w:rsidRPr="0002645A">
        <w:rPr>
          <w:rFonts w:hint="eastAsia"/>
          <w:b w:val="0"/>
          <w:bCs w:val="0"/>
        </w:rPr>
        <w:t>的旧工业建筑再生</w:t>
      </w:r>
      <w:r w:rsidR="004233F9" w:rsidRPr="0002645A">
        <w:rPr>
          <w:rFonts w:hint="eastAsia"/>
          <w:b w:val="0"/>
          <w:bCs w:val="0"/>
        </w:rPr>
        <w:t>利用</w:t>
      </w:r>
      <w:r w:rsidRPr="0002645A">
        <w:rPr>
          <w:rFonts w:hint="eastAsia"/>
          <w:b w:val="0"/>
          <w:bCs w:val="0"/>
        </w:rPr>
        <w:t>项目</w:t>
      </w:r>
      <w:r w:rsidR="002C2520" w:rsidRPr="0002645A">
        <w:rPr>
          <w:rFonts w:hint="eastAsia"/>
          <w:b w:val="0"/>
          <w:bCs w:val="0"/>
        </w:rPr>
        <w:t>，包括</w:t>
      </w:r>
      <w:r w:rsidRPr="0002645A">
        <w:rPr>
          <w:rFonts w:hint="eastAsia"/>
          <w:b w:val="0"/>
          <w:bCs w:val="0"/>
        </w:rPr>
        <w:t>建筑单体或</w:t>
      </w:r>
      <w:proofErr w:type="gramStart"/>
      <w:r w:rsidRPr="0002645A">
        <w:rPr>
          <w:rFonts w:hint="eastAsia"/>
          <w:b w:val="0"/>
          <w:bCs w:val="0"/>
        </w:rPr>
        <w:t>旧工业</w:t>
      </w:r>
      <w:proofErr w:type="gramEnd"/>
      <w:r w:rsidR="002C2520" w:rsidRPr="0002645A">
        <w:rPr>
          <w:rFonts w:hint="eastAsia"/>
          <w:b w:val="0"/>
          <w:bCs w:val="0"/>
        </w:rPr>
        <w:t>厂区</w:t>
      </w:r>
      <w:r w:rsidRPr="0002645A">
        <w:rPr>
          <w:rFonts w:hint="eastAsia"/>
          <w:b w:val="0"/>
          <w:bCs w:val="0"/>
        </w:rPr>
        <w:t>。</w:t>
      </w:r>
    </w:p>
    <w:p w14:paraId="2CE1C091" w14:textId="0F0E92AF" w:rsidR="00E15810" w:rsidRPr="0002645A" w:rsidRDefault="00E15810" w:rsidP="0002645A">
      <w:pPr>
        <w:pStyle w:val="3"/>
        <w:rPr>
          <w:b w:val="0"/>
          <w:bCs w:val="0"/>
        </w:rPr>
      </w:pPr>
      <w:r w:rsidRPr="0002645A">
        <w:t xml:space="preserve">3.0.2 </w:t>
      </w:r>
      <w:r w:rsidRPr="0002645A">
        <w:rPr>
          <w:b w:val="0"/>
          <w:bCs w:val="0"/>
        </w:rPr>
        <w:t xml:space="preserve"> </w:t>
      </w:r>
      <w:r w:rsidRPr="0002645A">
        <w:rPr>
          <w:rFonts w:hint="eastAsia"/>
          <w:b w:val="0"/>
          <w:bCs w:val="0"/>
        </w:rPr>
        <w:t>旧工业建筑再生利用环境安全评估分为危害识别、暴露评估、</w:t>
      </w:r>
      <w:r w:rsidR="002C2520" w:rsidRPr="0002645A">
        <w:rPr>
          <w:rFonts w:hint="eastAsia"/>
          <w:b w:val="0"/>
          <w:bCs w:val="0"/>
        </w:rPr>
        <w:t>安全评估</w:t>
      </w:r>
      <w:r w:rsidRPr="0002645A">
        <w:rPr>
          <w:rFonts w:hint="eastAsia"/>
          <w:b w:val="0"/>
          <w:bCs w:val="0"/>
        </w:rPr>
        <w:t>三个阶段。</w:t>
      </w:r>
    </w:p>
    <w:p w14:paraId="6BA5521D" w14:textId="394C0A04" w:rsidR="00E15810" w:rsidRPr="0002645A" w:rsidRDefault="00E15810" w:rsidP="0002645A">
      <w:pPr>
        <w:pStyle w:val="3"/>
        <w:rPr>
          <w:b w:val="0"/>
          <w:bCs w:val="0"/>
          <w:color w:val="FF0000"/>
        </w:rPr>
      </w:pPr>
      <w:r w:rsidRPr="0002645A">
        <w:t xml:space="preserve">3.0.3 </w:t>
      </w:r>
      <w:r w:rsidRPr="0002645A">
        <w:rPr>
          <w:b w:val="0"/>
          <w:bCs w:val="0"/>
        </w:rPr>
        <w:t xml:space="preserve"> </w:t>
      </w:r>
      <w:r w:rsidRPr="0002645A">
        <w:rPr>
          <w:rFonts w:hint="eastAsia"/>
          <w:b w:val="0"/>
          <w:bCs w:val="0"/>
        </w:rPr>
        <w:t>旧工业建筑再生利用环境安全危害识别阶段，应按本标准要求识别项目主要危害，形成危害清单</w:t>
      </w:r>
      <w:r w:rsidR="004233F9" w:rsidRPr="0002645A">
        <w:rPr>
          <w:rFonts w:hint="eastAsia"/>
          <w:b w:val="0"/>
          <w:bCs w:val="0"/>
        </w:rPr>
        <w:t>，并编制危害识别报告</w:t>
      </w:r>
      <w:r w:rsidRPr="0002645A">
        <w:rPr>
          <w:rFonts w:hint="eastAsia"/>
          <w:b w:val="0"/>
          <w:bCs w:val="0"/>
        </w:rPr>
        <w:t>。</w:t>
      </w:r>
    </w:p>
    <w:p w14:paraId="404C21C4" w14:textId="536545D8" w:rsidR="00E15810" w:rsidRPr="0002645A" w:rsidRDefault="00E15810" w:rsidP="0002645A">
      <w:pPr>
        <w:pStyle w:val="3"/>
        <w:rPr>
          <w:b w:val="0"/>
          <w:bCs w:val="0"/>
        </w:rPr>
      </w:pPr>
      <w:r w:rsidRPr="0002645A">
        <w:t xml:space="preserve">3.0.4 </w:t>
      </w:r>
      <w:r w:rsidRPr="0002645A">
        <w:rPr>
          <w:b w:val="0"/>
          <w:bCs w:val="0"/>
        </w:rPr>
        <w:t xml:space="preserve"> </w:t>
      </w:r>
      <w:r w:rsidRPr="0002645A">
        <w:rPr>
          <w:rFonts w:hint="eastAsia"/>
          <w:b w:val="0"/>
          <w:bCs w:val="0"/>
        </w:rPr>
        <w:t>旧工业建筑再生利用环境安全暴露评估阶段，应按照本标准的要求制定评估方案，科学采集数据</w:t>
      </w:r>
      <w:r w:rsidR="004233F9" w:rsidRPr="0002645A">
        <w:rPr>
          <w:rFonts w:hint="eastAsia"/>
          <w:b w:val="0"/>
          <w:bCs w:val="0"/>
        </w:rPr>
        <w:t>，并</w:t>
      </w:r>
      <w:r w:rsidRPr="0002645A">
        <w:rPr>
          <w:rFonts w:hint="eastAsia"/>
          <w:b w:val="0"/>
          <w:bCs w:val="0"/>
        </w:rPr>
        <w:t>进行暴露量估算。</w:t>
      </w:r>
    </w:p>
    <w:p w14:paraId="43B8202A" w14:textId="605A4485" w:rsidR="00E15810" w:rsidRPr="00E15810" w:rsidRDefault="00E15810" w:rsidP="0002645A">
      <w:pPr>
        <w:pStyle w:val="3"/>
      </w:pPr>
      <w:r w:rsidRPr="0002645A">
        <w:rPr>
          <w:rFonts w:hint="eastAsia"/>
        </w:rPr>
        <w:t>3</w:t>
      </w:r>
      <w:r w:rsidRPr="0002645A">
        <w:t xml:space="preserve">.0.5 </w:t>
      </w:r>
      <w:r w:rsidRPr="0002645A">
        <w:rPr>
          <w:b w:val="0"/>
          <w:bCs w:val="0"/>
        </w:rPr>
        <w:t xml:space="preserve"> </w:t>
      </w:r>
      <w:r w:rsidRPr="0002645A">
        <w:rPr>
          <w:rFonts w:hint="eastAsia"/>
          <w:b w:val="0"/>
          <w:bCs w:val="0"/>
        </w:rPr>
        <w:t>旧工业建筑再生利用环境安全评估阶段，应按本标准要求评估风险因素，并编制</w:t>
      </w:r>
      <w:r w:rsidR="002C2520" w:rsidRPr="0002645A">
        <w:rPr>
          <w:rFonts w:hint="eastAsia"/>
          <w:b w:val="0"/>
          <w:bCs w:val="0"/>
        </w:rPr>
        <w:t>安全</w:t>
      </w:r>
      <w:r w:rsidRPr="0002645A">
        <w:rPr>
          <w:rFonts w:hint="eastAsia"/>
          <w:b w:val="0"/>
          <w:bCs w:val="0"/>
        </w:rPr>
        <w:t>评估报告。</w:t>
      </w:r>
      <w:r w:rsidRPr="00E15810">
        <w:br w:type="page"/>
      </w:r>
    </w:p>
    <w:p w14:paraId="09B6BB6F" w14:textId="77777777" w:rsidR="00E15810" w:rsidRPr="00E15810" w:rsidRDefault="00E15810" w:rsidP="00E15810">
      <w:pPr>
        <w:keepNext/>
        <w:keepLines/>
        <w:spacing w:before="100" w:after="100" w:line="440" w:lineRule="exact"/>
        <w:jc w:val="center"/>
        <w:outlineLvl w:val="0"/>
        <w:rPr>
          <w:rFonts w:ascii="Times New Roman" w:eastAsia="宋体" w:hAnsi="Times New Roman" w:cs="Times New Roman"/>
          <w:b/>
          <w:kern w:val="44"/>
          <w:sz w:val="30"/>
          <w:szCs w:val="24"/>
        </w:rPr>
      </w:pPr>
      <w:bookmarkStart w:id="81" w:name="_Toc51950257"/>
      <w:bookmarkStart w:id="82" w:name="_Toc51950405"/>
      <w:bookmarkStart w:id="83" w:name="_Toc55987011"/>
      <w:bookmarkStart w:id="84" w:name="_Toc55988579"/>
      <w:bookmarkStart w:id="85" w:name="_Toc59692626"/>
      <w:bookmarkStart w:id="86" w:name="_Toc71282035"/>
      <w:r w:rsidRPr="00E15810">
        <w:rPr>
          <w:rFonts w:ascii="Times New Roman" w:eastAsia="宋体" w:hAnsi="Times New Roman" w:cs="Times New Roman"/>
          <w:b/>
          <w:kern w:val="44"/>
          <w:sz w:val="30"/>
          <w:szCs w:val="24"/>
        </w:rPr>
        <w:lastRenderedPageBreak/>
        <w:t xml:space="preserve">4 </w:t>
      </w:r>
      <w:r w:rsidRPr="00E15810">
        <w:rPr>
          <w:rFonts w:ascii="Times New Roman" w:eastAsia="宋体" w:hAnsi="Times New Roman" w:cs="Times New Roman"/>
          <w:b/>
          <w:kern w:val="44"/>
          <w:sz w:val="30"/>
          <w:szCs w:val="24"/>
        </w:rPr>
        <w:t>工作内容与流程</w:t>
      </w:r>
      <w:bookmarkEnd w:id="81"/>
      <w:bookmarkEnd w:id="82"/>
      <w:bookmarkEnd w:id="83"/>
      <w:bookmarkEnd w:id="84"/>
      <w:bookmarkEnd w:id="85"/>
      <w:bookmarkEnd w:id="86"/>
    </w:p>
    <w:p w14:paraId="42415270" w14:textId="77777777" w:rsidR="00E15810" w:rsidRPr="00E15810" w:rsidRDefault="00E15810" w:rsidP="00E15810">
      <w:pPr>
        <w:keepNext/>
        <w:keepLines/>
        <w:spacing w:before="100" w:after="100" w:line="440" w:lineRule="exact"/>
        <w:jc w:val="center"/>
        <w:outlineLvl w:val="1"/>
        <w:rPr>
          <w:rFonts w:ascii="Times New Roman" w:eastAsia="黑体" w:hAnsi="Times New Roman" w:cs="Times New Roman"/>
          <w:b/>
          <w:sz w:val="24"/>
          <w:szCs w:val="24"/>
        </w:rPr>
      </w:pPr>
      <w:bookmarkStart w:id="87" w:name="_Toc484880465"/>
      <w:bookmarkStart w:id="88" w:name="_Toc482405521"/>
      <w:bookmarkStart w:id="89" w:name="_Toc484364292"/>
      <w:bookmarkStart w:id="90" w:name="_Toc482375390"/>
      <w:bookmarkStart w:id="91" w:name="_Toc472163563"/>
      <w:bookmarkStart w:id="92" w:name="_Toc484883308"/>
      <w:bookmarkStart w:id="93" w:name="_Toc482405614"/>
      <w:bookmarkStart w:id="94" w:name="_Toc51950258"/>
      <w:bookmarkStart w:id="95" w:name="_Toc51950406"/>
      <w:bookmarkStart w:id="96" w:name="_Toc55987012"/>
      <w:bookmarkStart w:id="97" w:name="_Toc55988580"/>
      <w:bookmarkStart w:id="98" w:name="_Toc59692627"/>
      <w:bookmarkStart w:id="99" w:name="_Toc71282036"/>
      <w:r w:rsidRPr="00E15810">
        <w:rPr>
          <w:rFonts w:ascii="Times New Roman" w:eastAsia="黑体" w:hAnsi="Times New Roman" w:cs="Times New Roman"/>
          <w:b/>
          <w:sz w:val="24"/>
          <w:szCs w:val="24"/>
        </w:rPr>
        <w:t xml:space="preserve">4.1 </w:t>
      </w:r>
      <w:r w:rsidRPr="00E15810">
        <w:rPr>
          <w:rFonts w:ascii="Times New Roman" w:eastAsia="黑体" w:hAnsi="Times New Roman" w:cs="Times New Roman"/>
          <w:b/>
          <w:sz w:val="24"/>
          <w:szCs w:val="24"/>
        </w:rPr>
        <w:t>一般规定</w:t>
      </w:r>
      <w:bookmarkEnd w:id="87"/>
      <w:bookmarkEnd w:id="88"/>
      <w:bookmarkEnd w:id="89"/>
      <w:bookmarkEnd w:id="90"/>
      <w:bookmarkEnd w:id="91"/>
      <w:bookmarkEnd w:id="92"/>
      <w:bookmarkEnd w:id="93"/>
      <w:bookmarkEnd w:id="94"/>
      <w:bookmarkEnd w:id="95"/>
      <w:bookmarkEnd w:id="96"/>
      <w:bookmarkEnd w:id="97"/>
      <w:bookmarkEnd w:id="98"/>
      <w:bookmarkEnd w:id="99"/>
    </w:p>
    <w:p w14:paraId="5F04669B" w14:textId="77777777" w:rsidR="00E15810" w:rsidRPr="00E15810" w:rsidRDefault="00E15810" w:rsidP="00E15810">
      <w:pPr>
        <w:spacing w:line="330" w:lineRule="exact"/>
        <w:outlineLvl w:val="2"/>
        <w:rPr>
          <w:rFonts w:ascii="Times New Roman" w:eastAsia="宋体" w:hAnsi="Times New Roman" w:cs="Times New Roman"/>
          <w:szCs w:val="24"/>
        </w:rPr>
      </w:pPr>
      <w:r w:rsidRPr="00E15810">
        <w:rPr>
          <w:rFonts w:ascii="Times New Roman" w:eastAsia="宋体" w:hAnsi="Times New Roman" w:cs="Times New Roman"/>
          <w:b/>
          <w:bCs/>
          <w:szCs w:val="24"/>
        </w:rPr>
        <w:t xml:space="preserve">4.1.1  </w:t>
      </w:r>
      <w:r w:rsidRPr="00E15810">
        <w:rPr>
          <w:rFonts w:ascii="Times New Roman" w:eastAsia="宋体" w:hAnsi="Times New Roman" w:cs="Times New Roman"/>
          <w:szCs w:val="24"/>
        </w:rPr>
        <w:t>旧工业建筑再生利用前应对其进行环境安全评估</w:t>
      </w:r>
      <w:r w:rsidRPr="00E15810">
        <w:rPr>
          <w:rFonts w:ascii="Times New Roman" w:eastAsia="宋体" w:hAnsi="Times New Roman" w:cs="Times New Roman" w:hint="eastAsia"/>
          <w:szCs w:val="24"/>
        </w:rPr>
        <w:t>，判断其空间环境污染程度，选择适宜的空间环境改造模式。</w:t>
      </w:r>
    </w:p>
    <w:p w14:paraId="46E132EE" w14:textId="77777777" w:rsidR="00E15810" w:rsidRPr="00E15810" w:rsidRDefault="00E15810" w:rsidP="00E15810">
      <w:pPr>
        <w:spacing w:line="330" w:lineRule="exact"/>
        <w:outlineLvl w:val="2"/>
        <w:rPr>
          <w:rFonts w:ascii="Times New Roman" w:eastAsia="宋体" w:hAnsi="Times New Roman" w:cs="Times New Roman"/>
          <w:szCs w:val="24"/>
        </w:rPr>
      </w:pPr>
      <w:r w:rsidRPr="00E15810">
        <w:rPr>
          <w:rFonts w:ascii="Times New Roman" w:eastAsia="宋体" w:hAnsi="Times New Roman" w:cs="Times New Roman"/>
          <w:b/>
          <w:bCs/>
          <w:szCs w:val="24"/>
        </w:rPr>
        <w:t xml:space="preserve">4.1.2  </w:t>
      </w:r>
      <w:r w:rsidRPr="00E15810">
        <w:rPr>
          <w:rFonts w:ascii="Times New Roman" w:eastAsia="宋体" w:hAnsi="Times New Roman" w:cs="Times New Roman"/>
          <w:szCs w:val="24"/>
        </w:rPr>
        <w:t>旧工业建筑再生利用环境安全评估应遵循</w:t>
      </w:r>
      <w:r w:rsidRPr="00E15810">
        <w:rPr>
          <w:rFonts w:ascii="Times New Roman" w:eastAsia="宋体" w:hAnsi="Times New Roman" w:cs="Times New Roman" w:hint="eastAsia"/>
          <w:szCs w:val="24"/>
        </w:rPr>
        <w:t>时空一致性</w:t>
      </w:r>
      <w:r w:rsidRPr="00E15810">
        <w:rPr>
          <w:rFonts w:ascii="Times New Roman" w:eastAsia="宋体" w:hAnsi="Times New Roman" w:cs="Times New Roman"/>
          <w:szCs w:val="24"/>
        </w:rPr>
        <w:t>和</w:t>
      </w:r>
      <w:r w:rsidRPr="00E15810">
        <w:rPr>
          <w:rFonts w:ascii="Times New Roman" w:eastAsia="宋体" w:hAnsi="Times New Roman" w:cs="Times New Roman" w:hint="eastAsia"/>
          <w:szCs w:val="24"/>
        </w:rPr>
        <w:t>评估系统性</w:t>
      </w:r>
      <w:r w:rsidRPr="00E15810">
        <w:rPr>
          <w:rFonts w:ascii="Times New Roman" w:eastAsia="宋体" w:hAnsi="Times New Roman" w:cs="Times New Roman"/>
          <w:szCs w:val="24"/>
        </w:rPr>
        <w:t>的原则。</w:t>
      </w:r>
    </w:p>
    <w:p w14:paraId="486BC082" w14:textId="77777777" w:rsidR="00E15810" w:rsidRPr="00E15810" w:rsidRDefault="00E15810" w:rsidP="00E15810">
      <w:pPr>
        <w:keepNext/>
        <w:keepLines/>
        <w:spacing w:before="100" w:after="100" w:line="440" w:lineRule="exact"/>
        <w:jc w:val="center"/>
        <w:outlineLvl w:val="1"/>
        <w:rPr>
          <w:rFonts w:ascii="Times New Roman" w:eastAsia="黑体" w:hAnsi="Times New Roman" w:cs="Times New Roman"/>
          <w:b/>
          <w:sz w:val="24"/>
          <w:szCs w:val="24"/>
        </w:rPr>
      </w:pPr>
      <w:bookmarkStart w:id="100" w:name="_Toc51950259"/>
      <w:bookmarkStart w:id="101" w:name="_Toc51950407"/>
      <w:bookmarkStart w:id="102" w:name="_Toc55987013"/>
      <w:bookmarkStart w:id="103" w:name="_Toc55988581"/>
      <w:bookmarkStart w:id="104" w:name="_Toc59692628"/>
      <w:bookmarkStart w:id="105" w:name="_Toc71282037"/>
      <w:r w:rsidRPr="00E15810">
        <w:rPr>
          <w:rFonts w:ascii="Times New Roman" w:eastAsia="黑体" w:hAnsi="Times New Roman" w:cs="Times New Roman"/>
          <w:b/>
          <w:sz w:val="24"/>
          <w:szCs w:val="24"/>
        </w:rPr>
        <w:t xml:space="preserve">4.2 </w:t>
      </w:r>
      <w:r w:rsidRPr="00E15810">
        <w:rPr>
          <w:rFonts w:ascii="Times New Roman" w:eastAsia="黑体" w:hAnsi="Times New Roman" w:cs="Times New Roman"/>
          <w:b/>
          <w:sz w:val="24"/>
          <w:szCs w:val="24"/>
        </w:rPr>
        <w:t>评估程序</w:t>
      </w:r>
      <w:bookmarkEnd w:id="100"/>
      <w:bookmarkEnd w:id="101"/>
      <w:bookmarkEnd w:id="102"/>
      <w:bookmarkEnd w:id="103"/>
      <w:bookmarkEnd w:id="104"/>
      <w:bookmarkEnd w:id="105"/>
    </w:p>
    <w:p w14:paraId="68C51237" w14:textId="71345036" w:rsidR="00E15810" w:rsidRPr="00FA22AE" w:rsidRDefault="00E15810" w:rsidP="002B6F87">
      <w:pPr>
        <w:pStyle w:val="3"/>
      </w:pPr>
      <w:r w:rsidRPr="00FA22AE">
        <w:t xml:space="preserve">4.2.1 </w:t>
      </w:r>
      <w:r w:rsidR="00815C2A">
        <w:t xml:space="preserve"> </w:t>
      </w:r>
      <w:r w:rsidRPr="002B6F87">
        <w:rPr>
          <w:b w:val="0"/>
          <w:bCs w:val="0"/>
        </w:rPr>
        <w:t>旧工业建筑再生利用环境安全评估工作程序应按图</w:t>
      </w:r>
      <w:r w:rsidRPr="002B6F87">
        <w:rPr>
          <w:b w:val="0"/>
          <w:bCs w:val="0"/>
        </w:rPr>
        <w:t>4.2.1</w:t>
      </w:r>
      <w:r w:rsidRPr="002B6F87">
        <w:rPr>
          <w:b w:val="0"/>
          <w:bCs w:val="0"/>
        </w:rPr>
        <w:t>确定。</w:t>
      </w:r>
    </w:p>
    <w:tbl>
      <w:tblPr>
        <w:tblW w:w="5000" w:type="pct"/>
        <w:tblLook w:val="0000" w:firstRow="0" w:lastRow="0" w:firstColumn="0" w:lastColumn="0" w:noHBand="0" w:noVBand="0"/>
      </w:tblPr>
      <w:tblGrid>
        <w:gridCol w:w="6237"/>
      </w:tblGrid>
      <w:tr w:rsidR="00E15810" w:rsidRPr="00E15810" w14:paraId="475AEC60" w14:textId="77777777" w:rsidTr="00E15810">
        <w:tc>
          <w:tcPr>
            <w:tcW w:w="5000" w:type="pct"/>
            <w:vAlign w:val="center"/>
          </w:tcPr>
          <w:p w14:paraId="6B58C3C2" w14:textId="16306009" w:rsidR="00E15810" w:rsidRPr="00E15810" w:rsidRDefault="0028198D" w:rsidP="00E15810">
            <w:pPr>
              <w:ind w:leftChars="-51" w:left="-107"/>
              <w:jc w:val="center"/>
              <w:rPr>
                <w:rFonts w:ascii="Times New Roman" w:eastAsia="宋体" w:hAnsi="Times New Roman" w:cs="Times New Roman"/>
                <w:sz w:val="24"/>
                <w:szCs w:val="24"/>
              </w:rPr>
            </w:pPr>
            <w:r>
              <w:rPr>
                <w:rFonts w:ascii="Times New Roman" w:eastAsia="宋体" w:hAnsi="Times New Roman" w:cs="Times New Roman"/>
                <w:noProof/>
                <w:sz w:val="24"/>
                <w:szCs w:val="24"/>
              </w:rPr>
              <w:drawing>
                <wp:inline distT="0" distB="0" distL="0" distR="0" wp14:anchorId="58E0E8C6" wp14:editId="2F49D913">
                  <wp:extent cx="3960495" cy="3543300"/>
                  <wp:effectExtent l="0" t="0" r="1905"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12">
                            <a:extLst>
                              <a:ext uri="{28A0092B-C50C-407E-A947-70E740481C1C}">
                                <a14:useLocalDpi xmlns:a14="http://schemas.microsoft.com/office/drawing/2010/main" val="0"/>
                              </a:ext>
                            </a:extLst>
                          </a:blip>
                          <a:stretch>
                            <a:fillRect/>
                          </a:stretch>
                        </pic:blipFill>
                        <pic:spPr>
                          <a:xfrm>
                            <a:off x="0" y="0"/>
                            <a:ext cx="3960495" cy="3543300"/>
                          </a:xfrm>
                          <a:prstGeom prst="rect">
                            <a:avLst/>
                          </a:prstGeom>
                        </pic:spPr>
                      </pic:pic>
                    </a:graphicData>
                  </a:graphic>
                </wp:inline>
              </w:drawing>
            </w:r>
          </w:p>
        </w:tc>
      </w:tr>
      <w:tr w:rsidR="00E15810" w:rsidRPr="00E15810" w14:paraId="3B77406D" w14:textId="77777777" w:rsidTr="00E15810">
        <w:tc>
          <w:tcPr>
            <w:tcW w:w="5000" w:type="pct"/>
            <w:vAlign w:val="center"/>
          </w:tcPr>
          <w:p w14:paraId="062B054E" w14:textId="77777777" w:rsidR="00E15810" w:rsidRPr="00582738" w:rsidRDefault="00E15810" w:rsidP="00E15810">
            <w:pPr>
              <w:pStyle w:val="afc"/>
              <w:rPr>
                <w:b/>
                <w:bCs/>
              </w:rPr>
            </w:pPr>
            <w:r w:rsidRPr="00582738">
              <w:rPr>
                <w:b/>
                <w:bCs/>
              </w:rPr>
              <w:t>图</w:t>
            </w:r>
            <w:r w:rsidRPr="00582738">
              <w:rPr>
                <w:b/>
                <w:bCs/>
              </w:rPr>
              <w:t xml:space="preserve">4.2.1 </w:t>
            </w:r>
            <w:r w:rsidRPr="00582738">
              <w:rPr>
                <w:b/>
                <w:bCs/>
              </w:rPr>
              <w:t>旧工业建筑再生利用环境安全评估工作程序</w:t>
            </w:r>
          </w:p>
        </w:tc>
      </w:tr>
    </w:tbl>
    <w:p w14:paraId="68EF6D30" w14:textId="13B7F7BC" w:rsidR="00E15810" w:rsidRPr="00E15810" w:rsidRDefault="00E15810" w:rsidP="00E15810">
      <w:pPr>
        <w:spacing w:line="330" w:lineRule="exact"/>
        <w:outlineLvl w:val="2"/>
        <w:rPr>
          <w:rFonts w:ascii="Times New Roman" w:eastAsia="宋体" w:hAnsi="Times New Roman" w:cs="Times New Roman"/>
          <w:szCs w:val="24"/>
        </w:rPr>
      </w:pPr>
      <w:r w:rsidRPr="00E15810">
        <w:rPr>
          <w:rFonts w:ascii="Times New Roman" w:eastAsia="宋体" w:hAnsi="Times New Roman" w:cs="Times New Roman"/>
          <w:b/>
          <w:bCs/>
          <w:szCs w:val="24"/>
        </w:rPr>
        <w:lastRenderedPageBreak/>
        <w:t xml:space="preserve">4.2.2  </w:t>
      </w:r>
      <w:r w:rsidRPr="00E15810">
        <w:rPr>
          <w:rFonts w:ascii="Times New Roman" w:eastAsia="宋体" w:hAnsi="Times New Roman" w:cs="Times New Roman" w:hint="eastAsia"/>
          <w:szCs w:val="24"/>
        </w:rPr>
        <w:t>旧工业建筑再生利用前，应</w:t>
      </w:r>
      <w:r w:rsidRPr="00E15810">
        <w:rPr>
          <w:rFonts w:ascii="Times New Roman" w:eastAsia="宋体" w:hAnsi="Times New Roman" w:cs="Times New Roman"/>
          <w:szCs w:val="24"/>
        </w:rPr>
        <w:t>搜集项目相关资料，</w:t>
      </w:r>
      <w:r w:rsidRPr="00E15810">
        <w:rPr>
          <w:rFonts w:ascii="Times New Roman" w:eastAsia="宋体" w:hAnsi="Times New Roman" w:cs="Times New Roman" w:hint="eastAsia"/>
          <w:szCs w:val="24"/>
        </w:rPr>
        <w:t>判断</w:t>
      </w:r>
      <w:r w:rsidRPr="00E15810">
        <w:rPr>
          <w:rFonts w:ascii="Times New Roman" w:eastAsia="宋体" w:hAnsi="Times New Roman" w:cs="Times New Roman"/>
          <w:szCs w:val="24"/>
        </w:rPr>
        <w:t>项目是否</w:t>
      </w:r>
      <w:r w:rsidR="007B4E20">
        <w:rPr>
          <w:rFonts w:ascii="Times New Roman" w:eastAsia="宋体" w:hAnsi="Times New Roman" w:cs="Times New Roman" w:hint="eastAsia"/>
          <w:szCs w:val="24"/>
        </w:rPr>
        <w:t>处于</w:t>
      </w:r>
      <w:r w:rsidRPr="00E15810">
        <w:rPr>
          <w:rFonts w:ascii="Times New Roman" w:eastAsia="宋体" w:hAnsi="Times New Roman" w:cs="Times New Roman"/>
          <w:szCs w:val="24"/>
        </w:rPr>
        <w:t>环境敏感区域</w:t>
      </w:r>
      <w:r w:rsidRPr="00E15810">
        <w:rPr>
          <w:rFonts w:ascii="Times New Roman" w:eastAsia="宋体" w:hAnsi="Times New Roman" w:cs="Times New Roman" w:hint="eastAsia"/>
          <w:szCs w:val="24"/>
        </w:rPr>
        <w:t>，识别潜在环境污染物的类别和属性</w:t>
      </w:r>
      <w:r w:rsidRPr="00E15810">
        <w:rPr>
          <w:rFonts w:ascii="Times New Roman" w:eastAsia="宋体" w:hAnsi="Times New Roman" w:cs="Times New Roman"/>
          <w:szCs w:val="24"/>
        </w:rPr>
        <w:t>。</w:t>
      </w:r>
    </w:p>
    <w:p w14:paraId="443CB13D" w14:textId="77777777" w:rsidR="00E15810" w:rsidRPr="00E15810" w:rsidRDefault="00E15810" w:rsidP="00E15810">
      <w:pPr>
        <w:spacing w:line="330" w:lineRule="exact"/>
        <w:outlineLvl w:val="2"/>
        <w:rPr>
          <w:rFonts w:ascii="Times New Roman" w:eastAsia="宋体" w:hAnsi="Times New Roman" w:cs="Times New Roman"/>
          <w:szCs w:val="24"/>
        </w:rPr>
      </w:pPr>
      <w:r w:rsidRPr="00E15810">
        <w:rPr>
          <w:rFonts w:ascii="Times New Roman" w:eastAsia="宋体" w:hAnsi="Times New Roman" w:cs="Times New Roman"/>
          <w:b/>
          <w:bCs/>
          <w:szCs w:val="24"/>
        </w:rPr>
        <w:t xml:space="preserve">4.2.3  </w:t>
      </w:r>
      <w:r w:rsidRPr="00E15810">
        <w:rPr>
          <w:rFonts w:ascii="Times New Roman" w:eastAsia="宋体" w:hAnsi="Times New Roman" w:cs="Times New Roman" w:hint="eastAsia"/>
          <w:szCs w:val="24"/>
        </w:rPr>
        <w:t>暴露评估应依据危害识别结果，对旧工业建筑场地中活动人群进行调研，测量人群暴露于环境介质中污染物的强度、频率、时间和途径</w:t>
      </w:r>
      <w:r w:rsidRPr="00E15810">
        <w:rPr>
          <w:rFonts w:ascii="Times New Roman" w:eastAsia="宋体" w:hAnsi="Times New Roman" w:cs="Times New Roman"/>
          <w:szCs w:val="24"/>
        </w:rPr>
        <w:t>。</w:t>
      </w:r>
    </w:p>
    <w:p w14:paraId="67685317" w14:textId="67570E50" w:rsidR="00E15810" w:rsidRPr="00E15810" w:rsidRDefault="00E15810" w:rsidP="00E15810">
      <w:pPr>
        <w:spacing w:line="330" w:lineRule="exact"/>
        <w:outlineLvl w:val="2"/>
        <w:rPr>
          <w:rFonts w:ascii="Times New Roman" w:eastAsia="宋体" w:hAnsi="Times New Roman" w:cs="Times New Roman"/>
          <w:szCs w:val="24"/>
        </w:rPr>
      </w:pPr>
      <w:r w:rsidRPr="00E15810">
        <w:rPr>
          <w:rFonts w:ascii="Times New Roman" w:eastAsia="宋体" w:hAnsi="Times New Roman" w:cs="Times New Roman"/>
          <w:b/>
          <w:bCs/>
          <w:szCs w:val="24"/>
        </w:rPr>
        <w:t xml:space="preserve">4.2.4  </w:t>
      </w:r>
      <w:r w:rsidR="002C2520">
        <w:rPr>
          <w:rFonts w:ascii="Times New Roman" w:eastAsia="宋体" w:hAnsi="Times New Roman" w:cs="Times New Roman" w:hint="eastAsia"/>
          <w:szCs w:val="24"/>
        </w:rPr>
        <w:t>安全</w:t>
      </w:r>
      <w:r w:rsidRPr="00E15810">
        <w:rPr>
          <w:rFonts w:ascii="Times New Roman" w:eastAsia="宋体" w:hAnsi="Times New Roman" w:cs="Times New Roman" w:hint="eastAsia"/>
          <w:szCs w:val="24"/>
        </w:rPr>
        <w:t>评估应依据暴露评估和危害识别的工作基础，采用剂量</w:t>
      </w:r>
      <w:r w:rsidRPr="00E15810">
        <w:rPr>
          <w:rFonts w:ascii="Times New Roman" w:eastAsia="宋体" w:hAnsi="Times New Roman" w:cs="Times New Roman"/>
          <w:szCs w:val="24"/>
        </w:rPr>
        <w:t>-</w:t>
      </w:r>
      <w:r w:rsidRPr="00E15810">
        <w:rPr>
          <w:rFonts w:ascii="Times New Roman" w:eastAsia="宋体" w:hAnsi="Times New Roman" w:cs="Times New Roman"/>
          <w:szCs w:val="24"/>
        </w:rPr>
        <w:t>效应模型计算旧工业建筑场地中不同污染物经空气、土壤和地下水</w:t>
      </w:r>
      <w:r w:rsidR="007B4E20">
        <w:rPr>
          <w:rFonts w:ascii="Times New Roman" w:eastAsia="宋体" w:hAnsi="Times New Roman" w:cs="Times New Roman" w:hint="eastAsia"/>
          <w:szCs w:val="24"/>
        </w:rPr>
        <w:t>等多种</w:t>
      </w:r>
      <w:r w:rsidRPr="00E15810">
        <w:rPr>
          <w:rFonts w:ascii="Times New Roman" w:eastAsia="宋体" w:hAnsi="Times New Roman" w:cs="Times New Roman"/>
          <w:szCs w:val="24"/>
        </w:rPr>
        <w:t>不同途径的健康风险值。</w:t>
      </w:r>
    </w:p>
    <w:p w14:paraId="284882B5" w14:textId="77777777" w:rsidR="00E15810" w:rsidRPr="00E15810" w:rsidRDefault="00E15810" w:rsidP="00E15810">
      <w:pPr>
        <w:keepNext/>
        <w:keepLines/>
        <w:spacing w:before="100" w:after="100" w:line="440" w:lineRule="exact"/>
        <w:jc w:val="center"/>
        <w:outlineLvl w:val="1"/>
        <w:rPr>
          <w:rFonts w:ascii="Times New Roman" w:eastAsia="黑体" w:hAnsi="Times New Roman" w:cs="Times New Roman"/>
          <w:b/>
          <w:sz w:val="24"/>
          <w:szCs w:val="24"/>
        </w:rPr>
      </w:pPr>
      <w:bookmarkStart w:id="106" w:name="_Toc51950260"/>
      <w:bookmarkStart w:id="107" w:name="_Toc51950408"/>
      <w:bookmarkStart w:id="108" w:name="_Toc55987014"/>
      <w:bookmarkStart w:id="109" w:name="_Toc55988582"/>
      <w:bookmarkStart w:id="110" w:name="_Toc59692629"/>
      <w:bookmarkStart w:id="111" w:name="_Toc71282038"/>
      <w:r w:rsidRPr="00E15810">
        <w:rPr>
          <w:rFonts w:ascii="Times New Roman" w:eastAsia="黑体" w:hAnsi="Times New Roman" w:cs="Times New Roman"/>
          <w:b/>
          <w:sz w:val="24"/>
          <w:szCs w:val="24"/>
        </w:rPr>
        <w:t xml:space="preserve">4.3 </w:t>
      </w:r>
      <w:r w:rsidRPr="00E15810">
        <w:rPr>
          <w:rFonts w:ascii="Times New Roman" w:eastAsia="黑体" w:hAnsi="Times New Roman" w:cs="Times New Roman"/>
          <w:b/>
          <w:sz w:val="24"/>
          <w:szCs w:val="24"/>
        </w:rPr>
        <w:t>评估内容</w:t>
      </w:r>
      <w:bookmarkEnd w:id="106"/>
      <w:bookmarkEnd w:id="107"/>
      <w:bookmarkEnd w:id="108"/>
      <w:bookmarkEnd w:id="109"/>
      <w:bookmarkEnd w:id="110"/>
      <w:bookmarkEnd w:id="111"/>
    </w:p>
    <w:p w14:paraId="00CB1C12" w14:textId="5CE53A4F" w:rsidR="00E15810" w:rsidRPr="00E15810" w:rsidRDefault="00E15810" w:rsidP="00E15810">
      <w:pPr>
        <w:spacing w:line="330" w:lineRule="exact"/>
        <w:outlineLvl w:val="2"/>
        <w:rPr>
          <w:rFonts w:ascii="Times New Roman" w:eastAsia="宋体" w:hAnsi="Times New Roman" w:cs="Times New Roman"/>
          <w:b/>
          <w:bCs/>
          <w:szCs w:val="24"/>
        </w:rPr>
      </w:pPr>
      <w:r w:rsidRPr="00E15810">
        <w:rPr>
          <w:rFonts w:ascii="Times New Roman" w:eastAsia="宋体" w:hAnsi="Times New Roman" w:cs="Times New Roman"/>
          <w:b/>
          <w:bCs/>
          <w:szCs w:val="24"/>
        </w:rPr>
        <w:t xml:space="preserve">4.3.1  </w:t>
      </w:r>
      <w:r w:rsidRPr="00E15810">
        <w:rPr>
          <w:rFonts w:ascii="Times New Roman" w:eastAsia="宋体" w:hAnsi="Times New Roman" w:cs="Times New Roman"/>
          <w:szCs w:val="24"/>
        </w:rPr>
        <w:t>旧工业建筑再生利用环境安全评估</w:t>
      </w:r>
      <w:r w:rsidRPr="00E15810">
        <w:rPr>
          <w:rFonts w:ascii="Times New Roman" w:eastAsia="宋体" w:hAnsi="Times New Roman" w:cs="Times New Roman" w:hint="eastAsia"/>
          <w:szCs w:val="24"/>
        </w:rPr>
        <w:t>是</w:t>
      </w:r>
      <w:r w:rsidRPr="00E15810">
        <w:rPr>
          <w:rFonts w:ascii="Times New Roman" w:eastAsia="宋体" w:hAnsi="Times New Roman" w:cs="Times New Roman"/>
          <w:szCs w:val="24"/>
        </w:rPr>
        <w:t>分析场地内土壤、地下水、大气环境中的污染物</w:t>
      </w:r>
      <w:r w:rsidR="007B4E20">
        <w:rPr>
          <w:rFonts w:ascii="Times New Roman" w:eastAsia="宋体" w:hAnsi="Times New Roman" w:cs="Times New Roman" w:hint="eastAsia"/>
          <w:szCs w:val="24"/>
        </w:rPr>
        <w:t>，</w:t>
      </w:r>
      <w:r w:rsidRPr="00E15810">
        <w:rPr>
          <w:rFonts w:ascii="Times New Roman" w:eastAsia="宋体" w:hAnsi="Times New Roman" w:cs="Times New Roman" w:hint="eastAsia"/>
          <w:szCs w:val="24"/>
        </w:rPr>
        <w:t>通过不同暴露途径对人体健康产生危害的概率及对周边环境产生的不良影响，</w:t>
      </w:r>
      <w:r w:rsidR="00AB2EF2">
        <w:rPr>
          <w:rFonts w:ascii="Times New Roman" w:eastAsia="宋体" w:hAnsi="Times New Roman" w:cs="Times New Roman" w:hint="eastAsia"/>
          <w:szCs w:val="24"/>
        </w:rPr>
        <w:t>并</w:t>
      </w:r>
      <w:r w:rsidRPr="00E15810">
        <w:rPr>
          <w:rFonts w:ascii="Times New Roman" w:eastAsia="宋体" w:hAnsi="Times New Roman" w:cs="Times New Roman" w:hint="eastAsia"/>
          <w:szCs w:val="24"/>
        </w:rPr>
        <w:t>计算风险修复限值的过程。</w:t>
      </w:r>
    </w:p>
    <w:p w14:paraId="0B008881" w14:textId="3E07D50D" w:rsidR="00E15810" w:rsidRPr="00E15810" w:rsidRDefault="00E15810" w:rsidP="00E15810">
      <w:pPr>
        <w:spacing w:line="330" w:lineRule="exact"/>
        <w:outlineLvl w:val="2"/>
        <w:rPr>
          <w:rFonts w:ascii="Times New Roman" w:eastAsia="宋体" w:hAnsi="Times New Roman" w:cs="Times New Roman"/>
          <w:szCs w:val="24"/>
        </w:rPr>
      </w:pPr>
      <w:r w:rsidRPr="00E15810">
        <w:rPr>
          <w:rFonts w:ascii="Times New Roman" w:eastAsia="宋体" w:hAnsi="Times New Roman" w:cs="Times New Roman"/>
          <w:b/>
          <w:bCs/>
          <w:szCs w:val="24"/>
        </w:rPr>
        <w:t xml:space="preserve">4.3.2  </w:t>
      </w:r>
      <w:r w:rsidRPr="00E15810">
        <w:rPr>
          <w:rFonts w:ascii="Times New Roman" w:eastAsia="宋体" w:hAnsi="Times New Roman" w:cs="Times New Roman"/>
          <w:szCs w:val="24"/>
        </w:rPr>
        <w:t>土壤</w:t>
      </w:r>
      <w:r w:rsidRPr="00E15810">
        <w:rPr>
          <w:rFonts w:ascii="Times New Roman" w:eastAsia="宋体" w:hAnsi="Times New Roman" w:cs="Times New Roman" w:hint="eastAsia"/>
          <w:szCs w:val="24"/>
        </w:rPr>
        <w:t>安全</w:t>
      </w:r>
      <w:r w:rsidRPr="00E15810">
        <w:rPr>
          <w:rFonts w:ascii="Times New Roman" w:eastAsia="宋体" w:hAnsi="Times New Roman" w:cs="Times New Roman"/>
          <w:szCs w:val="24"/>
        </w:rPr>
        <w:t>评估应包括</w:t>
      </w:r>
      <w:r w:rsidRPr="00E15810">
        <w:rPr>
          <w:rFonts w:ascii="Times New Roman" w:eastAsia="宋体" w:hAnsi="Times New Roman" w:cs="Times New Roman" w:hint="eastAsia"/>
          <w:szCs w:val="24"/>
        </w:rPr>
        <w:t>土壤和沉淀物中无机</w:t>
      </w:r>
      <w:r w:rsidR="00413A55">
        <w:rPr>
          <w:rFonts w:ascii="Times New Roman" w:eastAsia="宋体" w:hAnsi="Times New Roman" w:cs="Times New Roman" w:hint="eastAsia"/>
          <w:szCs w:val="24"/>
        </w:rPr>
        <w:t>污染物</w:t>
      </w:r>
      <w:r w:rsidRPr="00E15810">
        <w:rPr>
          <w:rFonts w:ascii="Times New Roman" w:eastAsia="宋体" w:hAnsi="Times New Roman" w:cs="Times New Roman" w:hint="eastAsia"/>
          <w:szCs w:val="24"/>
        </w:rPr>
        <w:t>以及各种</w:t>
      </w:r>
      <w:r w:rsidR="00413A55">
        <w:rPr>
          <w:rFonts w:ascii="Times New Roman" w:eastAsia="宋体" w:hAnsi="Times New Roman" w:cs="Times New Roman" w:hint="eastAsia"/>
          <w:szCs w:val="24"/>
        </w:rPr>
        <w:t>有机</w:t>
      </w:r>
      <w:r w:rsidRPr="00E15810">
        <w:rPr>
          <w:rFonts w:ascii="Times New Roman" w:eastAsia="宋体" w:hAnsi="Times New Roman" w:cs="Times New Roman" w:hint="eastAsia"/>
          <w:szCs w:val="24"/>
        </w:rPr>
        <w:t>污染物的</w:t>
      </w:r>
      <w:r w:rsidR="007B4E20">
        <w:rPr>
          <w:rFonts w:ascii="Times New Roman" w:eastAsia="宋体" w:hAnsi="Times New Roman" w:cs="Times New Roman" w:hint="eastAsia"/>
          <w:szCs w:val="24"/>
        </w:rPr>
        <w:t>评估</w:t>
      </w:r>
      <w:r w:rsidRPr="00E15810">
        <w:rPr>
          <w:rFonts w:ascii="Times New Roman" w:eastAsia="宋体" w:hAnsi="Times New Roman" w:cs="Times New Roman" w:hint="eastAsia"/>
          <w:szCs w:val="24"/>
        </w:rPr>
        <w:t>。旧工业建筑再生利用环境安全土壤中污染物的筛选值见</w:t>
      </w:r>
      <w:r w:rsidR="007B4E20">
        <w:rPr>
          <w:rFonts w:ascii="Times New Roman" w:eastAsia="宋体" w:hAnsi="Times New Roman" w:cs="Times New Roman" w:hint="eastAsia"/>
          <w:szCs w:val="24"/>
        </w:rPr>
        <w:t>表</w:t>
      </w:r>
      <w:r w:rsidRPr="00E15810">
        <w:rPr>
          <w:rFonts w:ascii="Times New Roman" w:eastAsia="宋体" w:hAnsi="Times New Roman" w:cs="Times New Roman" w:hint="eastAsia"/>
          <w:szCs w:val="24"/>
        </w:rPr>
        <w:t>4</w:t>
      </w:r>
      <w:r w:rsidRPr="00E15810">
        <w:rPr>
          <w:rFonts w:ascii="Times New Roman" w:eastAsia="宋体" w:hAnsi="Times New Roman" w:cs="Times New Roman"/>
          <w:szCs w:val="24"/>
        </w:rPr>
        <w:t>.3.2</w:t>
      </w:r>
      <w:r w:rsidRPr="00E15810">
        <w:rPr>
          <w:rFonts w:ascii="Times New Roman" w:eastAsia="宋体" w:hAnsi="Times New Roman" w:cs="Times New Roman" w:hint="eastAsia"/>
          <w:szCs w:val="24"/>
        </w:rPr>
        <w:t>。</w:t>
      </w:r>
    </w:p>
    <w:p w14:paraId="2E81658D" w14:textId="77777777" w:rsidR="00E15810" w:rsidRPr="00E15810" w:rsidRDefault="00E15810" w:rsidP="00E15810">
      <w:pPr>
        <w:jc w:val="center"/>
      </w:pPr>
      <w:r w:rsidRPr="00E15810">
        <w:rPr>
          <w:rFonts w:ascii="Times New Roman" w:hAnsi="Times New Roman" w:cs="Times New Roman" w:hint="eastAsia"/>
          <w:b/>
          <w:bCs/>
          <w:sz w:val="18"/>
          <w:szCs w:val="18"/>
        </w:rPr>
        <w:t>表</w:t>
      </w:r>
      <w:r w:rsidRPr="00E15810">
        <w:rPr>
          <w:rFonts w:ascii="Times New Roman" w:hAnsi="Times New Roman" w:cs="Times New Roman" w:hint="eastAsia"/>
          <w:b/>
          <w:bCs/>
          <w:sz w:val="18"/>
          <w:szCs w:val="18"/>
        </w:rPr>
        <w:t>4</w:t>
      </w:r>
      <w:r w:rsidRPr="00E15810">
        <w:rPr>
          <w:rFonts w:ascii="Times New Roman" w:hAnsi="Times New Roman" w:cs="Times New Roman"/>
          <w:b/>
          <w:bCs/>
          <w:sz w:val="18"/>
          <w:szCs w:val="18"/>
        </w:rPr>
        <w:t xml:space="preserve">.3.2 </w:t>
      </w:r>
      <w:r w:rsidRPr="00E15810">
        <w:rPr>
          <w:rFonts w:hint="eastAsia"/>
          <w:b/>
          <w:bCs/>
          <w:sz w:val="18"/>
          <w:szCs w:val="18"/>
        </w:rPr>
        <w:t>土壤中污染物的筛选值</w:t>
      </w:r>
    </w:p>
    <w:tbl>
      <w:tblPr>
        <w:tblStyle w:val="16"/>
        <w:tblW w:w="0" w:type="auto"/>
        <w:jc w:val="center"/>
        <w:tblLook w:val="04A0" w:firstRow="1" w:lastRow="0" w:firstColumn="1" w:lastColumn="0" w:noHBand="0" w:noVBand="1"/>
      </w:tblPr>
      <w:tblGrid>
        <w:gridCol w:w="959"/>
        <w:gridCol w:w="1492"/>
        <w:gridCol w:w="1242"/>
        <w:gridCol w:w="1262"/>
        <w:gridCol w:w="1272"/>
      </w:tblGrid>
      <w:tr w:rsidR="008B4276" w:rsidRPr="00BC3D97" w14:paraId="4E78C651" w14:textId="77777777" w:rsidTr="008B4276">
        <w:trPr>
          <w:trHeight w:val="322"/>
          <w:jc w:val="center"/>
        </w:trPr>
        <w:tc>
          <w:tcPr>
            <w:tcW w:w="6227" w:type="dxa"/>
            <w:gridSpan w:val="5"/>
            <w:tcBorders>
              <w:top w:val="nil"/>
              <w:left w:val="nil"/>
              <w:bottom w:val="single" w:sz="4" w:space="0" w:color="auto"/>
              <w:right w:val="nil"/>
            </w:tcBorders>
          </w:tcPr>
          <w:p w14:paraId="676CA813" w14:textId="67A98AB8" w:rsidR="008B4276" w:rsidRPr="00BC3D97" w:rsidRDefault="008B4276" w:rsidP="00E15810">
            <w:pPr>
              <w:jc w:val="right"/>
              <w:rPr>
                <w:rFonts w:ascii="Times New Roman" w:hAnsi="Times New Roman"/>
                <w:sz w:val="18"/>
              </w:rPr>
            </w:pPr>
            <w:r w:rsidRPr="00BC3D97">
              <w:rPr>
                <w:rFonts w:ascii="Times New Roman" w:hAnsi="Times New Roman" w:hint="eastAsia"/>
                <w:sz w:val="18"/>
                <w:szCs w:val="18"/>
              </w:rPr>
              <w:t>单位</w:t>
            </w:r>
            <w:r w:rsidR="00BC3D97" w:rsidRPr="00BC3D97">
              <w:rPr>
                <w:rFonts w:ascii="Times New Roman" w:hAnsi="Times New Roman" w:hint="eastAsia"/>
                <w:sz w:val="18"/>
                <w:szCs w:val="18"/>
              </w:rPr>
              <w:t>：</w:t>
            </w:r>
            <w:r w:rsidRPr="00BC3D97">
              <w:rPr>
                <w:rFonts w:ascii="Times New Roman" w:hAnsi="Times New Roman" w:hint="eastAsia"/>
                <w:sz w:val="18"/>
                <w:szCs w:val="18"/>
              </w:rPr>
              <w:t>mg/kg</w:t>
            </w:r>
          </w:p>
        </w:tc>
      </w:tr>
      <w:tr w:rsidR="00E15810" w:rsidRPr="00E15810" w14:paraId="7DE07B35" w14:textId="77777777" w:rsidTr="008B4276">
        <w:trPr>
          <w:trHeight w:val="322"/>
          <w:jc w:val="center"/>
        </w:trPr>
        <w:tc>
          <w:tcPr>
            <w:tcW w:w="959" w:type="dxa"/>
            <w:tcBorders>
              <w:top w:val="single" w:sz="4" w:space="0" w:color="auto"/>
            </w:tcBorders>
          </w:tcPr>
          <w:p w14:paraId="0A5CF8A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序号</w:t>
            </w:r>
          </w:p>
        </w:tc>
        <w:tc>
          <w:tcPr>
            <w:tcW w:w="1492" w:type="dxa"/>
            <w:tcBorders>
              <w:top w:val="single" w:sz="4" w:space="0" w:color="auto"/>
            </w:tcBorders>
          </w:tcPr>
          <w:p w14:paraId="2BBCEA3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污染物</w:t>
            </w:r>
          </w:p>
        </w:tc>
        <w:tc>
          <w:tcPr>
            <w:tcW w:w="1242" w:type="dxa"/>
            <w:tcBorders>
              <w:top w:val="single" w:sz="4" w:space="0" w:color="auto"/>
            </w:tcBorders>
          </w:tcPr>
          <w:p w14:paraId="097283B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一级</w:t>
            </w:r>
          </w:p>
        </w:tc>
        <w:tc>
          <w:tcPr>
            <w:tcW w:w="1262" w:type="dxa"/>
            <w:tcBorders>
              <w:top w:val="single" w:sz="4" w:space="0" w:color="auto"/>
            </w:tcBorders>
          </w:tcPr>
          <w:p w14:paraId="0933083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二级</w:t>
            </w:r>
          </w:p>
        </w:tc>
        <w:tc>
          <w:tcPr>
            <w:tcW w:w="1272" w:type="dxa"/>
            <w:tcBorders>
              <w:top w:val="single" w:sz="4" w:space="0" w:color="auto"/>
            </w:tcBorders>
          </w:tcPr>
          <w:p w14:paraId="05CF544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三级</w:t>
            </w:r>
          </w:p>
        </w:tc>
      </w:tr>
      <w:tr w:rsidR="00E15810" w:rsidRPr="00E15810" w14:paraId="621F5F38" w14:textId="77777777" w:rsidTr="008B4276">
        <w:trPr>
          <w:trHeight w:val="322"/>
          <w:jc w:val="center"/>
        </w:trPr>
        <w:tc>
          <w:tcPr>
            <w:tcW w:w="6227" w:type="dxa"/>
            <w:gridSpan w:val="5"/>
          </w:tcPr>
          <w:p w14:paraId="27E39D89" w14:textId="77777777" w:rsidR="00E15810" w:rsidRPr="00E15810" w:rsidRDefault="00E15810" w:rsidP="00E15810">
            <w:pPr>
              <w:jc w:val="center"/>
              <w:rPr>
                <w:rFonts w:ascii="Times New Roman" w:eastAsiaTheme="minorEastAsia" w:hAnsi="Times New Roman"/>
                <w:kern w:val="2"/>
                <w:sz w:val="18"/>
              </w:rPr>
            </w:pPr>
            <w:r w:rsidRPr="00E15810">
              <w:rPr>
                <w:rFonts w:ascii="Times New Roman" w:eastAsiaTheme="minorEastAsia" w:hAnsi="Times New Roman" w:hint="eastAsia"/>
                <w:kern w:val="2"/>
                <w:sz w:val="18"/>
              </w:rPr>
              <w:t>无机污染物</w:t>
            </w:r>
          </w:p>
        </w:tc>
      </w:tr>
      <w:tr w:rsidR="00E15810" w:rsidRPr="00E15810" w14:paraId="663D1A00" w14:textId="77777777" w:rsidTr="008B4276">
        <w:trPr>
          <w:trHeight w:val="322"/>
          <w:jc w:val="center"/>
        </w:trPr>
        <w:tc>
          <w:tcPr>
            <w:tcW w:w="959" w:type="dxa"/>
          </w:tcPr>
          <w:p w14:paraId="6894C80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w:t>
            </w:r>
          </w:p>
        </w:tc>
        <w:tc>
          <w:tcPr>
            <w:tcW w:w="1492" w:type="dxa"/>
          </w:tcPr>
          <w:p w14:paraId="2EC98DFB"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砷</w:t>
            </w:r>
          </w:p>
        </w:tc>
        <w:tc>
          <w:tcPr>
            <w:tcW w:w="1242" w:type="dxa"/>
          </w:tcPr>
          <w:p w14:paraId="055891D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20</w:t>
            </w:r>
          </w:p>
        </w:tc>
        <w:tc>
          <w:tcPr>
            <w:tcW w:w="1262" w:type="dxa"/>
          </w:tcPr>
          <w:p w14:paraId="31DF3BF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20</w:t>
            </w:r>
          </w:p>
        </w:tc>
        <w:tc>
          <w:tcPr>
            <w:tcW w:w="1272" w:type="dxa"/>
          </w:tcPr>
          <w:p w14:paraId="5C0C7DA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20</w:t>
            </w:r>
          </w:p>
        </w:tc>
      </w:tr>
      <w:tr w:rsidR="00E15810" w:rsidRPr="00E15810" w14:paraId="6AAEF403" w14:textId="77777777" w:rsidTr="008B4276">
        <w:trPr>
          <w:trHeight w:val="322"/>
          <w:jc w:val="center"/>
        </w:trPr>
        <w:tc>
          <w:tcPr>
            <w:tcW w:w="959" w:type="dxa"/>
          </w:tcPr>
          <w:p w14:paraId="511B63E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w:t>
            </w:r>
          </w:p>
        </w:tc>
        <w:tc>
          <w:tcPr>
            <w:tcW w:w="1492" w:type="dxa"/>
          </w:tcPr>
          <w:p w14:paraId="22D3FF4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铍</w:t>
            </w:r>
          </w:p>
        </w:tc>
        <w:tc>
          <w:tcPr>
            <w:tcW w:w="1242" w:type="dxa"/>
          </w:tcPr>
          <w:p w14:paraId="39F49A9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w:t>
            </w:r>
          </w:p>
        </w:tc>
        <w:tc>
          <w:tcPr>
            <w:tcW w:w="1262" w:type="dxa"/>
          </w:tcPr>
          <w:p w14:paraId="77DB3FE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8</w:t>
            </w:r>
          </w:p>
        </w:tc>
        <w:tc>
          <w:tcPr>
            <w:tcW w:w="1272" w:type="dxa"/>
          </w:tcPr>
          <w:p w14:paraId="312EC7A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8</w:t>
            </w:r>
          </w:p>
        </w:tc>
      </w:tr>
      <w:tr w:rsidR="00E15810" w:rsidRPr="00E15810" w14:paraId="61A46536" w14:textId="77777777" w:rsidTr="008B4276">
        <w:trPr>
          <w:trHeight w:val="322"/>
          <w:jc w:val="center"/>
        </w:trPr>
        <w:tc>
          <w:tcPr>
            <w:tcW w:w="959" w:type="dxa"/>
          </w:tcPr>
          <w:p w14:paraId="54D411D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w:t>
            </w:r>
          </w:p>
        </w:tc>
        <w:tc>
          <w:tcPr>
            <w:tcW w:w="1492" w:type="dxa"/>
          </w:tcPr>
          <w:p w14:paraId="66BC935B"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镉</w:t>
            </w:r>
          </w:p>
        </w:tc>
        <w:tc>
          <w:tcPr>
            <w:tcW w:w="1242" w:type="dxa"/>
          </w:tcPr>
          <w:p w14:paraId="6B6E03B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8</w:t>
            </w:r>
          </w:p>
        </w:tc>
        <w:tc>
          <w:tcPr>
            <w:tcW w:w="1262" w:type="dxa"/>
          </w:tcPr>
          <w:p w14:paraId="7692694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150</w:t>
            </w:r>
          </w:p>
        </w:tc>
        <w:tc>
          <w:tcPr>
            <w:tcW w:w="1272" w:type="dxa"/>
          </w:tcPr>
          <w:p w14:paraId="69DD161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150</w:t>
            </w:r>
          </w:p>
        </w:tc>
      </w:tr>
      <w:tr w:rsidR="00E15810" w:rsidRPr="00E15810" w14:paraId="0F16D4AB" w14:textId="77777777" w:rsidTr="008B4276">
        <w:trPr>
          <w:trHeight w:val="322"/>
          <w:jc w:val="center"/>
        </w:trPr>
        <w:tc>
          <w:tcPr>
            <w:tcW w:w="959" w:type="dxa"/>
          </w:tcPr>
          <w:p w14:paraId="7ACBBD0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w:t>
            </w:r>
          </w:p>
        </w:tc>
        <w:tc>
          <w:tcPr>
            <w:tcW w:w="1492" w:type="dxa"/>
          </w:tcPr>
          <w:p w14:paraId="7520A64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铬（总）</w:t>
            </w:r>
          </w:p>
        </w:tc>
        <w:tc>
          <w:tcPr>
            <w:tcW w:w="1242" w:type="dxa"/>
          </w:tcPr>
          <w:p w14:paraId="0097530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250</w:t>
            </w:r>
          </w:p>
        </w:tc>
        <w:tc>
          <w:tcPr>
            <w:tcW w:w="1262" w:type="dxa"/>
          </w:tcPr>
          <w:p w14:paraId="4857E7D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2500</w:t>
            </w:r>
          </w:p>
        </w:tc>
        <w:tc>
          <w:tcPr>
            <w:tcW w:w="1272" w:type="dxa"/>
          </w:tcPr>
          <w:p w14:paraId="6F64F4F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2500</w:t>
            </w:r>
          </w:p>
        </w:tc>
      </w:tr>
      <w:tr w:rsidR="00E15810" w:rsidRPr="00E15810" w14:paraId="4EA35B34" w14:textId="77777777" w:rsidTr="008B4276">
        <w:trPr>
          <w:trHeight w:val="322"/>
          <w:jc w:val="center"/>
        </w:trPr>
        <w:tc>
          <w:tcPr>
            <w:tcW w:w="959" w:type="dxa"/>
          </w:tcPr>
          <w:p w14:paraId="79E9604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w:t>
            </w:r>
          </w:p>
        </w:tc>
        <w:tc>
          <w:tcPr>
            <w:tcW w:w="1492" w:type="dxa"/>
          </w:tcPr>
          <w:p w14:paraId="091FCB4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铬（</w:t>
            </w:r>
            <w:r w:rsidRPr="00E15810">
              <w:rPr>
                <w:rFonts w:ascii="Times New Roman" w:eastAsiaTheme="minorEastAsia" w:hAnsi="Times New Roman" w:hint="eastAsia"/>
                <w:kern w:val="2"/>
                <w:sz w:val="18"/>
              </w:rPr>
              <w:t>VI</w:t>
            </w:r>
            <w:r w:rsidRPr="00E15810">
              <w:rPr>
                <w:rFonts w:ascii="Times New Roman" w:eastAsiaTheme="minorEastAsia" w:hAnsi="Times New Roman" w:hint="eastAsia"/>
                <w:kern w:val="2"/>
                <w:sz w:val="18"/>
              </w:rPr>
              <w:t>）</w:t>
            </w:r>
          </w:p>
        </w:tc>
        <w:tc>
          <w:tcPr>
            <w:tcW w:w="1242" w:type="dxa"/>
          </w:tcPr>
          <w:p w14:paraId="23C5447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w:t>
            </w:r>
          </w:p>
        </w:tc>
        <w:tc>
          <w:tcPr>
            <w:tcW w:w="1262" w:type="dxa"/>
          </w:tcPr>
          <w:p w14:paraId="61E090D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w:t>
            </w:r>
          </w:p>
        </w:tc>
        <w:tc>
          <w:tcPr>
            <w:tcW w:w="1272" w:type="dxa"/>
          </w:tcPr>
          <w:p w14:paraId="7F21CC3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w:t>
            </w:r>
          </w:p>
        </w:tc>
      </w:tr>
      <w:tr w:rsidR="00E15810" w:rsidRPr="00E15810" w14:paraId="1B59195E" w14:textId="77777777" w:rsidTr="008B4276">
        <w:trPr>
          <w:trHeight w:val="322"/>
          <w:jc w:val="center"/>
        </w:trPr>
        <w:tc>
          <w:tcPr>
            <w:tcW w:w="959" w:type="dxa"/>
          </w:tcPr>
          <w:p w14:paraId="6BEEA6D7"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6</w:t>
            </w:r>
          </w:p>
        </w:tc>
        <w:tc>
          <w:tcPr>
            <w:tcW w:w="1492" w:type="dxa"/>
          </w:tcPr>
          <w:p w14:paraId="3D8374D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铜</w:t>
            </w:r>
          </w:p>
        </w:tc>
        <w:tc>
          <w:tcPr>
            <w:tcW w:w="1242" w:type="dxa"/>
          </w:tcPr>
          <w:p w14:paraId="772694A7"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600</w:t>
            </w:r>
          </w:p>
        </w:tc>
        <w:tc>
          <w:tcPr>
            <w:tcW w:w="1262" w:type="dxa"/>
          </w:tcPr>
          <w:p w14:paraId="1E21B31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10000</w:t>
            </w:r>
          </w:p>
        </w:tc>
        <w:tc>
          <w:tcPr>
            <w:tcW w:w="1272" w:type="dxa"/>
          </w:tcPr>
          <w:p w14:paraId="0DE167D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10000</w:t>
            </w:r>
          </w:p>
        </w:tc>
      </w:tr>
      <w:tr w:rsidR="00E15810" w:rsidRPr="00E15810" w14:paraId="581B0E58" w14:textId="77777777" w:rsidTr="008B4276">
        <w:trPr>
          <w:trHeight w:val="322"/>
          <w:jc w:val="center"/>
        </w:trPr>
        <w:tc>
          <w:tcPr>
            <w:tcW w:w="959" w:type="dxa"/>
          </w:tcPr>
          <w:p w14:paraId="442EED7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7</w:t>
            </w:r>
          </w:p>
        </w:tc>
        <w:tc>
          <w:tcPr>
            <w:tcW w:w="1492" w:type="dxa"/>
          </w:tcPr>
          <w:p w14:paraId="5758983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铅</w:t>
            </w:r>
          </w:p>
        </w:tc>
        <w:tc>
          <w:tcPr>
            <w:tcW w:w="1242" w:type="dxa"/>
          </w:tcPr>
          <w:p w14:paraId="7CD35ED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400</w:t>
            </w:r>
          </w:p>
        </w:tc>
        <w:tc>
          <w:tcPr>
            <w:tcW w:w="1262" w:type="dxa"/>
          </w:tcPr>
          <w:p w14:paraId="53EA9CD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1200</w:t>
            </w:r>
          </w:p>
        </w:tc>
        <w:tc>
          <w:tcPr>
            <w:tcW w:w="1272" w:type="dxa"/>
          </w:tcPr>
          <w:p w14:paraId="6A91028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1200</w:t>
            </w:r>
          </w:p>
        </w:tc>
      </w:tr>
      <w:tr w:rsidR="00E15810" w:rsidRPr="00E15810" w14:paraId="49E10908" w14:textId="77777777" w:rsidTr="008B4276">
        <w:trPr>
          <w:trHeight w:val="322"/>
          <w:jc w:val="center"/>
        </w:trPr>
        <w:tc>
          <w:tcPr>
            <w:tcW w:w="959" w:type="dxa"/>
          </w:tcPr>
          <w:p w14:paraId="2102383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8</w:t>
            </w:r>
          </w:p>
        </w:tc>
        <w:tc>
          <w:tcPr>
            <w:tcW w:w="1492" w:type="dxa"/>
          </w:tcPr>
          <w:p w14:paraId="6D342FB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汞</w:t>
            </w:r>
          </w:p>
        </w:tc>
        <w:tc>
          <w:tcPr>
            <w:tcW w:w="1242" w:type="dxa"/>
          </w:tcPr>
          <w:p w14:paraId="061731C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10</w:t>
            </w:r>
          </w:p>
        </w:tc>
        <w:tc>
          <w:tcPr>
            <w:tcW w:w="1262" w:type="dxa"/>
          </w:tcPr>
          <w:p w14:paraId="42DCB4D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14</w:t>
            </w:r>
          </w:p>
        </w:tc>
        <w:tc>
          <w:tcPr>
            <w:tcW w:w="1272" w:type="dxa"/>
          </w:tcPr>
          <w:p w14:paraId="2811B1D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14</w:t>
            </w:r>
          </w:p>
        </w:tc>
      </w:tr>
      <w:tr w:rsidR="00E15810" w:rsidRPr="00E15810" w14:paraId="3D9ACC7F" w14:textId="77777777" w:rsidTr="008B4276">
        <w:trPr>
          <w:trHeight w:val="322"/>
          <w:jc w:val="center"/>
        </w:trPr>
        <w:tc>
          <w:tcPr>
            <w:tcW w:w="959" w:type="dxa"/>
          </w:tcPr>
          <w:p w14:paraId="5924560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9</w:t>
            </w:r>
          </w:p>
        </w:tc>
        <w:tc>
          <w:tcPr>
            <w:tcW w:w="1492" w:type="dxa"/>
          </w:tcPr>
          <w:p w14:paraId="6204B6A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镍</w:t>
            </w:r>
          </w:p>
        </w:tc>
        <w:tc>
          <w:tcPr>
            <w:tcW w:w="1242" w:type="dxa"/>
          </w:tcPr>
          <w:p w14:paraId="69E1529B"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50</w:t>
            </w:r>
          </w:p>
        </w:tc>
        <w:tc>
          <w:tcPr>
            <w:tcW w:w="1262" w:type="dxa"/>
          </w:tcPr>
          <w:p w14:paraId="042AE7E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300</w:t>
            </w:r>
          </w:p>
        </w:tc>
        <w:tc>
          <w:tcPr>
            <w:tcW w:w="1272" w:type="dxa"/>
          </w:tcPr>
          <w:p w14:paraId="7D0ED8A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300</w:t>
            </w:r>
          </w:p>
        </w:tc>
      </w:tr>
      <w:tr w:rsidR="00E15810" w:rsidRPr="00E15810" w14:paraId="3BD21F5A" w14:textId="77777777" w:rsidTr="008B4276">
        <w:trPr>
          <w:trHeight w:val="322"/>
          <w:jc w:val="center"/>
        </w:trPr>
        <w:tc>
          <w:tcPr>
            <w:tcW w:w="959" w:type="dxa"/>
          </w:tcPr>
          <w:p w14:paraId="76A3FCC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lastRenderedPageBreak/>
              <w:t>10</w:t>
            </w:r>
          </w:p>
        </w:tc>
        <w:tc>
          <w:tcPr>
            <w:tcW w:w="1492" w:type="dxa"/>
          </w:tcPr>
          <w:p w14:paraId="0C25339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锌</w:t>
            </w:r>
          </w:p>
        </w:tc>
        <w:tc>
          <w:tcPr>
            <w:tcW w:w="1242" w:type="dxa"/>
          </w:tcPr>
          <w:p w14:paraId="0A37EA1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3500</w:t>
            </w:r>
          </w:p>
        </w:tc>
        <w:tc>
          <w:tcPr>
            <w:tcW w:w="1262" w:type="dxa"/>
          </w:tcPr>
          <w:p w14:paraId="1E1B3DF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10000</w:t>
            </w:r>
          </w:p>
        </w:tc>
        <w:tc>
          <w:tcPr>
            <w:tcW w:w="1272" w:type="dxa"/>
          </w:tcPr>
          <w:p w14:paraId="16259BA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10000</w:t>
            </w:r>
          </w:p>
        </w:tc>
      </w:tr>
      <w:tr w:rsidR="00E15810" w:rsidRPr="00E15810" w14:paraId="3EDAFA5C" w14:textId="77777777" w:rsidTr="008B4276">
        <w:trPr>
          <w:trHeight w:val="322"/>
          <w:jc w:val="center"/>
        </w:trPr>
        <w:tc>
          <w:tcPr>
            <w:tcW w:w="959" w:type="dxa"/>
          </w:tcPr>
          <w:p w14:paraId="0709A1E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11</w:t>
            </w:r>
          </w:p>
        </w:tc>
        <w:tc>
          <w:tcPr>
            <w:tcW w:w="1492" w:type="dxa"/>
          </w:tcPr>
          <w:p w14:paraId="1795DFF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锡</w:t>
            </w:r>
          </w:p>
        </w:tc>
        <w:tc>
          <w:tcPr>
            <w:tcW w:w="1242" w:type="dxa"/>
          </w:tcPr>
          <w:p w14:paraId="6BBD923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3500</w:t>
            </w:r>
          </w:p>
        </w:tc>
        <w:tc>
          <w:tcPr>
            <w:tcW w:w="1262" w:type="dxa"/>
          </w:tcPr>
          <w:p w14:paraId="629E59F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10000</w:t>
            </w:r>
          </w:p>
        </w:tc>
        <w:tc>
          <w:tcPr>
            <w:tcW w:w="1272" w:type="dxa"/>
          </w:tcPr>
          <w:p w14:paraId="6FEEFFD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10000</w:t>
            </w:r>
          </w:p>
        </w:tc>
      </w:tr>
      <w:tr w:rsidR="00E15810" w:rsidRPr="00E15810" w14:paraId="1E8AA2AB" w14:textId="77777777" w:rsidTr="008B4276">
        <w:trPr>
          <w:trHeight w:val="322"/>
          <w:jc w:val="center"/>
        </w:trPr>
        <w:tc>
          <w:tcPr>
            <w:tcW w:w="959" w:type="dxa"/>
          </w:tcPr>
          <w:p w14:paraId="71C3681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w:t>
            </w:r>
          </w:p>
        </w:tc>
        <w:tc>
          <w:tcPr>
            <w:tcW w:w="1492" w:type="dxa"/>
          </w:tcPr>
          <w:p w14:paraId="707C73C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氰化物</w:t>
            </w:r>
          </w:p>
        </w:tc>
        <w:tc>
          <w:tcPr>
            <w:tcW w:w="1242" w:type="dxa"/>
          </w:tcPr>
          <w:p w14:paraId="717248D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0.95</w:t>
            </w:r>
          </w:p>
        </w:tc>
        <w:tc>
          <w:tcPr>
            <w:tcW w:w="1262" w:type="dxa"/>
          </w:tcPr>
          <w:p w14:paraId="48627A0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0.95</w:t>
            </w:r>
          </w:p>
        </w:tc>
        <w:tc>
          <w:tcPr>
            <w:tcW w:w="1272" w:type="dxa"/>
          </w:tcPr>
          <w:p w14:paraId="04F0A22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0.95</w:t>
            </w:r>
          </w:p>
        </w:tc>
      </w:tr>
      <w:tr w:rsidR="00E15810" w:rsidRPr="00E15810" w14:paraId="4880D2DE" w14:textId="77777777" w:rsidTr="008B4276">
        <w:trPr>
          <w:trHeight w:val="322"/>
          <w:jc w:val="center"/>
        </w:trPr>
        <w:tc>
          <w:tcPr>
            <w:tcW w:w="959" w:type="dxa"/>
          </w:tcPr>
          <w:p w14:paraId="478F396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13</w:t>
            </w:r>
          </w:p>
        </w:tc>
        <w:tc>
          <w:tcPr>
            <w:tcW w:w="1492" w:type="dxa"/>
          </w:tcPr>
          <w:p w14:paraId="5C9B43D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氟化物</w:t>
            </w:r>
          </w:p>
        </w:tc>
        <w:tc>
          <w:tcPr>
            <w:tcW w:w="1242" w:type="dxa"/>
          </w:tcPr>
          <w:p w14:paraId="4B85A9B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650</w:t>
            </w:r>
          </w:p>
        </w:tc>
        <w:tc>
          <w:tcPr>
            <w:tcW w:w="1262" w:type="dxa"/>
          </w:tcPr>
          <w:p w14:paraId="61CD27A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2000</w:t>
            </w:r>
          </w:p>
        </w:tc>
        <w:tc>
          <w:tcPr>
            <w:tcW w:w="1272" w:type="dxa"/>
          </w:tcPr>
          <w:p w14:paraId="167603E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2000</w:t>
            </w:r>
          </w:p>
        </w:tc>
      </w:tr>
      <w:tr w:rsidR="00E15810" w:rsidRPr="00E15810" w14:paraId="08EDDBD0" w14:textId="77777777" w:rsidTr="008B4276">
        <w:trPr>
          <w:trHeight w:val="322"/>
          <w:jc w:val="center"/>
        </w:trPr>
        <w:tc>
          <w:tcPr>
            <w:tcW w:w="6227" w:type="dxa"/>
            <w:gridSpan w:val="5"/>
          </w:tcPr>
          <w:p w14:paraId="11266498" w14:textId="77777777" w:rsidR="00E15810" w:rsidRPr="00E15810" w:rsidRDefault="00E15810" w:rsidP="00E15810">
            <w:pPr>
              <w:jc w:val="center"/>
              <w:rPr>
                <w:rFonts w:ascii="Times New Roman" w:eastAsiaTheme="minorEastAsia" w:hAnsi="Times New Roman"/>
                <w:kern w:val="2"/>
                <w:sz w:val="18"/>
              </w:rPr>
            </w:pPr>
            <w:r w:rsidRPr="00E15810">
              <w:rPr>
                <w:rFonts w:ascii="Times New Roman" w:eastAsiaTheme="minorEastAsia" w:hAnsi="Times New Roman" w:hint="eastAsia"/>
                <w:kern w:val="2"/>
                <w:sz w:val="18"/>
              </w:rPr>
              <w:t>挥发性有机污染物</w:t>
            </w:r>
          </w:p>
        </w:tc>
      </w:tr>
      <w:tr w:rsidR="00E15810" w:rsidRPr="00E15810" w14:paraId="0EEC9CB4" w14:textId="77777777" w:rsidTr="008B4276">
        <w:trPr>
          <w:trHeight w:val="322"/>
          <w:jc w:val="center"/>
        </w:trPr>
        <w:tc>
          <w:tcPr>
            <w:tcW w:w="959" w:type="dxa"/>
          </w:tcPr>
          <w:p w14:paraId="28165DB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14</w:t>
            </w:r>
          </w:p>
        </w:tc>
        <w:tc>
          <w:tcPr>
            <w:tcW w:w="1492" w:type="dxa"/>
          </w:tcPr>
          <w:p w14:paraId="7D15A37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二氯甲烷</w:t>
            </w:r>
          </w:p>
        </w:tc>
        <w:tc>
          <w:tcPr>
            <w:tcW w:w="1242" w:type="dxa"/>
          </w:tcPr>
          <w:p w14:paraId="422E289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62" w:type="dxa"/>
          </w:tcPr>
          <w:p w14:paraId="7FD6E5A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72" w:type="dxa"/>
          </w:tcPr>
          <w:p w14:paraId="7235A44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w:t>
            </w:r>
          </w:p>
        </w:tc>
      </w:tr>
      <w:tr w:rsidR="00E15810" w:rsidRPr="00E15810" w14:paraId="4F35C2A5" w14:textId="77777777" w:rsidTr="008B4276">
        <w:trPr>
          <w:trHeight w:val="322"/>
          <w:jc w:val="center"/>
        </w:trPr>
        <w:tc>
          <w:tcPr>
            <w:tcW w:w="959" w:type="dxa"/>
          </w:tcPr>
          <w:p w14:paraId="2644559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15</w:t>
            </w:r>
          </w:p>
        </w:tc>
        <w:tc>
          <w:tcPr>
            <w:tcW w:w="1492" w:type="dxa"/>
          </w:tcPr>
          <w:p w14:paraId="2693940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苯</w:t>
            </w:r>
          </w:p>
        </w:tc>
        <w:tc>
          <w:tcPr>
            <w:tcW w:w="1242" w:type="dxa"/>
          </w:tcPr>
          <w:p w14:paraId="06A205F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62" w:type="dxa"/>
          </w:tcPr>
          <w:p w14:paraId="10CC9F0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72" w:type="dxa"/>
          </w:tcPr>
          <w:p w14:paraId="14FD29B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w:t>
            </w:r>
          </w:p>
        </w:tc>
      </w:tr>
      <w:tr w:rsidR="00E15810" w:rsidRPr="00E15810" w14:paraId="1CAD4B7B" w14:textId="77777777" w:rsidTr="008B4276">
        <w:trPr>
          <w:trHeight w:val="322"/>
          <w:jc w:val="center"/>
        </w:trPr>
        <w:tc>
          <w:tcPr>
            <w:tcW w:w="959" w:type="dxa"/>
          </w:tcPr>
          <w:p w14:paraId="5C790F2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16</w:t>
            </w:r>
          </w:p>
        </w:tc>
        <w:tc>
          <w:tcPr>
            <w:tcW w:w="1492" w:type="dxa"/>
          </w:tcPr>
          <w:p w14:paraId="2B46410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甲苯</w:t>
            </w:r>
          </w:p>
        </w:tc>
        <w:tc>
          <w:tcPr>
            <w:tcW w:w="1242" w:type="dxa"/>
          </w:tcPr>
          <w:p w14:paraId="413878F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2.3</w:t>
            </w:r>
          </w:p>
        </w:tc>
        <w:tc>
          <w:tcPr>
            <w:tcW w:w="1262" w:type="dxa"/>
          </w:tcPr>
          <w:p w14:paraId="2E84642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2.3</w:t>
            </w:r>
          </w:p>
        </w:tc>
        <w:tc>
          <w:tcPr>
            <w:tcW w:w="1272" w:type="dxa"/>
          </w:tcPr>
          <w:p w14:paraId="28032B9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6.9</w:t>
            </w:r>
          </w:p>
        </w:tc>
      </w:tr>
      <w:tr w:rsidR="00E15810" w:rsidRPr="00E15810" w14:paraId="0310AABC" w14:textId="77777777" w:rsidTr="008B4276">
        <w:trPr>
          <w:trHeight w:val="322"/>
          <w:jc w:val="center"/>
        </w:trPr>
        <w:tc>
          <w:tcPr>
            <w:tcW w:w="959" w:type="dxa"/>
          </w:tcPr>
          <w:p w14:paraId="3F35638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17</w:t>
            </w:r>
          </w:p>
        </w:tc>
        <w:tc>
          <w:tcPr>
            <w:tcW w:w="1492" w:type="dxa"/>
          </w:tcPr>
          <w:p w14:paraId="7E392F6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乙苯</w:t>
            </w:r>
          </w:p>
        </w:tc>
        <w:tc>
          <w:tcPr>
            <w:tcW w:w="1242" w:type="dxa"/>
          </w:tcPr>
          <w:p w14:paraId="72DD579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w:t>
            </w:r>
          </w:p>
        </w:tc>
        <w:tc>
          <w:tcPr>
            <w:tcW w:w="1262" w:type="dxa"/>
          </w:tcPr>
          <w:p w14:paraId="30752FF7"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w:t>
            </w:r>
          </w:p>
        </w:tc>
        <w:tc>
          <w:tcPr>
            <w:tcW w:w="1272" w:type="dxa"/>
          </w:tcPr>
          <w:p w14:paraId="1ABDEBE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20</w:t>
            </w:r>
          </w:p>
        </w:tc>
      </w:tr>
      <w:tr w:rsidR="00E15810" w:rsidRPr="00E15810" w14:paraId="1A7A4467" w14:textId="77777777" w:rsidTr="008B4276">
        <w:trPr>
          <w:trHeight w:val="322"/>
          <w:jc w:val="center"/>
        </w:trPr>
        <w:tc>
          <w:tcPr>
            <w:tcW w:w="959" w:type="dxa"/>
          </w:tcPr>
          <w:p w14:paraId="3172944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18</w:t>
            </w:r>
          </w:p>
        </w:tc>
        <w:tc>
          <w:tcPr>
            <w:tcW w:w="1492" w:type="dxa"/>
          </w:tcPr>
          <w:p w14:paraId="13AF91E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氯仿</w:t>
            </w:r>
          </w:p>
        </w:tc>
        <w:tc>
          <w:tcPr>
            <w:tcW w:w="1242" w:type="dxa"/>
          </w:tcPr>
          <w:p w14:paraId="517C620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62" w:type="dxa"/>
          </w:tcPr>
          <w:p w14:paraId="2BC9284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72" w:type="dxa"/>
          </w:tcPr>
          <w:p w14:paraId="5F1A995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w:t>
            </w:r>
          </w:p>
        </w:tc>
      </w:tr>
      <w:tr w:rsidR="00E15810" w:rsidRPr="00E15810" w14:paraId="6DF94376" w14:textId="77777777" w:rsidTr="008B4276">
        <w:trPr>
          <w:trHeight w:val="322"/>
          <w:jc w:val="center"/>
        </w:trPr>
        <w:tc>
          <w:tcPr>
            <w:tcW w:w="959" w:type="dxa"/>
          </w:tcPr>
          <w:p w14:paraId="5F9EDF0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19</w:t>
            </w:r>
          </w:p>
        </w:tc>
        <w:tc>
          <w:tcPr>
            <w:tcW w:w="1492" w:type="dxa"/>
          </w:tcPr>
          <w:p w14:paraId="6CE032C4" w14:textId="77777777" w:rsidR="00E15810" w:rsidRPr="00E15810" w:rsidRDefault="00E15810" w:rsidP="00E15810">
            <w:pPr>
              <w:rPr>
                <w:rFonts w:ascii="Times New Roman" w:eastAsiaTheme="minorEastAsia" w:hAnsi="Times New Roman"/>
                <w:kern w:val="2"/>
                <w:sz w:val="18"/>
              </w:rPr>
            </w:pPr>
            <w:proofErr w:type="gramStart"/>
            <w:r w:rsidRPr="00E15810">
              <w:rPr>
                <w:rFonts w:ascii="Times New Roman" w:eastAsiaTheme="minorEastAsia" w:hAnsi="Times New Roman" w:hint="eastAsia"/>
                <w:kern w:val="2"/>
                <w:sz w:val="18"/>
              </w:rPr>
              <w:t>溴仿</w:t>
            </w:r>
            <w:proofErr w:type="gramEnd"/>
          </w:p>
        </w:tc>
        <w:tc>
          <w:tcPr>
            <w:tcW w:w="1242" w:type="dxa"/>
          </w:tcPr>
          <w:p w14:paraId="70086DC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62" w:type="dxa"/>
          </w:tcPr>
          <w:p w14:paraId="0E677C5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72" w:type="dxa"/>
          </w:tcPr>
          <w:p w14:paraId="331955B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w:t>
            </w:r>
          </w:p>
        </w:tc>
      </w:tr>
      <w:tr w:rsidR="00E15810" w:rsidRPr="00E15810" w14:paraId="63F2A0CA" w14:textId="77777777" w:rsidTr="008B4276">
        <w:trPr>
          <w:trHeight w:val="322"/>
          <w:jc w:val="center"/>
        </w:trPr>
        <w:tc>
          <w:tcPr>
            <w:tcW w:w="959" w:type="dxa"/>
          </w:tcPr>
          <w:p w14:paraId="0E9DEFB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20</w:t>
            </w:r>
          </w:p>
        </w:tc>
        <w:tc>
          <w:tcPr>
            <w:tcW w:w="1492" w:type="dxa"/>
          </w:tcPr>
          <w:p w14:paraId="5C0318D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氯苯</w:t>
            </w:r>
          </w:p>
        </w:tc>
        <w:tc>
          <w:tcPr>
            <w:tcW w:w="1242" w:type="dxa"/>
          </w:tcPr>
          <w:p w14:paraId="7DDC377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0.96</w:t>
            </w:r>
          </w:p>
        </w:tc>
        <w:tc>
          <w:tcPr>
            <w:tcW w:w="1262" w:type="dxa"/>
          </w:tcPr>
          <w:p w14:paraId="0448776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0.96</w:t>
            </w:r>
          </w:p>
        </w:tc>
        <w:tc>
          <w:tcPr>
            <w:tcW w:w="1272" w:type="dxa"/>
          </w:tcPr>
          <w:p w14:paraId="6B1A1DB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2.88</w:t>
            </w:r>
          </w:p>
        </w:tc>
      </w:tr>
      <w:tr w:rsidR="00E15810" w:rsidRPr="00E15810" w14:paraId="4AA4ED8E" w14:textId="77777777" w:rsidTr="008B4276">
        <w:trPr>
          <w:trHeight w:val="322"/>
          <w:jc w:val="center"/>
        </w:trPr>
        <w:tc>
          <w:tcPr>
            <w:tcW w:w="959" w:type="dxa"/>
          </w:tcPr>
          <w:p w14:paraId="6E0F3EEB"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21</w:t>
            </w:r>
          </w:p>
        </w:tc>
        <w:tc>
          <w:tcPr>
            <w:tcW w:w="1492" w:type="dxa"/>
          </w:tcPr>
          <w:p w14:paraId="59EDBFE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四氯化碳</w:t>
            </w:r>
          </w:p>
        </w:tc>
        <w:tc>
          <w:tcPr>
            <w:tcW w:w="1242" w:type="dxa"/>
          </w:tcPr>
          <w:p w14:paraId="10E79E3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62" w:type="dxa"/>
          </w:tcPr>
          <w:p w14:paraId="20AD7EA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72" w:type="dxa"/>
          </w:tcPr>
          <w:p w14:paraId="3AE0518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w:t>
            </w:r>
          </w:p>
        </w:tc>
      </w:tr>
      <w:tr w:rsidR="00E15810" w:rsidRPr="00E15810" w14:paraId="154FF546" w14:textId="77777777" w:rsidTr="008B4276">
        <w:trPr>
          <w:trHeight w:val="322"/>
          <w:jc w:val="center"/>
        </w:trPr>
        <w:tc>
          <w:tcPr>
            <w:tcW w:w="959" w:type="dxa"/>
          </w:tcPr>
          <w:p w14:paraId="343A32E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22</w:t>
            </w:r>
          </w:p>
        </w:tc>
        <w:tc>
          <w:tcPr>
            <w:tcW w:w="1492" w:type="dxa"/>
          </w:tcPr>
          <w:p w14:paraId="37C0C63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1,1-</w:t>
            </w:r>
            <w:r w:rsidRPr="00E15810">
              <w:rPr>
                <w:rFonts w:ascii="Times New Roman" w:eastAsiaTheme="minorEastAsia" w:hAnsi="Times New Roman" w:hint="eastAsia"/>
                <w:kern w:val="2"/>
                <w:sz w:val="18"/>
              </w:rPr>
              <w:t>二氯乙烷</w:t>
            </w:r>
          </w:p>
        </w:tc>
        <w:tc>
          <w:tcPr>
            <w:tcW w:w="1242" w:type="dxa"/>
          </w:tcPr>
          <w:p w14:paraId="7980886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62" w:type="dxa"/>
          </w:tcPr>
          <w:p w14:paraId="52FD337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72" w:type="dxa"/>
          </w:tcPr>
          <w:p w14:paraId="56ABBBC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w:t>
            </w:r>
          </w:p>
        </w:tc>
      </w:tr>
      <w:tr w:rsidR="00E15810" w:rsidRPr="00E15810" w14:paraId="70183244" w14:textId="77777777" w:rsidTr="008B4276">
        <w:trPr>
          <w:trHeight w:val="322"/>
          <w:jc w:val="center"/>
        </w:trPr>
        <w:tc>
          <w:tcPr>
            <w:tcW w:w="959" w:type="dxa"/>
          </w:tcPr>
          <w:p w14:paraId="37813D7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23</w:t>
            </w:r>
          </w:p>
        </w:tc>
        <w:tc>
          <w:tcPr>
            <w:tcW w:w="1492" w:type="dxa"/>
          </w:tcPr>
          <w:p w14:paraId="741F0F0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w:t>
            </w:r>
            <w:r w:rsidRPr="00E15810">
              <w:rPr>
                <w:rFonts w:ascii="Times New Roman" w:eastAsiaTheme="minorEastAsia" w:hAnsi="Times New Roman" w:hint="eastAsia"/>
                <w:kern w:val="2"/>
                <w:sz w:val="18"/>
              </w:rPr>
              <w:t>二氯乙烷</w:t>
            </w:r>
          </w:p>
        </w:tc>
        <w:tc>
          <w:tcPr>
            <w:tcW w:w="1242" w:type="dxa"/>
          </w:tcPr>
          <w:p w14:paraId="6690B73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62" w:type="dxa"/>
          </w:tcPr>
          <w:p w14:paraId="58D0B46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72" w:type="dxa"/>
          </w:tcPr>
          <w:p w14:paraId="59A6D3C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w:t>
            </w:r>
          </w:p>
        </w:tc>
      </w:tr>
      <w:tr w:rsidR="00E15810" w:rsidRPr="00E15810" w14:paraId="24FF62BE" w14:textId="77777777" w:rsidTr="008B4276">
        <w:trPr>
          <w:trHeight w:val="322"/>
          <w:jc w:val="center"/>
        </w:trPr>
        <w:tc>
          <w:tcPr>
            <w:tcW w:w="959" w:type="dxa"/>
          </w:tcPr>
          <w:p w14:paraId="6B4D4FE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24</w:t>
            </w:r>
          </w:p>
        </w:tc>
        <w:tc>
          <w:tcPr>
            <w:tcW w:w="1492" w:type="dxa"/>
          </w:tcPr>
          <w:p w14:paraId="0FFEBAF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1,1,1-</w:t>
            </w:r>
            <w:r w:rsidRPr="00E15810">
              <w:rPr>
                <w:rFonts w:ascii="Times New Roman" w:eastAsiaTheme="minorEastAsia" w:hAnsi="Times New Roman" w:hint="eastAsia"/>
                <w:kern w:val="2"/>
                <w:sz w:val="18"/>
              </w:rPr>
              <w:t>三氯乙烷</w:t>
            </w:r>
          </w:p>
        </w:tc>
        <w:tc>
          <w:tcPr>
            <w:tcW w:w="1242" w:type="dxa"/>
          </w:tcPr>
          <w:p w14:paraId="3A57672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1.7</w:t>
            </w:r>
          </w:p>
        </w:tc>
        <w:tc>
          <w:tcPr>
            <w:tcW w:w="1262" w:type="dxa"/>
          </w:tcPr>
          <w:p w14:paraId="461E143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1.7</w:t>
            </w:r>
          </w:p>
        </w:tc>
        <w:tc>
          <w:tcPr>
            <w:tcW w:w="1272" w:type="dxa"/>
          </w:tcPr>
          <w:p w14:paraId="0AF99CC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5.1</w:t>
            </w:r>
          </w:p>
        </w:tc>
      </w:tr>
      <w:tr w:rsidR="00E15810" w:rsidRPr="00E15810" w14:paraId="6643AA33" w14:textId="77777777" w:rsidTr="008B4276">
        <w:trPr>
          <w:trHeight w:val="322"/>
          <w:jc w:val="center"/>
        </w:trPr>
        <w:tc>
          <w:tcPr>
            <w:tcW w:w="959" w:type="dxa"/>
          </w:tcPr>
          <w:p w14:paraId="747BE99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25</w:t>
            </w:r>
          </w:p>
        </w:tc>
        <w:tc>
          <w:tcPr>
            <w:tcW w:w="1492" w:type="dxa"/>
          </w:tcPr>
          <w:p w14:paraId="50BC31A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1,1,2-</w:t>
            </w:r>
            <w:r w:rsidRPr="00E15810">
              <w:rPr>
                <w:rFonts w:ascii="Times New Roman" w:eastAsiaTheme="minorEastAsia" w:hAnsi="Times New Roman" w:hint="eastAsia"/>
                <w:kern w:val="2"/>
                <w:sz w:val="18"/>
              </w:rPr>
              <w:t>三氯乙烷</w:t>
            </w:r>
          </w:p>
        </w:tc>
        <w:tc>
          <w:tcPr>
            <w:tcW w:w="1242" w:type="dxa"/>
          </w:tcPr>
          <w:p w14:paraId="5EC97C5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62" w:type="dxa"/>
          </w:tcPr>
          <w:p w14:paraId="72B47AB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72" w:type="dxa"/>
          </w:tcPr>
          <w:p w14:paraId="10D569A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w:t>
            </w:r>
          </w:p>
        </w:tc>
      </w:tr>
      <w:tr w:rsidR="00E15810" w:rsidRPr="00E15810" w14:paraId="558C0570" w14:textId="77777777" w:rsidTr="008B4276">
        <w:trPr>
          <w:trHeight w:val="322"/>
          <w:jc w:val="center"/>
        </w:trPr>
        <w:tc>
          <w:tcPr>
            <w:tcW w:w="959" w:type="dxa"/>
          </w:tcPr>
          <w:p w14:paraId="4CE541A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26</w:t>
            </w:r>
          </w:p>
        </w:tc>
        <w:tc>
          <w:tcPr>
            <w:tcW w:w="1492" w:type="dxa"/>
          </w:tcPr>
          <w:p w14:paraId="121405A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1,1,2,2-</w:t>
            </w:r>
            <w:r w:rsidRPr="00E15810">
              <w:rPr>
                <w:rFonts w:ascii="Times New Roman" w:eastAsiaTheme="minorEastAsia" w:hAnsi="Times New Roman" w:hint="eastAsia"/>
                <w:kern w:val="2"/>
                <w:sz w:val="18"/>
              </w:rPr>
              <w:t>四氯乙烷</w:t>
            </w:r>
          </w:p>
        </w:tc>
        <w:tc>
          <w:tcPr>
            <w:tcW w:w="1242" w:type="dxa"/>
          </w:tcPr>
          <w:p w14:paraId="252884D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62" w:type="dxa"/>
          </w:tcPr>
          <w:p w14:paraId="1E7C40E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72" w:type="dxa"/>
          </w:tcPr>
          <w:p w14:paraId="1FD1FAB7"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w:t>
            </w:r>
          </w:p>
        </w:tc>
      </w:tr>
      <w:tr w:rsidR="00E15810" w:rsidRPr="00E15810" w14:paraId="2FBD3189" w14:textId="77777777" w:rsidTr="008B4276">
        <w:trPr>
          <w:trHeight w:val="322"/>
          <w:jc w:val="center"/>
        </w:trPr>
        <w:tc>
          <w:tcPr>
            <w:tcW w:w="959" w:type="dxa"/>
          </w:tcPr>
          <w:p w14:paraId="77B9740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27</w:t>
            </w:r>
          </w:p>
        </w:tc>
        <w:tc>
          <w:tcPr>
            <w:tcW w:w="1492" w:type="dxa"/>
          </w:tcPr>
          <w:p w14:paraId="20A5F2D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三氯乙烯</w:t>
            </w:r>
          </w:p>
        </w:tc>
        <w:tc>
          <w:tcPr>
            <w:tcW w:w="1242" w:type="dxa"/>
          </w:tcPr>
          <w:p w14:paraId="1960D22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0.073</w:t>
            </w:r>
          </w:p>
        </w:tc>
        <w:tc>
          <w:tcPr>
            <w:tcW w:w="1262" w:type="dxa"/>
          </w:tcPr>
          <w:p w14:paraId="326C0687"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0.073</w:t>
            </w:r>
          </w:p>
        </w:tc>
        <w:tc>
          <w:tcPr>
            <w:tcW w:w="1272" w:type="dxa"/>
          </w:tcPr>
          <w:p w14:paraId="75433E6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0.73</w:t>
            </w:r>
          </w:p>
        </w:tc>
      </w:tr>
      <w:tr w:rsidR="00E15810" w:rsidRPr="00E15810" w14:paraId="5638665F" w14:textId="77777777" w:rsidTr="008B4276">
        <w:trPr>
          <w:trHeight w:val="322"/>
          <w:jc w:val="center"/>
        </w:trPr>
        <w:tc>
          <w:tcPr>
            <w:tcW w:w="959" w:type="dxa"/>
          </w:tcPr>
          <w:p w14:paraId="0822190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28</w:t>
            </w:r>
          </w:p>
        </w:tc>
        <w:tc>
          <w:tcPr>
            <w:tcW w:w="1492" w:type="dxa"/>
          </w:tcPr>
          <w:p w14:paraId="1F270D9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四氯乙烯</w:t>
            </w:r>
          </w:p>
        </w:tc>
        <w:tc>
          <w:tcPr>
            <w:tcW w:w="1242" w:type="dxa"/>
          </w:tcPr>
          <w:p w14:paraId="384130D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0.061</w:t>
            </w:r>
          </w:p>
        </w:tc>
        <w:tc>
          <w:tcPr>
            <w:tcW w:w="1262" w:type="dxa"/>
          </w:tcPr>
          <w:p w14:paraId="37FBCA4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0.061</w:t>
            </w:r>
          </w:p>
        </w:tc>
        <w:tc>
          <w:tcPr>
            <w:tcW w:w="1272" w:type="dxa"/>
          </w:tcPr>
          <w:p w14:paraId="518AD5C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0.61</w:t>
            </w:r>
          </w:p>
        </w:tc>
      </w:tr>
      <w:tr w:rsidR="00E15810" w:rsidRPr="00E15810" w14:paraId="2A2BE887" w14:textId="77777777" w:rsidTr="008B4276">
        <w:trPr>
          <w:trHeight w:val="322"/>
          <w:jc w:val="center"/>
        </w:trPr>
        <w:tc>
          <w:tcPr>
            <w:tcW w:w="959" w:type="dxa"/>
          </w:tcPr>
          <w:p w14:paraId="4CBC28F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29</w:t>
            </w:r>
          </w:p>
        </w:tc>
        <w:tc>
          <w:tcPr>
            <w:tcW w:w="1492" w:type="dxa"/>
          </w:tcPr>
          <w:p w14:paraId="697D9A5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二溴乙烯</w:t>
            </w:r>
          </w:p>
        </w:tc>
        <w:tc>
          <w:tcPr>
            <w:tcW w:w="1242" w:type="dxa"/>
          </w:tcPr>
          <w:p w14:paraId="12972EC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62" w:type="dxa"/>
          </w:tcPr>
          <w:p w14:paraId="4CE9ADE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72" w:type="dxa"/>
          </w:tcPr>
          <w:p w14:paraId="3BC25B0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w:t>
            </w:r>
          </w:p>
        </w:tc>
      </w:tr>
      <w:tr w:rsidR="00E15810" w:rsidRPr="00E15810" w14:paraId="60355E53" w14:textId="77777777" w:rsidTr="008B4276">
        <w:trPr>
          <w:trHeight w:val="322"/>
          <w:jc w:val="center"/>
        </w:trPr>
        <w:tc>
          <w:tcPr>
            <w:tcW w:w="959" w:type="dxa"/>
          </w:tcPr>
          <w:p w14:paraId="71843E9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30</w:t>
            </w:r>
          </w:p>
        </w:tc>
        <w:tc>
          <w:tcPr>
            <w:tcW w:w="1492" w:type="dxa"/>
          </w:tcPr>
          <w:p w14:paraId="7962D00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苯乙烯</w:t>
            </w:r>
          </w:p>
        </w:tc>
        <w:tc>
          <w:tcPr>
            <w:tcW w:w="1242" w:type="dxa"/>
          </w:tcPr>
          <w:p w14:paraId="5ED338A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0.13</w:t>
            </w:r>
          </w:p>
        </w:tc>
        <w:tc>
          <w:tcPr>
            <w:tcW w:w="1262" w:type="dxa"/>
          </w:tcPr>
          <w:p w14:paraId="6830C9E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0.13</w:t>
            </w:r>
          </w:p>
        </w:tc>
        <w:tc>
          <w:tcPr>
            <w:tcW w:w="1272" w:type="dxa"/>
          </w:tcPr>
          <w:p w14:paraId="32BEE3C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0.39</w:t>
            </w:r>
          </w:p>
        </w:tc>
      </w:tr>
      <w:tr w:rsidR="00E15810" w:rsidRPr="00E15810" w14:paraId="6B942087" w14:textId="77777777" w:rsidTr="008B4276">
        <w:trPr>
          <w:trHeight w:val="322"/>
          <w:jc w:val="center"/>
        </w:trPr>
        <w:tc>
          <w:tcPr>
            <w:tcW w:w="959" w:type="dxa"/>
          </w:tcPr>
          <w:p w14:paraId="7A707AD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31</w:t>
            </w:r>
          </w:p>
        </w:tc>
        <w:tc>
          <w:tcPr>
            <w:tcW w:w="1492" w:type="dxa"/>
          </w:tcPr>
          <w:p w14:paraId="4826023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二甲苯（总）</w:t>
            </w:r>
          </w:p>
        </w:tc>
        <w:tc>
          <w:tcPr>
            <w:tcW w:w="1242" w:type="dxa"/>
          </w:tcPr>
          <w:p w14:paraId="752EFB8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2.7</w:t>
            </w:r>
          </w:p>
        </w:tc>
        <w:tc>
          <w:tcPr>
            <w:tcW w:w="1262" w:type="dxa"/>
          </w:tcPr>
          <w:p w14:paraId="267428D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2.7</w:t>
            </w:r>
          </w:p>
        </w:tc>
        <w:tc>
          <w:tcPr>
            <w:tcW w:w="1272" w:type="dxa"/>
          </w:tcPr>
          <w:p w14:paraId="514F559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8.1</w:t>
            </w:r>
          </w:p>
        </w:tc>
      </w:tr>
      <w:tr w:rsidR="00E15810" w:rsidRPr="00E15810" w14:paraId="6FC249C1" w14:textId="77777777" w:rsidTr="008B4276">
        <w:trPr>
          <w:trHeight w:val="322"/>
          <w:jc w:val="center"/>
        </w:trPr>
        <w:tc>
          <w:tcPr>
            <w:tcW w:w="959" w:type="dxa"/>
          </w:tcPr>
          <w:p w14:paraId="2CB0D99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32</w:t>
            </w:r>
          </w:p>
        </w:tc>
        <w:tc>
          <w:tcPr>
            <w:tcW w:w="1492" w:type="dxa"/>
          </w:tcPr>
          <w:p w14:paraId="1798947B"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氯乙烯</w:t>
            </w:r>
          </w:p>
        </w:tc>
        <w:tc>
          <w:tcPr>
            <w:tcW w:w="1242" w:type="dxa"/>
          </w:tcPr>
          <w:p w14:paraId="5384FA9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62" w:type="dxa"/>
          </w:tcPr>
          <w:p w14:paraId="2F8F414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72" w:type="dxa"/>
          </w:tcPr>
          <w:p w14:paraId="25C7743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w:t>
            </w:r>
          </w:p>
        </w:tc>
      </w:tr>
      <w:tr w:rsidR="00E15810" w:rsidRPr="00E15810" w14:paraId="3F931C7C" w14:textId="77777777" w:rsidTr="008B4276">
        <w:trPr>
          <w:trHeight w:val="322"/>
          <w:jc w:val="center"/>
        </w:trPr>
        <w:tc>
          <w:tcPr>
            <w:tcW w:w="959" w:type="dxa"/>
          </w:tcPr>
          <w:p w14:paraId="0B9460E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33</w:t>
            </w:r>
          </w:p>
        </w:tc>
        <w:tc>
          <w:tcPr>
            <w:tcW w:w="1492" w:type="dxa"/>
          </w:tcPr>
          <w:p w14:paraId="56567E6B"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氯甲烷</w:t>
            </w:r>
          </w:p>
        </w:tc>
        <w:tc>
          <w:tcPr>
            <w:tcW w:w="1242" w:type="dxa"/>
          </w:tcPr>
          <w:p w14:paraId="4F3CBC6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62" w:type="dxa"/>
          </w:tcPr>
          <w:p w14:paraId="68151DC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72" w:type="dxa"/>
          </w:tcPr>
          <w:p w14:paraId="0D242B0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0.15</w:t>
            </w:r>
          </w:p>
        </w:tc>
      </w:tr>
      <w:tr w:rsidR="00E15810" w:rsidRPr="00E15810" w14:paraId="0809D694" w14:textId="77777777" w:rsidTr="008B4276">
        <w:trPr>
          <w:trHeight w:val="322"/>
          <w:jc w:val="center"/>
        </w:trPr>
        <w:tc>
          <w:tcPr>
            <w:tcW w:w="959" w:type="dxa"/>
          </w:tcPr>
          <w:p w14:paraId="09B8875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34</w:t>
            </w:r>
          </w:p>
        </w:tc>
        <w:tc>
          <w:tcPr>
            <w:tcW w:w="1492" w:type="dxa"/>
          </w:tcPr>
          <w:p w14:paraId="072C89E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w:t>
            </w:r>
            <w:r w:rsidRPr="00E15810">
              <w:rPr>
                <w:rFonts w:ascii="Times New Roman" w:eastAsiaTheme="minorEastAsia" w:hAnsi="Times New Roman" w:hint="eastAsia"/>
                <w:kern w:val="2"/>
                <w:sz w:val="18"/>
              </w:rPr>
              <w:t>二氯乙烯（顺式）</w:t>
            </w:r>
          </w:p>
        </w:tc>
        <w:tc>
          <w:tcPr>
            <w:tcW w:w="1242" w:type="dxa"/>
          </w:tcPr>
          <w:p w14:paraId="52B2CAA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0.051</w:t>
            </w:r>
          </w:p>
        </w:tc>
        <w:tc>
          <w:tcPr>
            <w:tcW w:w="1262" w:type="dxa"/>
          </w:tcPr>
          <w:p w14:paraId="3014D51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0.051</w:t>
            </w:r>
          </w:p>
        </w:tc>
        <w:tc>
          <w:tcPr>
            <w:tcW w:w="1272" w:type="dxa"/>
          </w:tcPr>
          <w:p w14:paraId="2A4083B7"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0.15</w:t>
            </w:r>
          </w:p>
        </w:tc>
      </w:tr>
      <w:tr w:rsidR="00E15810" w:rsidRPr="00E15810" w14:paraId="0A37078F" w14:textId="77777777" w:rsidTr="008B4276">
        <w:trPr>
          <w:trHeight w:val="322"/>
          <w:jc w:val="center"/>
        </w:trPr>
        <w:tc>
          <w:tcPr>
            <w:tcW w:w="959" w:type="dxa"/>
          </w:tcPr>
          <w:p w14:paraId="7C79B01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35</w:t>
            </w:r>
          </w:p>
        </w:tc>
        <w:tc>
          <w:tcPr>
            <w:tcW w:w="1492" w:type="dxa"/>
          </w:tcPr>
          <w:p w14:paraId="6365A21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w:t>
            </w:r>
            <w:r w:rsidRPr="00E15810">
              <w:rPr>
                <w:rFonts w:ascii="Times New Roman" w:eastAsiaTheme="minorEastAsia" w:hAnsi="Times New Roman" w:hint="eastAsia"/>
                <w:kern w:val="2"/>
                <w:sz w:val="18"/>
              </w:rPr>
              <w:t>二氯乙烯（反式）</w:t>
            </w:r>
          </w:p>
        </w:tc>
        <w:tc>
          <w:tcPr>
            <w:tcW w:w="1242" w:type="dxa"/>
          </w:tcPr>
          <w:p w14:paraId="4D086C07"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0.073</w:t>
            </w:r>
          </w:p>
        </w:tc>
        <w:tc>
          <w:tcPr>
            <w:tcW w:w="1262" w:type="dxa"/>
          </w:tcPr>
          <w:p w14:paraId="5725254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0.073</w:t>
            </w:r>
          </w:p>
        </w:tc>
        <w:tc>
          <w:tcPr>
            <w:tcW w:w="1272" w:type="dxa"/>
          </w:tcPr>
          <w:p w14:paraId="4714F63B"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0.22</w:t>
            </w:r>
          </w:p>
        </w:tc>
      </w:tr>
      <w:tr w:rsidR="00E15810" w:rsidRPr="00E15810" w14:paraId="2039B695" w14:textId="77777777" w:rsidTr="008B4276">
        <w:trPr>
          <w:trHeight w:val="322"/>
          <w:jc w:val="center"/>
        </w:trPr>
        <w:tc>
          <w:tcPr>
            <w:tcW w:w="959" w:type="dxa"/>
          </w:tcPr>
          <w:p w14:paraId="7C29AF6B"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lastRenderedPageBreak/>
              <w:t>36</w:t>
            </w:r>
          </w:p>
        </w:tc>
        <w:tc>
          <w:tcPr>
            <w:tcW w:w="1492" w:type="dxa"/>
          </w:tcPr>
          <w:p w14:paraId="663B9E1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1,1-</w:t>
            </w:r>
            <w:r w:rsidRPr="00E15810">
              <w:rPr>
                <w:rFonts w:ascii="Times New Roman" w:eastAsiaTheme="minorEastAsia" w:hAnsi="Times New Roman" w:hint="eastAsia"/>
                <w:kern w:val="2"/>
                <w:sz w:val="18"/>
              </w:rPr>
              <w:t>二氯乙烯</w:t>
            </w:r>
          </w:p>
        </w:tc>
        <w:tc>
          <w:tcPr>
            <w:tcW w:w="1242" w:type="dxa"/>
          </w:tcPr>
          <w:p w14:paraId="182CF33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62" w:type="dxa"/>
          </w:tcPr>
          <w:p w14:paraId="0F7C099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72" w:type="dxa"/>
          </w:tcPr>
          <w:p w14:paraId="2488693B"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0.15</w:t>
            </w:r>
          </w:p>
        </w:tc>
      </w:tr>
      <w:tr w:rsidR="00E15810" w:rsidRPr="00E15810" w14:paraId="0AA653C0" w14:textId="77777777" w:rsidTr="008B4276">
        <w:trPr>
          <w:trHeight w:val="322"/>
          <w:jc w:val="center"/>
        </w:trPr>
        <w:tc>
          <w:tcPr>
            <w:tcW w:w="959" w:type="dxa"/>
          </w:tcPr>
          <w:p w14:paraId="611E23C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37</w:t>
            </w:r>
          </w:p>
        </w:tc>
        <w:tc>
          <w:tcPr>
            <w:tcW w:w="1492" w:type="dxa"/>
          </w:tcPr>
          <w:p w14:paraId="5C50801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w:t>
            </w:r>
            <w:r w:rsidRPr="00E15810">
              <w:rPr>
                <w:rFonts w:ascii="Times New Roman" w:eastAsiaTheme="minorEastAsia" w:hAnsi="Times New Roman" w:hint="eastAsia"/>
                <w:kern w:val="2"/>
                <w:sz w:val="18"/>
              </w:rPr>
              <w:t>二氯丙烷</w:t>
            </w:r>
          </w:p>
        </w:tc>
        <w:tc>
          <w:tcPr>
            <w:tcW w:w="1242" w:type="dxa"/>
          </w:tcPr>
          <w:p w14:paraId="174E953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62" w:type="dxa"/>
          </w:tcPr>
          <w:p w14:paraId="3CBE8AC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72" w:type="dxa"/>
          </w:tcPr>
          <w:p w14:paraId="74DE2E6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w:t>
            </w:r>
          </w:p>
        </w:tc>
      </w:tr>
      <w:tr w:rsidR="00E15810" w:rsidRPr="00E15810" w14:paraId="2713FA07" w14:textId="77777777" w:rsidTr="008B4276">
        <w:trPr>
          <w:trHeight w:val="322"/>
          <w:jc w:val="center"/>
        </w:trPr>
        <w:tc>
          <w:tcPr>
            <w:tcW w:w="959" w:type="dxa"/>
          </w:tcPr>
          <w:p w14:paraId="29E7A0D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38</w:t>
            </w:r>
          </w:p>
        </w:tc>
        <w:tc>
          <w:tcPr>
            <w:tcW w:w="1492" w:type="dxa"/>
          </w:tcPr>
          <w:p w14:paraId="3611A1B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1,2,3-</w:t>
            </w:r>
            <w:r w:rsidRPr="00E15810">
              <w:rPr>
                <w:rFonts w:ascii="Times New Roman" w:eastAsiaTheme="minorEastAsia" w:hAnsi="Times New Roman" w:hint="eastAsia"/>
                <w:kern w:val="2"/>
                <w:sz w:val="18"/>
              </w:rPr>
              <w:t>三氯丙烷</w:t>
            </w:r>
          </w:p>
        </w:tc>
        <w:tc>
          <w:tcPr>
            <w:tcW w:w="1242" w:type="dxa"/>
          </w:tcPr>
          <w:p w14:paraId="5D757B8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62" w:type="dxa"/>
          </w:tcPr>
          <w:p w14:paraId="7F112E5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72" w:type="dxa"/>
          </w:tcPr>
          <w:p w14:paraId="512C2F0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w:t>
            </w:r>
          </w:p>
        </w:tc>
      </w:tr>
      <w:tr w:rsidR="00E15810" w:rsidRPr="00E15810" w14:paraId="2B2AF46D" w14:textId="77777777" w:rsidTr="008B4276">
        <w:trPr>
          <w:trHeight w:val="322"/>
          <w:jc w:val="center"/>
        </w:trPr>
        <w:tc>
          <w:tcPr>
            <w:tcW w:w="959" w:type="dxa"/>
          </w:tcPr>
          <w:p w14:paraId="446BAF0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39</w:t>
            </w:r>
          </w:p>
        </w:tc>
        <w:tc>
          <w:tcPr>
            <w:tcW w:w="1492" w:type="dxa"/>
          </w:tcPr>
          <w:p w14:paraId="7226097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二溴氯甲烷</w:t>
            </w:r>
          </w:p>
        </w:tc>
        <w:tc>
          <w:tcPr>
            <w:tcW w:w="1242" w:type="dxa"/>
          </w:tcPr>
          <w:p w14:paraId="3844F77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0.054</w:t>
            </w:r>
          </w:p>
        </w:tc>
        <w:tc>
          <w:tcPr>
            <w:tcW w:w="1262" w:type="dxa"/>
          </w:tcPr>
          <w:p w14:paraId="48D73C2B"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0.054</w:t>
            </w:r>
          </w:p>
        </w:tc>
        <w:tc>
          <w:tcPr>
            <w:tcW w:w="1272" w:type="dxa"/>
          </w:tcPr>
          <w:p w14:paraId="042C1B9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0.54</w:t>
            </w:r>
          </w:p>
        </w:tc>
      </w:tr>
      <w:tr w:rsidR="00E15810" w:rsidRPr="00E15810" w14:paraId="6AB95E82" w14:textId="77777777" w:rsidTr="008B4276">
        <w:trPr>
          <w:trHeight w:val="322"/>
          <w:jc w:val="center"/>
        </w:trPr>
        <w:tc>
          <w:tcPr>
            <w:tcW w:w="959" w:type="dxa"/>
          </w:tcPr>
          <w:p w14:paraId="29EFD68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40</w:t>
            </w:r>
          </w:p>
        </w:tc>
        <w:tc>
          <w:tcPr>
            <w:tcW w:w="1492" w:type="dxa"/>
          </w:tcPr>
          <w:p w14:paraId="71051C0E" w14:textId="77777777" w:rsidR="00E15810" w:rsidRPr="00E15810" w:rsidRDefault="00E15810" w:rsidP="00E15810">
            <w:pPr>
              <w:rPr>
                <w:rFonts w:ascii="Times New Roman" w:eastAsiaTheme="minorEastAsia" w:hAnsi="Times New Roman"/>
                <w:kern w:val="2"/>
                <w:sz w:val="18"/>
              </w:rPr>
            </w:pPr>
            <w:proofErr w:type="gramStart"/>
            <w:r w:rsidRPr="00E15810">
              <w:rPr>
                <w:rFonts w:ascii="Times New Roman" w:eastAsiaTheme="minorEastAsia" w:hAnsi="Times New Roman" w:hint="eastAsia"/>
                <w:kern w:val="2"/>
                <w:sz w:val="18"/>
              </w:rPr>
              <w:t>一溴二</w:t>
            </w:r>
            <w:proofErr w:type="gramEnd"/>
            <w:r w:rsidRPr="00E15810">
              <w:rPr>
                <w:rFonts w:ascii="Times New Roman" w:eastAsiaTheme="minorEastAsia" w:hAnsi="Times New Roman" w:hint="eastAsia"/>
                <w:kern w:val="2"/>
                <w:sz w:val="18"/>
              </w:rPr>
              <w:t>氯甲烷</w:t>
            </w:r>
          </w:p>
        </w:tc>
        <w:tc>
          <w:tcPr>
            <w:tcW w:w="1242" w:type="dxa"/>
          </w:tcPr>
          <w:p w14:paraId="6C12355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62" w:type="dxa"/>
          </w:tcPr>
          <w:p w14:paraId="1194B54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0.05</w:t>
            </w:r>
            <w:r w:rsidRPr="00E15810">
              <w:rPr>
                <w:rFonts w:ascii="Times New Roman" w:eastAsiaTheme="minorEastAsia" w:hAnsi="Times New Roman" w:hint="eastAsia"/>
                <w:kern w:val="2"/>
                <w:sz w:val="18"/>
                <w:vertAlign w:val="superscript"/>
              </w:rPr>
              <w:t>①</w:t>
            </w:r>
          </w:p>
        </w:tc>
        <w:tc>
          <w:tcPr>
            <w:tcW w:w="1272" w:type="dxa"/>
          </w:tcPr>
          <w:p w14:paraId="10FA3B1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w:t>
            </w:r>
          </w:p>
        </w:tc>
      </w:tr>
      <w:tr w:rsidR="00E15810" w:rsidRPr="00E15810" w14:paraId="0AECC663" w14:textId="77777777" w:rsidTr="008B4276">
        <w:trPr>
          <w:trHeight w:val="322"/>
          <w:jc w:val="center"/>
        </w:trPr>
        <w:tc>
          <w:tcPr>
            <w:tcW w:w="6227" w:type="dxa"/>
            <w:gridSpan w:val="5"/>
          </w:tcPr>
          <w:p w14:paraId="646B7ECF" w14:textId="77777777" w:rsidR="00E15810" w:rsidRPr="00E15810" w:rsidRDefault="00E15810" w:rsidP="00AB2EF2">
            <w:pPr>
              <w:jc w:val="center"/>
              <w:rPr>
                <w:rFonts w:ascii="Times New Roman" w:eastAsiaTheme="minorEastAsia" w:hAnsi="Times New Roman"/>
                <w:kern w:val="2"/>
                <w:sz w:val="18"/>
              </w:rPr>
            </w:pPr>
            <w:r w:rsidRPr="00E15810">
              <w:rPr>
                <w:rFonts w:ascii="Times New Roman" w:eastAsiaTheme="minorEastAsia" w:hAnsi="Times New Roman" w:hint="eastAsia"/>
                <w:kern w:val="2"/>
                <w:sz w:val="18"/>
              </w:rPr>
              <w:t>半挥发性有机污染物</w:t>
            </w:r>
          </w:p>
        </w:tc>
      </w:tr>
      <w:tr w:rsidR="00E15810" w:rsidRPr="00E15810" w14:paraId="2C4B4AF5" w14:textId="77777777" w:rsidTr="008B4276">
        <w:trPr>
          <w:trHeight w:val="322"/>
          <w:jc w:val="center"/>
        </w:trPr>
        <w:tc>
          <w:tcPr>
            <w:tcW w:w="959" w:type="dxa"/>
          </w:tcPr>
          <w:p w14:paraId="388368C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41</w:t>
            </w:r>
          </w:p>
        </w:tc>
        <w:tc>
          <w:tcPr>
            <w:tcW w:w="1492" w:type="dxa"/>
          </w:tcPr>
          <w:p w14:paraId="2456951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六氯苯</w:t>
            </w:r>
          </w:p>
        </w:tc>
        <w:tc>
          <w:tcPr>
            <w:tcW w:w="1242" w:type="dxa"/>
          </w:tcPr>
          <w:p w14:paraId="28A1AF07"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0.2</w:t>
            </w:r>
          </w:p>
        </w:tc>
        <w:tc>
          <w:tcPr>
            <w:tcW w:w="1262" w:type="dxa"/>
          </w:tcPr>
          <w:p w14:paraId="5DC4711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w:t>
            </w:r>
          </w:p>
        </w:tc>
        <w:tc>
          <w:tcPr>
            <w:tcW w:w="1272" w:type="dxa"/>
          </w:tcPr>
          <w:p w14:paraId="543264A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10</w:t>
            </w:r>
          </w:p>
        </w:tc>
      </w:tr>
      <w:tr w:rsidR="00E15810" w:rsidRPr="00E15810" w14:paraId="2DD5E73E" w14:textId="77777777" w:rsidTr="008B4276">
        <w:trPr>
          <w:trHeight w:val="322"/>
          <w:jc w:val="center"/>
        </w:trPr>
        <w:tc>
          <w:tcPr>
            <w:tcW w:w="959" w:type="dxa"/>
          </w:tcPr>
          <w:p w14:paraId="5F87640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42</w:t>
            </w:r>
          </w:p>
        </w:tc>
        <w:tc>
          <w:tcPr>
            <w:tcW w:w="1492" w:type="dxa"/>
          </w:tcPr>
          <w:p w14:paraId="681473B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苯胺</w:t>
            </w:r>
          </w:p>
        </w:tc>
        <w:tc>
          <w:tcPr>
            <w:tcW w:w="1242" w:type="dxa"/>
          </w:tcPr>
          <w:p w14:paraId="73A94A1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w:t>
            </w:r>
          </w:p>
        </w:tc>
        <w:tc>
          <w:tcPr>
            <w:tcW w:w="1262" w:type="dxa"/>
          </w:tcPr>
          <w:p w14:paraId="408D31A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w:t>
            </w:r>
          </w:p>
        </w:tc>
        <w:tc>
          <w:tcPr>
            <w:tcW w:w="1272" w:type="dxa"/>
          </w:tcPr>
          <w:p w14:paraId="03B7662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w:t>
            </w:r>
          </w:p>
        </w:tc>
      </w:tr>
      <w:tr w:rsidR="00E15810" w:rsidRPr="00E15810" w14:paraId="4FC8E608" w14:textId="77777777" w:rsidTr="008B4276">
        <w:trPr>
          <w:trHeight w:val="322"/>
          <w:jc w:val="center"/>
        </w:trPr>
        <w:tc>
          <w:tcPr>
            <w:tcW w:w="959" w:type="dxa"/>
          </w:tcPr>
          <w:p w14:paraId="0214F48B"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43</w:t>
            </w:r>
          </w:p>
        </w:tc>
        <w:tc>
          <w:tcPr>
            <w:tcW w:w="1492" w:type="dxa"/>
          </w:tcPr>
          <w:p w14:paraId="78F622C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硝基苯</w:t>
            </w:r>
          </w:p>
        </w:tc>
        <w:tc>
          <w:tcPr>
            <w:tcW w:w="1242" w:type="dxa"/>
          </w:tcPr>
          <w:p w14:paraId="15A0310B"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w:t>
            </w:r>
            <w:r w:rsidRPr="00E15810">
              <w:rPr>
                <w:rFonts w:ascii="Times New Roman" w:eastAsiaTheme="minorEastAsia" w:hAnsi="Times New Roman" w:hint="eastAsia"/>
                <w:kern w:val="2"/>
                <w:sz w:val="18"/>
                <w:vertAlign w:val="superscript"/>
              </w:rPr>
              <w:t>①</w:t>
            </w:r>
          </w:p>
        </w:tc>
        <w:tc>
          <w:tcPr>
            <w:tcW w:w="1262" w:type="dxa"/>
          </w:tcPr>
          <w:p w14:paraId="3D861ED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w:t>
            </w:r>
            <w:r w:rsidRPr="00E15810">
              <w:rPr>
                <w:rFonts w:ascii="Times New Roman" w:eastAsiaTheme="minorEastAsia" w:hAnsi="Times New Roman" w:hint="eastAsia"/>
                <w:kern w:val="2"/>
                <w:sz w:val="18"/>
                <w:vertAlign w:val="superscript"/>
              </w:rPr>
              <w:t>①</w:t>
            </w:r>
          </w:p>
        </w:tc>
        <w:tc>
          <w:tcPr>
            <w:tcW w:w="1272" w:type="dxa"/>
          </w:tcPr>
          <w:p w14:paraId="5D598ED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w:t>
            </w:r>
          </w:p>
        </w:tc>
      </w:tr>
      <w:tr w:rsidR="00E15810" w:rsidRPr="00E15810" w14:paraId="21EC7F25" w14:textId="77777777" w:rsidTr="008B4276">
        <w:trPr>
          <w:trHeight w:val="322"/>
          <w:jc w:val="center"/>
        </w:trPr>
        <w:tc>
          <w:tcPr>
            <w:tcW w:w="959" w:type="dxa"/>
          </w:tcPr>
          <w:p w14:paraId="692D8F47"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44</w:t>
            </w:r>
          </w:p>
        </w:tc>
        <w:tc>
          <w:tcPr>
            <w:tcW w:w="1492" w:type="dxa"/>
          </w:tcPr>
          <w:p w14:paraId="13DE96D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苯酚</w:t>
            </w:r>
          </w:p>
        </w:tc>
        <w:tc>
          <w:tcPr>
            <w:tcW w:w="1242" w:type="dxa"/>
          </w:tcPr>
          <w:p w14:paraId="5D4DC69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4.9</w:t>
            </w:r>
          </w:p>
        </w:tc>
        <w:tc>
          <w:tcPr>
            <w:tcW w:w="1262" w:type="dxa"/>
          </w:tcPr>
          <w:p w14:paraId="0BC78A5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4.9</w:t>
            </w:r>
          </w:p>
        </w:tc>
        <w:tc>
          <w:tcPr>
            <w:tcW w:w="1272" w:type="dxa"/>
          </w:tcPr>
          <w:p w14:paraId="0111C62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14.7</w:t>
            </w:r>
          </w:p>
        </w:tc>
      </w:tr>
      <w:tr w:rsidR="00E15810" w:rsidRPr="00E15810" w14:paraId="67BA075C" w14:textId="77777777" w:rsidTr="008B4276">
        <w:trPr>
          <w:trHeight w:val="322"/>
          <w:jc w:val="center"/>
        </w:trPr>
        <w:tc>
          <w:tcPr>
            <w:tcW w:w="959" w:type="dxa"/>
          </w:tcPr>
          <w:p w14:paraId="08D67D4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45</w:t>
            </w:r>
          </w:p>
        </w:tc>
        <w:tc>
          <w:tcPr>
            <w:tcW w:w="1492" w:type="dxa"/>
          </w:tcPr>
          <w:p w14:paraId="2790825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2,4-</w:t>
            </w:r>
            <w:r w:rsidRPr="00E15810">
              <w:rPr>
                <w:rFonts w:ascii="Times New Roman" w:eastAsiaTheme="minorEastAsia" w:hAnsi="Times New Roman" w:hint="eastAsia"/>
                <w:kern w:val="2"/>
                <w:sz w:val="18"/>
              </w:rPr>
              <w:t>二硝基甲苯</w:t>
            </w:r>
          </w:p>
        </w:tc>
        <w:tc>
          <w:tcPr>
            <w:tcW w:w="1242" w:type="dxa"/>
          </w:tcPr>
          <w:p w14:paraId="6DE523A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w:t>
            </w:r>
          </w:p>
        </w:tc>
        <w:tc>
          <w:tcPr>
            <w:tcW w:w="1262" w:type="dxa"/>
          </w:tcPr>
          <w:p w14:paraId="0A94956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w:t>
            </w:r>
          </w:p>
        </w:tc>
        <w:tc>
          <w:tcPr>
            <w:tcW w:w="1272" w:type="dxa"/>
          </w:tcPr>
          <w:p w14:paraId="0134F57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w:t>
            </w:r>
          </w:p>
        </w:tc>
      </w:tr>
      <w:tr w:rsidR="00E15810" w:rsidRPr="00E15810" w14:paraId="6D79D92E" w14:textId="77777777" w:rsidTr="008B4276">
        <w:trPr>
          <w:trHeight w:val="322"/>
          <w:jc w:val="center"/>
        </w:trPr>
        <w:tc>
          <w:tcPr>
            <w:tcW w:w="959" w:type="dxa"/>
          </w:tcPr>
          <w:p w14:paraId="66B93D8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46</w:t>
            </w:r>
          </w:p>
        </w:tc>
        <w:tc>
          <w:tcPr>
            <w:tcW w:w="1492" w:type="dxa"/>
          </w:tcPr>
          <w:p w14:paraId="6B7B0317"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邻苯二甲酸二丁酯</w:t>
            </w:r>
          </w:p>
        </w:tc>
        <w:tc>
          <w:tcPr>
            <w:tcW w:w="1242" w:type="dxa"/>
          </w:tcPr>
          <w:p w14:paraId="6932846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0.19</w:t>
            </w:r>
          </w:p>
        </w:tc>
        <w:tc>
          <w:tcPr>
            <w:tcW w:w="1262" w:type="dxa"/>
          </w:tcPr>
          <w:p w14:paraId="520DADB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0.19</w:t>
            </w:r>
          </w:p>
        </w:tc>
        <w:tc>
          <w:tcPr>
            <w:tcW w:w="1272" w:type="dxa"/>
          </w:tcPr>
          <w:p w14:paraId="71CD566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0.57</w:t>
            </w:r>
          </w:p>
        </w:tc>
      </w:tr>
      <w:tr w:rsidR="00E15810" w:rsidRPr="00E15810" w14:paraId="51AC80D8" w14:textId="77777777" w:rsidTr="008B4276">
        <w:trPr>
          <w:trHeight w:val="322"/>
          <w:jc w:val="center"/>
        </w:trPr>
        <w:tc>
          <w:tcPr>
            <w:tcW w:w="959" w:type="dxa"/>
          </w:tcPr>
          <w:p w14:paraId="768DB97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47</w:t>
            </w:r>
          </w:p>
        </w:tc>
        <w:tc>
          <w:tcPr>
            <w:tcW w:w="1492" w:type="dxa"/>
          </w:tcPr>
          <w:p w14:paraId="3610D88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邻苯二甲酸二辛酯</w:t>
            </w:r>
          </w:p>
        </w:tc>
        <w:tc>
          <w:tcPr>
            <w:tcW w:w="1242" w:type="dxa"/>
          </w:tcPr>
          <w:p w14:paraId="3F4FAC3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13</w:t>
            </w:r>
          </w:p>
        </w:tc>
        <w:tc>
          <w:tcPr>
            <w:tcW w:w="1262" w:type="dxa"/>
          </w:tcPr>
          <w:p w14:paraId="6E8E15B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30</w:t>
            </w:r>
          </w:p>
        </w:tc>
        <w:tc>
          <w:tcPr>
            <w:tcW w:w="1272" w:type="dxa"/>
          </w:tcPr>
          <w:p w14:paraId="5BE3EA9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300</w:t>
            </w:r>
          </w:p>
        </w:tc>
      </w:tr>
      <w:tr w:rsidR="00E15810" w:rsidRPr="00E15810" w14:paraId="64CAEDE7" w14:textId="77777777" w:rsidTr="008B4276">
        <w:trPr>
          <w:trHeight w:val="322"/>
          <w:jc w:val="center"/>
        </w:trPr>
        <w:tc>
          <w:tcPr>
            <w:tcW w:w="959" w:type="dxa"/>
          </w:tcPr>
          <w:p w14:paraId="61D7C95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48</w:t>
            </w:r>
          </w:p>
        </w:tc>
        <w:tc>
          <w:tcPr>
            <w:tcW w:w="1492" w:type="dxa"/>
          </w:tcPr>
          <w:p w14:paraId="2E53030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邻苯二</w:t>
            </w:r>
            <w:proofErr w:type="gramStart"/>
            <w:r w:rsidRPr="00E15810">
              <w:rPr>
                <w:rFonts w:ascii="Times New Roman" w:eastAsiaTheme="minorEastAsia" w:hAnsi="Times New Roman" w:hint="eastAsia"/>
                <w:kern w:val="2"/>
                <w:sz w:val="18"/>
              </w:rPr>
              <w:t>甲酸正辛酯</w:t>
            </w:r>
            <w:proofErr w:type="gramEnd"/>
          </w:p>
        </w:tc>
        <w:tc>
          <w:tcPr>
            <w:tcW w:w="1242" w:type="dxa"/>
          </w:tcPr>
          <w:p w14:paraId="41A77B1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500</w:t>
            </w:r>
          </w:p>
        </w:tc>
        <w:tc>
          <w:tcPr>
            <w:tcW w:w="1262" w:type="dxa"/>
          </w:tcPr>
          <w:p w14:paraId="5129AB2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9000</w:t>
            </w:r>
          </w:p>
        </w:tc>
        <w:tc>
          <w:tcPr>
            <w:tcW w:w="1272" w:type="dxa"/>
          </w:tcPr>
          <w:p w14:paraId="469888F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9000</w:t>
            </w:r>
          </w:p>
        </w:tc>
      </w:tr>
      <w:tr w:rsidR="00E15810" w:rsidRPr="00E15810" w14:paraId="24373ECA" w14:textId="77777777" w:rsidTr="008B4276">
        <w:trPr>
          <w:trHeight w:val="322"/>
          <w:jc w:val="center"/>
        </w:trPr>
        <w:tc>
          <w:tcPr>
            <w:tcW w:w="959" w:type="dxa"/>
          </w:tcPr>
          <w:p w14:paraId="58159B0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49</w:t>
            </w:r>
          </w:p>
        </w:tc>
        <w:tc>
          <w:tcPr>
            <w:tcW w:w="1492" w:type="dxa"/>
          </w:tcPr>
          <w:p w14:paraId="4FE9026E" w14:textId="77777777" w:rsidR="00E15810" w:rsidRPr="00E15810" w:rsidRDefault="00E15810" w:rsidP="00E15810">
            <w:pPr>
              <w:rPr>
                <w:rFonts w:ascii="Times New Roman" w:eastAsiaTheme="minorEastAsia" w:hAnsi="Times New Roman"/>
                <w:kern w:val="2"/>
                <w:sz w:val="18"/>
              </w:rPr>
            </w:pPr>
            <w:proofErr w:type="gramStart"/>
            <w:r w:rsidRPr="00E15810">
              <w:rPr>
                <w:rFonts w:ascii="Times New Roman" w:eastAsiaTheme="minorEastAsia" w:hAnsi="Times New Roman" w:hint="eastAsia"/>
                <w:kern w:val="2"/>
                <w:sz w:val="18"/>
              </w:rPr>
              <w:t>萘</w:t>
            </w:r>
            <w:proofErr w:type="gramEnd"/>
          </w:p>
        </w:tc>
        <w:tc>
          <w:tcPr>
            <w:tcW w:w="1242" w:type="dxa"/>
          </w:tcPr>
          <w:p w14:paraId="390F1A37"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39</w:t>
            </w:r>
          </w:p>
        </w:tc>
        <w:tc>
          <w:tcPr>
            <w:tcW w:w="1262" w:type="dxa"/>
          </w:tcPr>
          <w:p w14:paraId="136D8B2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39</w:t>
            </w:r>
          </w:p>
        </w:tc>
        <w:tc>
          <w:tcPr>
            <w:tcW w:w="1272" w:type="dxa"/>
          </w:tcPr>
          <w:p w14:paraId="6C80CCA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390</w:t>
            </w:r>
          </w:p>
        </w:tc>
      </w:tr>
      <w:tr w:rsidR="00E15810" w:rsidRPr="00E15810" w14:paraId="6FC0AD2A" w14:textId="77777777" w:rsidTr="008B4276">
        <w:trPr>
          <w:trHeight w:val="322"/>
          <w:jc w:val="center"/>
        </w:trPr>
        <w:tc>
          <w:tcPr>
            <w:tcW w:w="959" w:type="dxa"/>
          </w:tcPr>
          <w:p w14:paraId="7670A06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50</w:t>
            </w:r>
          </w:p>
        </w:tc>
        <w:tc>
          <w:tcPr>
            <w:tcW w:w="1492" w:type="dxa"/>
          </w:tcPr>
          <w:p w14:paraId="59C755A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菲</w:t>
            </w:r>
          </w:p>
        </w:tc>
        <w:tc>
          <w:tcPr>
            <w:tcW w:w="1242" w:type="dxa"/>
          </w:tcPr>
          <w:p w14:paraId="4F2DE2C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w:t>
            </w:r>
          </w:p>
        </w:tc>
        <w:tc>
          <w:tcPr>
            <w:tcW w:w="1262" w:type="dxa"/>
          </w:tcPr>
          <w:p w14:paraId="2E61B07B"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40</w:t>
            </w:r>
          </w:p>
        </w:tc>
        <w:tc>
          <w:tcPr>
            <w:tcW w:w="1272" w:type="dxa"/>
          </w:tcPr>
          <w:p w14:paraId="74BC1D6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120</w:t>
            </w:r>
          </w:p>
        </w:tc>
      </w:tr>
      <w:tr w:rsidR="00E15810" w:rsidRPr="00E15810" w14:paraId="1E487B9B" w14:textId="77777777" w:rsidTr="008B4276">
        <w:trPr>
          <w:trHeight w:val="322"/>
          <w:jc w:val="center"/>
        </w:trPr>
        <w:tc>
          <w:tcPr>
            <w:tcW w:w="959" w:type="dxa"/>
          </w:tcPr>
          <w:p w14:paraId="4DC01FA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51</w:t>
            </w:r>
          </w:p>
        </w:tc>
        <w:tc>
          <w:tcPr>
            <w:tcW w:w="1492" w:type="dxa"/>
          </w:tcPr>
          <w:p w14:paraId="5E8B9CE4" w14:textId="77777777" w:rsidR="00E15810" w:rsidRPr="00E15810" w:rsidRDefault="00E15810" w:rsidP="00E15810">
            <w:pPr>
              <w:rPr>
                <w:rFonts w:ascii="Times New Roman" w:eastAsiaTheme="minorEastAsia" w:hAnsi="Times New Roman"/>
                <w:kern w:val="2"/>
                <w:sz w:val="18"/>
              </w:rPr>
            </w:pPr>
            <w:proofErr w:type="gramStart"/>
            <w:r w:rsidRPr="00E15810">
              <w:rPr>
                <w:rFonts w:ascii="Times New Roman" w:eastAsiaTheme="minorEastAsia" w:hAnsi="Times New Roman" w:hint="eastAsia"/>
                <w:kern w:val="2"/>
                <w:sz w:val="18"/>
              </w:rPr>
              <w:t>蒽</w:t>
            </w:r>
            <w:proofErr w:type="gramEnd"/>
          </w:p>
        </w:tc>
        <w:tc>
          <w:tcPr>
            <w:tcW w:w="1242" w:type="dxa"/>
          </w:tcPr>
          <w:p w14:paraId="2D0EB26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50</w:t>
            </w:r>
          </w:p>
        </w:tc>
        <w:tc>
          <w:tcPr>
            <w:tcW w:w="1262" w:type="dxa"/>
          </w:tcPr>
          <w:p w14:paraId="27DE7ED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400</w:t>
            </w:r>
          </w:p>
        </w:tc>
        <w:tc>
          <w:tcPr>
            <w:tcW w:w="1272" w:type="dxa"/>
          </w:tcPr>
          <w:p w14:paraId="1DB405A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1200</w:t>
            </w:r>
          </w:p>
        </w:tc>
      </w:tr>
      <w:tr w:rsidR="00E15810" w:rsidRPr="00E15810" w14:paraId="4A887F1B" w14:textId="77777777" w:rsidTr="008B4276">
        <w:trPr>
          <w:trHeight w:val="322"/>
          <w:jc w:val="center"/>
        </w:trPr>
        <w:tc>
          <w:tcPr>
            <w:tcW w:w="959" w:type="dxa"/>
          </w:tcPr>
          <w:p w14:paraId="5DBAB0C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52</w:t>
            </w:r>
          </w:p>
        </w:tc>
        <w:tc>
          <w:tcPr>
            <w:tcW w:w="1492" w:type="dxa"/>
          </w:tcPr>
          <w:p w14:paraId="5E1D1A29" w14:textId="77777777" w:rsidR="00E15810" w:rsidRPr="00E15810" w:rsidRDefault="00E15810" w:rsidP="00E15810">
            <w:pPr>
              <w:rPr>
                <w:rFonts w:ascii="Times New Roman" w:eastAsiaTheme="minorEastAsia" w:hAnsi="Times New Roman"/>
                <w:kern w:val="2"/>
                <w:sz w:val="18"/>
              </w:rPr>
            </w:pPr>
            <w:proofErr w:type="gramStart"/>
            <w:r w:rsidRPr="00E15810">
              <w:rPr>
                <w:rFonts w:ascii="Times New Roman" w:eastAsiaTheme="minorEastAsia" w:hAnsi="Times New Roman" w:hint="eastAsia"/>
                <w:kern w:val="2"/>
                <w:sz w:val="18"/>
              </w:rPr>
              <w:t>荧蒽</w:t>
            </w:r>
            <w:proofErr w:type="gramEnd"/>
          </w:p>
        </w:tc>
        <w:tc>
          <w:tcPr>
            <w:tcW w:w="1242" w:type="dxa"/>
          </w:tcPr>
          <w:p w14:paraId="1D817C8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50</w:t>
            </w:r>
          </w:p>
        </w:tc>
        <w:tc>
          <w:tcPr>
            <w:tcW w:w="1262" w:type="dxa"/>
          </w:tcPr>
          <w:p w14:paraId="0B91F9AB"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400</w:t>
            </w:r>
          </w:p>
        </w:tc>
        <w:tc>
          <w:tcPr>
            <w:tcW w:w="1272" w:type="dxa"/>
          </w:tcPr>
          <w:p w14:paraId="7A23CD5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1200</w:t>
            </w:r>
          </w:p>
        </w:tc>
      </w:tr>
      <w:tr w:rsidR="00E15810" w:rsidRPr="00E15810" w14:paraId="66CF13E8" w14:textId="77777777" w:rsidTr="008B4276">
        <w:trPr>
          <w:trHeight w:val="322"/>
          <w:jc w:val="center"/>
        </w:trPr>
        <w:tc>
          <w:tcPr>
            <w:tcW w:w="959" w:type="dxa"/>
          </w:tcPr>
          <w:p w14:paraId="7181113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53</w:t>
            </w:r>
          </w:p>
        </w:tc>
        <w:tc>
          <w:tcPr>
            <w:tcW w:w="1492" w:type="dxa"/>
          </w:tcPr>
          <w:p w14:paraId="7F7D4B3B" w14:textId="77777777" w:rsidR="00E15810" w:rsidRPr="00E15810" w:rsidRDefault="00E15810" w:rsidP="00E15810">
            <w:pPr>
              <w:rPr>
                <w:rFonts w:ascii="Times New Roman" w:eastAsiaTheme="minorEastAsia" w:hAnsi="Times New Roman"/>
                <w:kern w:val="2"/>
                <w:sz w:val="18"/>
              </w:rPr>
            </w:pPr>
            <w:proofErr w:type="gramStart"/>
            <w:r w:rsidRPr="00E15810">
              <w:rPr>
                <w:rFonts w:ascii="Times New Roman" w:eastAsiaTheme="minorEastAsia" w:hAnsi="Times New Roman" w:hint="eastAsia"/>
                <w:kern w:val="2"/>
                <w:sz w:val="18"/>
              </w:rPr>
              <w:t>芘</w:t>
            </w:r>
            <w:proofErr w:type="gramEnd"/>
          </w:p>
        </w:tc>
        <w:tc>
          <w:tcPr>
            <w:tcW w:w="1242" w:type="dxa"/>
          </w:tcPr>
          <w:p w14:paraId="04BC0CC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50</w:t>
            </w:r>
          </w:p>
        </w:tc>
        <w:tc>
          <w:tcPr>
            <w:tcW w:w="1262" w:type="dxa"/>
          </w:tcPr>
          <w:p w14:paraId="3D41CE0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400</w:t>
            </w:r>
          </w:p>
        </w:tc>
        <w:tc>
          <w:tcPr>
            <w:tcW w:w="1272" w:type="dxa"/>
          </w:tcPr>
          <w:p w14:paraId="2089F02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1200</w:t>
            </w:r>
          </w:p>
        </w:tc>
      </w:tr>
      <w:tr w:rsidR="00E15810" w:rsidRPr="00E15810" w14:paraId="04B18142" w14:textId="77777777" w:rsidTr="008B4276">
        <w:trPr>
          <w:trHeight w:val="322"/>
          <w:jc w:val="center"/>
        </w:trPr>
        <w:tc>
          <w:tcPr>
            <w:tcW w:w="959" w:type="dxa"/>
          </w:tcPr>
          <w:p w14:paraId="313BA24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54</w:t>
            </w:r>
          </w:p>
        </w:tc>
        <w:tc>
          <w:tcPr>
            <w:tcW w:w="1492" w:type="dxa"/>
          </w:tcPr>
          <w:p w14:paraId="57CCF5A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屈</w:t>
            </w:r>
          </w:p>
        </w:tc>
        <w:tc>
          <w:tcPr>
            <w:tcW w:w="1242" w:type="dxa"/>
          </w:tcPr>
          <w:p w14:paraId="6CF7DCA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50</w:t>
            </w:r>
          </w:p>
        </w:tc>
        <w:tc>
          <w:tcPr>
            <w:tcW w:w="1262" w:type="dxa"/>
          </w:tcPr>
          <w:p w14:paraId="7BD9EC1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400</w:t>
            </w:r>
          </w:p>
        </w:tc>
        <w:tc>
          <w:tcPr>
            <w:tcW w:w="1272" w:type="dxa"/>
          </w:tcPr>
          <w:p w14:paraId="7242B89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4000</w:t>
            </w:r>
          </w:p>
        </w:tc>
      </w:tr>
      <w:tr w:rsidR="00E15810" w:rsidRPr="00E15810" w14:paraId="646AEE3B" w14:textId="77777777" w:rsidTr="008B4276">
        <w:trPr>
          <w:trHeight w:val="322"/>
          <w:jc w:val="center"/>
        </w:trPr>
        <w:tc>
          <w:tcPr>
            <w:tcW w:w="959" w:type="dxa"/>
          </w:tcPr>
          <w:p w14:paraId="28B87E3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55</w:t>
            </w:r>
          </w:p>
        </w:tc>
        <w:tc>
          <w:tcPr>
            <w:tcW w:w="1492" w:type="dxa"/>
          </w:tcPr>
          <w:p w14:paraId="48CE0700" w14:textId="77777777" w:rsidR="00E15810" w:rsidRPr="00E15810" w:rsidRDefault="00E15810" w:rsidP="00E15810">
            <w:pPr>
              <w:rPr>
                <w:rFonts w:ascii="Times New Roman" w:eastAsiaTheme="minorEastAsia" w:hAnsi="Times New Roman"/>
                <w:kern w:val="2"/>
                <w:sz w:val="18"/>
              </w:rPr>
            </w:pPr>
            <w:proofErr w:type="gramStart"/>
            <w:r w:rsidRPr="00E15810">
              <w:rPr>
                <w:rFonts w:ascii="Times New Roman" w:eastAsiaTheme="minorEastAsia" w:hAnsi="Times New Roman" w:hint="eastAsia"/>
                <w:kern w:val="2"/>
                <w:sz w:val="18"/>
              </w:rPr>
              <w:t>芴</w:t>
            </w:r>
            <w:proofErr w:type="gramEnd"/>
          </w:p>
        </w:tc>
        <w:tc>
          <w:tcPr>
            <w:tcW w:w="1242" w:type="dxa"/>
          </w:tcPr>
          <w:p w14:paraId="22EF65B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50</w:t>
            </w:r>
          </w:p>
        </w:tc>
        <w:tc>
          <w:tcPr>
            <w:tcW w:w="1262" w:type="dxa"/>
          </w:tcPr>
          <w:p w14:paraId="551EDC3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400</w:t>
            </w:r>
          </w:p>
        </w:tc>
        <w:tc>
          <w:tcPr>
            <w:tcW w:w="1272" w:type="dxa"/>
          </w:tcPr>
          <w:p w14:paraId="1BF36B5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1200</w:t>
            </w:r>
          </w:p>
        </w:tc>
      </w:tr>
      <w:tr w:rsidR="00E15810" w:rsidRPr="00E15810" w14:paraId="6B456FD7" w14:textId="77777777" w:rsidTr="008B4276">
        <w:trPr>
          <w:trHeight w:val="322"/>
          <w:jc w:val="center"/>
        </w:trPr>
        <w:tc>
          <w:tcPr>
            <w:tcW w:w="959" w:type="dxa"/>
          </w:tcPr>
          <w:p w14:paraId="75423BA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56</w:t>
            </w:r>
          </w:p>
        </w:tc>
        <w:tc>
          <w:tcPr>
            <w:tcW w:w="1492" w:type="dxa"/>
          </w:tcPr>
          <w:p w14:paraId="08F756E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苯并</w:t>
            </w:r>
            <w:r w:rsidRPr="00E15810">
              <w:rPr>
                <w:rFonts w:ascii="Times New Roman" w:eastAsiaTheme="minorEastAsia" w:hAnsi="Times New Roman" w:hint="eastAsia"/>
                <w:kern w:val="2"/>
                <w:sz w:val="18"/>
              </w:rPr>
              <w:t>[b]</w:t>
            </w:r>
            <w:proofErr w:type="gramStart"/>
            <w:r w:rsidRPr="00E15810">
              <w:rPr>
                <w:rFonts w:ascii="Times New Roman" w:eastAsiaTheme="minorEastAsia" w:hAnsi="Times New Roman" w:hint="eastAsia"/>
                <w:kern w:val="2"/>
                <w:sz w:val="18"/>
              </w:rPr>
              <w:t>荧蒽</w:t>
            </w:r>
            <w:proofErr w:type="gramEnd"/>
          </w:p>
        </w:tc>
        <w:tc>
          <w:tcPr>
            <w:tcW w:w="1242" w:type="dxa"/>
          </w:tcPr>
          <w:p w14:paraId="13CE933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w:t>
            </w:r>
          </w:p>
        </w:tc>
        <w:tc>
          <w:tcPr>
            <w:tcW w:w="1262" w:type="dxa"/>
          </w:tcPr>
          <w:p w14:paraId="76F3A6D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w:t>
            </w:r>
          </w:p>
        </w:tc>
        <w:tc>
          <w:tcPr>
            <w:tcW w:w="1272" w:type="dxa"/>
          </w:tcPr>
          <w:p w14:paraId="7C5530F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40</w:t>
            </w:r>
          </w:p>
        </w:tc>
      </w:tr>
      <w:tr w:rsidR="00E15810" w:rsidRPr="00E15810" w14:paraId="286A2C26" w14:textId="77777777" w:rsidTr="008B4276">
        <w:trPr>
          <w:trHeight w:val="322"/>
          <w:jc w:val="center"/>
        </w:trPr>
        <w:tc>
          <w:tcPr>
            <w:tcW w:w="959" w:type="dxa"/>
          </w:tcPr>
          <w:p w14:paraId="61E076C7"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57</w:t>
            </w:r>
          </w:p>
        </w:tc>
        <w:tc>
          <w:tcPr>
            <w:tcW w:w="1492" w:type="dxa"/>
          </w:tcPr>
          <w:p w14:paraId="7B398AE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苯并</w:t>
            </w:r>
            <w:r w:rsidRPr="00E15810">
              <w:rPr>
                <w:rFonts w:ascii="Times New Roman" w:eastAsiaTheme="minorEastAsia" w:hAnsi="Times New Roman" w:hint="eastAsia"/>
                <w:kern w:val="2"/>
                <w:sz w:val="18"/>
              </w:rPr>
              <w:t>[k]</w:t>
            </w:r>
            <w:proofErr w:type="gramStart"/>
            <w:r w:rsidRPr="00E15810">
              <w:rPr>
                <w:rFonts w:ascii="Times New Roman" w:eastAsiaTheme="minorEastAsia" w:hAnsi="Times New Roman" w:hint="eastAsia"/>
                <w:kern w:val="2"/>
                <w:sz w:val="18"/>
              </w:rPr>
              <w:t>荧蒽</w:t>
            </w:r>
            <w:proofErr w:type="gramEnd"/>
          </w:p>
        </w:tc>
        <w:tc>
          <w:tcPr>
            <w:tcW w:w="1242" w:type="dxa"/>
          </w:tcPr>
          <w:p w14:paraId="6991CAB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w:t>
            </w:r>
          </w:p>
        </w:tc>
        <w:tc>
          <w:tcPr>
            <w:tcW w:w="1262" w:type="dxa"/>
          </w:tcPr>
          <w:p w14:paraId="191B3E7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40</w:t>
            </w:r>
          </w:p>
        </w:tc>
        <w:tc>
          <w:tcPr>
            <w:tcW w:w="1272" w:type="dxa"/>
          </w:tcPr>
          <w:p w14:paraId="4538A04B"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400</w:t>
            </w:r>
          </w:p>
        </w:tc>
      </w:tr>
      <w:tr w:rsidR="00E15810" w:rsidRPr="00E15810" w14:paraId="5F8CB2D7" w14:textId="77777777" w:rsidTr="008B4276">
        <w:trPr>
          <w:trHeight w:val="322"/>
          <w:jc w:val="center"/>
        </w:trPr>
        <w:tc>
          <w:tcPr>
            <w:tcW w:w="959" w:type="dxa"/>
          </w:tcPr>
          <w:p w14:paraId="0C2C6B8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58</w:t>
            </w:r>
          </w:p>
        </w:tc>
        <w:tc>
          <w:tcPr>
            <w:tcW w:w="1492" w:type="dxa"/>
          </w:tcPr>
          <w:p w14:paraId="1F26A71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苯并</w:t>
            </w:r>
            <w:r w:rsidRPr="00E15810">
              <w:rPr>
                <w:rFonts w:ascii="Times New Roman" w:eastAsiaTheme="minorEastAsia" w:hAnsi="Times New Roman" w:hint="eastAsia"/>
                <w:kern w:val="2"/>
                <w:sz w:val="18"/>
              </w:rPr>
              <w:t>[a]</w:t>
            </w:r>
            <w:proofErr w:type="gramStart"/>
            <w:r w:rsidRPr="00E15810">
              <w:rPr>
                <w:rFonts w:ascii="Times New Roman" w:eastAsiaTheme="minorEastAsia" w:hAnsi="Times New Roman" w:hint="eastAsia"/>
                <w:kern w:val="2"/>
                <w:sz w:val="18"/>
              </w:rPr>
              <w:t>芘</w:t>
            </w:r>
            <w:proofErr w:type="gramEnd"/>
          </w:p>
        </w:tc>
        <w:tc>
          <w:tcPr>
            <w:tcW w:w="1242" w:type="dxa"/>
          </w:tcPr>
          <w:p w14:paraId="28E5C16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0.2</w:t>
            </w:r>
          </w:p>
        </w:tc>
        <w:tc>
          <w:tcPr>
            <w:tcW w:w="1262" w:type="dxa"/>
          </w:tcPr>
          <w:p w14:paraId="113A4DC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0.4</w:t>
            </w:r>
          </w:p>
        </w:tc>
        <w:tc>
          <w:tcPr>
            <w:tcW w:w="1272" w:type="dxa"/>
          </w:tcPr>
          <w:p w14:paraId="04C6F40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w:t>
            </w:r>
          </w:p>
        </w:tc>
      </w:tr>
      <w:tr w:rsidR="00E15810" w:rsidRPr="00E15810" w14:paraId="4DAB7F39" w14:textId="77777777" w:rsidTr="008B4276">
        <w:trPr>
          <w:trHeight w:val="322"/>
          <w:jc w:val="center"/>
        </w:trPr>
        <w:tc>
          <w:tcPr>
            <w:tcW w:w="959" w:type="dxa"/>
          </w:tcPr>
          <w:p w14:paraId="33B5DD7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59</w:t>
            </w:r>
          </w:p>
        </w:tc>
        <w:tc>
          <w:tcPr>
            <w:tcW w:w="1492" w:type="dxa"/>
          </w:tcPr>
          <w:p w14:paraId="62FCEAC7" w14:textId="77777777" w:rsidR="00E15810" w:rsidRPr="00E15810" w:rsidRDefault="00E15810" w:rsidP="00E15810">
            <w:pPr>
              <w:rPr>
                <w:rFonts w:ascii="Times New Roman" w:eastAsiaTheme="minorEastAsia" w:hAnsi="Times New Roman"/>
                <w:kern w:val="2"/>
                <w:sz w:val="18"/>
              </w:rPr>
            </w:pPr>
            <w:proofErr w:type="gramStart"/>
            <w:r w:rsidRPr="00E15810">
              <w:rPr>
                <w:rFonts w:ascii="Times New Roman" w:eastAsiaTheme="minorEastAsia" w:hAnsi="Times New Roman" w:hint="eastAsia"/>
                <w:kern w:val="2"/>
                <w:sz w:val="18"/>
              </w:rPr>
              <w:t>茚</w:t>
            </w:r>
            <w:proofErr w:type="gramEnd"/>
            <w:r w:rsidRPr="00E15810">
              <w:rPr>
                <w:rFonts w:ascii="Times New Roman" w:eastAsiaTheme="minorEastAsia" w:hAnsi="Times New Roman" w:hint="eastAsia"/>
                <w:kern w:val="2"/>
                <w:sz w:val="18"/>
              </w:rPr>
              <w:t>并</w:t>
            </w:r>
            <w:r w:rsidRPr="00E15810">
              <w:rPr>
                <w:rFonts w:ascii="Times New Roman" w:eastAsiaTheme="minorEastAsia" w:hAnsi="Times New Roman" w:hint="eastAsia"/>
                <w:kern w:val="2"/>
                <w:sz w:val="18"/>
              </w:rPr>
              <w:t>[1,2,3-cd]</w:t>
            </w:r>
            <w:proofErr w:type="gramStart"/>
            <w:r w:rsidRPr="00E15810">
              <w:rPr>
                <w:rFonts w:ascii="Times New Roman" w:eastAsiaTheme="minorEastAsia" w:hAnsi="Times New Roman" w:hint="eastAsia"/>
                <w:kern w:val="2"/>
                <w:sz w:val="18"/>
              </w:rPr>
              <w:t>芘</w:t>
            </w:r>
            <w:proofErr w:type="gramEnd"/>
          </w:p>
        </w:tc>
        <w:tc>
          <w:tcPr>
            <w:tcW w:w="1242" w:type="dxa"/>
          </w:tcPr>
          <w:p w14:paraId="1BC7AD0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0.2</w:t>
            </w:r>
          </w:p>
        </w:tc>
        <w:tc>
          <w:tcPr>
            <w:tcW w:w="1262" w:type="dxa"/>
          </w:tcPr>
          <w:p w14:paraId="564501F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w:t>
            </w:r>
          </w:p>
        </w:tc>
        <w:tc>
          <w:tcPr>
            <w:tcW w:w="1272" w:type="dxa"/>
          </w:tcPr>
          <w:p w14:paraId="30692B3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40</w:t>
            </w:r>
          </w:p>
        </w:tc>
      </w:tr>
      <w:tr w:rsidR="00E15810" w:rsidRPr="00E15810" w14:paraId="37A743CD" w14:textId="77777777" w:rsidTr="008B4276">
        <w:trPr>
          <w:trHeight w:val="322"/>
          <w:jc w:val="center"/>
        </w:trPr>
        <w:tc>
          <w:tcPr>
            <w:tcW w:w="959" w:type="dxa"/>
          </w:tcPr>
          <w:p w14:paraId="473C87EC"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60</w:t>
            </w:r>
          </w:p>
        </w:tc>
        <w:tc>
          <w:tcPr>
            <w:tcW w:w="1492" w:type="dxa"/>
          </w:tcPr>
          <w:p w14:paraId="783736E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苯并</w:t>
            </w:r>
            <w:r w:rsidRPr="00E15810">
              <w:rPr>
                <w:rFonts w:ascii="Times New Roman" w:eastAsiaTheme="minorEastAsia" w:hAnsi="Times New Roman" w:hint="eastAsia"/>
                <w:kern w:val="2"/>
                <w:sz w:val="18"/>
              </w:rPr>
              <w:t>[</w:t>
            </w:r>
            <w:proofErr w:type="spellStart"/>
            <w:r w:rsidRPr="00E15810">
              <w:rPr>
                <w:rFonts w:ascii="Times New Roman" w:eastAsiaTheme="minorEastAsia" w:hAnsi="Times New Roman" w:hint="eastAsia"/>
                <w:kern w:val="2"/>
                <w:sz w:val="18"/>
              </w:rPr>
              <w:t>g,h,i</w:t>
            </w:r>
            <w:proofErr w:type="spellEnd"/>
            <w:r w:rsidRPr="00E15810">
              <w:rPr>
                <w:rFonts w:ascii="Times New Roman" w:eastAsiaTheme="minorEastAsia" w:hAnsi="Times New Roman" w:hint="eastAsia"/>
                <w:kern w:val="2"/>
                <w:sz w:val="18"/>
              </w:rPr>
              <w:t>]</w:t>
            </w:r>
            <w:r w:rsidRPr="00E15810">
              <w:rPr>
                <w:rFonts w:ascii="Times New Roman" w:eastAsiaTheme="minorEastAsia" w:hAnsi="Times New Roman" w:hint="eastAsia"/>
                <w:kern w:val="2"/>
                <w:sz w:val="18"/>
              </w:rPr>
              <w:t>苝</w:t>
            </w:r>
          </w:p>
        </w:tc>
        <w:tc>
          <w:tcPr>
            <w:tcW w:w="1242" w:type="dxa"/>
          </w:tcPr>
          <w:p w14:paraId="7941673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w:t>
            </w:r>
          </w:p>
        </w:tc>
        <w:tc>
          <w:tcPr>
            <w:tcW w:w="1262" w:type="dxa"/>
          </w:tcPr>
          <w:p w14:paraId="5D22D27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40</w:t>
            </w:r>
          </w:p>
        </w:tc>
        <w:tc>
          <w:tcPr>
            <w:tcW w:w="1272" w:type="dxa"/>
          </w:tcPr>
          <w:p w14:paraId="1BF240A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120</w:t>
            </w:r>
          </w:p>
        </w:tc>
      </w:tr>
      <w:tr w:rsidR="00E15810" w:rsidRPr="00E15810" w14:paraId="544C1D6F" w14:textId="77777777" w:rsidTr="008B4276">
        <w:trPr>
          <w:trHeight w:val="322"/>
          <w:jc w:val="center"/>
        </w:trPr>
        <w:tc>
          <w:tcPr>
            <w:tcW w:w="959" w:type="dxa"/>
          </w:tcPr>
          <w:p w14:paraId="26E0CFF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61</w:t>
            </w:r>
          </w:p>
        </w:tc>
        <w:tc>
          <w:tcPr>
            <w:tcW w:w="1492" w:type="dxa"/>
          </w:tcPr>
          <w:p w14:paraId="1997DF7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苯并</w:t>
            </w:r>
            <w:r w:rsidRPr="00E15810">
              <w:rPr>
                <w:rFonts w:ascii="Times New Roman" w:eastAsiaTheme="minorEastAsia" w:hAnsi="Times New Roman" w:hint="eastAsia"/>
                <w:kern w:val="2"/>
                <w:sz w:val="18"/>
              </w:rPr>
              <w:t>[a]</w:t>
            </w:r>
            <w:proofErr w:type="gramStart"/>
            <w:r w:rsidRPr="00E15810">
              <w:rPr>
                <w:rFonts w:ascii="Times New Roman" w:eastAsiaTheme="minorEastAsia" w:hAnsi="Times New Roman" w:hint="eastAsia"/>
                <w:kern w:val="2"/>
                <w:sz w:val="18"/>
              </w:rPr>
              <w:t>蒽</w:t>
            </w:r>
            <w:proofErr w:type="gramEnd"/>
          </w:p>
        </w:tc>
        <w:tc>
          <w:tcPr>
            <w:tcW w:w="1242" w:type="dxa"/>
          </w:tcPr>
          <w:p w14:paraId="7263FDA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0.5</w:t>
            </w:r>
          </w:p>
        </w:tc>
        <w:tc>
          <w:tcPr>
            <w:tcW w:w="1262" w:type="dxa"/>
          </w:tcPr>
          <w:p w14:paraId="010665A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w:t>
            </w:r>
          </w:p>
        </w:tc>
        <w:tc>
          <w:tcPr>
            <w:tcW w:w="1272" w:type="dxa"/>
          </w:tcPr>
          <w:p w14:paraId="6D759E7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40</w:t>
            </w:r>
          </w:p>
        </w:tc>
      </w:tr>
      <w:tr w:rsidR="00E15810" w:rsidRPr="00E15810" w14:paraId="6172381D" w14:textId="77777777" w:rsidTr="008B4276">
        <w:trPr>
          <w:trHeight w:val="322"/>
          <w:jc w:val="center"/>
        </w:trPr>
        <w:tc>
          <w:tcPr>
            <w:tcW w:w="959" w:type="dxa"/>
          </w:tcPr>
          <w:p w14:paraId="0711FC2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lastRenderedPageBreak/>
              <w:t>62</w:t>
            </w:r>
          </w:p>
        </w:tc>
        <w:tc>
          <w:tcPr>
            <w:tcW w:w="1492" w:type="dxa"/>
          </w:tcPr>
          <w:p w14:paraId="5803FD7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二苯并</w:t>
            </w:r>
            <w:r w:rsidRPr="00E15810">
              <w:rPr>
                <w:rFonts w:ascii="Times New Roman" w:eastAsiaTheme="minorEastAsia" w:hAnsi="Times New Roman" w:hint="eastAsia"/>
                <w:kern w:val="2"/>
                <w:sz w:val="18"/>
              </w:rPr>
              <w:t>[</w:t>
            </w:r>
            <w:proofErr w:type="spellStart"/>
            <w:r w:rsidRPr="00E15810">
              <w:rPr>
                <w:rFonts w:ascii="Times New Roman" w:eastAsiaTheme="minorEastAsia" w:hAnsi="Times New Roman" w:hint="eastAsia"/>
                <w:kern w:val="2"/>
                <w:sz w:val="18"/>
              </w:rPr>
              <w:t>a,h</w:t>
            </w:r>
            <w:proofErr w:type="spellEnd"/>
            <w:r w:rsidRPr="00E15810">
              <w:rPr>
                <w:rFonts w:ascii="Times New Roman" w:eastAsiaTheme="minorEastAsia" w:hAnsi="Times New Roman" w:hint="eastAsia"/>
                <w:kern w:val="2"/>
                <w:sz w:val="18"/>
              </w:rPr>
              <w:t>]</w:t>
            </w:r>
            <w:proofErr w:type="gramStart"/>
            <w:r w:rsidRPr="00E15810">
              <w:rPr>
                <w:rFonts w:ascii="Times New Roman" w:eastAsiaTheme="minorEastAsia" w:hAnsi="Times New Roman" w:hint="eastAsia"/>
                <w:kern w:val="2"/>
                <w:sz w:val="18"/>
              </w:rPr>
              <w:t>蒽</w:t>
            </w:r>
            <w:proofErr w:type="gramEnd"/>
          </w:p>
        </w:tc>
        <w:tc>
          <w:tcPr>
            <w:tcW w:w="1242" w:type="dxa"/>
          </w:tcPr>
          <w:p w14:paraId="2C1EF9F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w:t>
            </w:r>
            <w:r w:rsidRPr="00E15810">
              <w:rPr>
                <w:rFonts w:ascii="Times New Roman" w:eastAsiaTheme="minorEastAsia" w:hAnsi="Times New Roman" w:hint="eastAsia"/>
                <w:kern w:val="2"/>
                <w:sz w:val="18"/>
                <w:vertAlign w:val="superscript"/>
              </w:rPr>
              <w:t>①</w:t>
            </w:r>
          </w:p>
        </w:tc>
        <w:tc>
          <w:tcPr>
            <w:tcW w:w="1262" w:type="dxa"/>
          </w:tcPr>
          <w:p w14:paraId="3B688D17"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0.4</w:t>
            </w:r>
          </w:p>
        </w:tc>
        <w:tc>
          <w:tcPr>
            <w:tcW w:w="1272" w:type="dxa"/>
          </w:tcPr>
          <w:p w14:paraId="34F977B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w:t>
            </w:r>
          </w:p>
        </w:tc>
      </w:tr>
      <w:tr w:rsidR="00E15810" w:rsidRPr="00E15810" w14:paraId="067CF26D" w14:textId="77777777" w:rsidTr="008B4276">
        <w:trPr>
          <w:trHeight w:val="322"/>
          <w:jc w:val="center"/>
        </w:trPr>
        <w:tc>
          <w:tcPr>
            <w:tcW w:w="959" w:type="dxa"/>
          </w:tcPr>
          <w:p w14:paraId="75DF96C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63</w:t>
            </w:r>
          </w:p>
        </w:tc>
        <w:tc>
          <w:tcPr>
            <w:tcW w:w="1492" w:type="dxa"/>
          </w:tcPr>
          <w:p w14:paraId="1DA9811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w:t>
            </w:r>
            <w:r w:rsidRPr="00E15810">
              <w:rPr>
                <w:rFonts w:ascii="Times New Roman" w:eastAsiaTheme="minorEastAsia" w:hAnsi="Times New Roman" w:hint="eastAsia"/>
                <w:kern w:val="2"/>
                <w:sz w:val="18"/>
              </w:rPr>
              <w:t>氯酚</w:t>
            </w:r>
          </w:p>
        </w:tc>
        <w:tc>
          <w:tcPr>
            <w:tcW w:w="1242" w:type="dxa"/>
          </w:tcPr>
          <w:p w14:paraId="0AC9BC1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0.16</w:t>
            </w:r>
          </w:p>
        </w:tc>
        <w:tc>
          <w:tcPr>
            <w:tcW w:w="1262" w:type="dxa"/>
          </w:tcPr>
          <w:p w14:paraId="7841F12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0.16</w:t>
            </w:r>
          </w:p>
        </w:tc>
        <w:tc>
          <w:tcPr>
            <w:tcW w:w="1272" w:type="dxa"/>
          </w:tcPr>
          <w:p w14:paraId="14CC8E5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0.48</w:t>
            </w:r>
          </w:p>
        </w:tc>
      </w:tr>
      <w:tr w:rsidR="00E15810" w:rsidRPr="00E15810" w14:paraId="0F5AEA7C" w14:textId="77777777" w:rsidTr="008B4276">
        <w:trPr>
          <w:trHeight w:val="322"/>
          <w:jc w:val="center"/>
        </w:trPr>
        <w:tc>
          <w:tcPr>
            <w:tcW w:w="959" w:type="dxa"/>
          </w:tcPr>
          <w:p w14:paraId="026D052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64</w:t>
            </w:r>
          </w:p>
        </w:tc>
        <w:tc>
          <w:tcPr>
            <w:tcW w:w="1492" w:type="dxa"/>
          </w:tcPr>
          <w:p w14:paraId="2B6AB269"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2,4-</w:t>
            </w:r>
            <w:r w:rsidRPr="00E15810">
              <w:rPr>
                <w:rFonts w:ascii="Times New Roman" w:eastAsiaTheme="minorEastAsia" w:hAnsi="Times New Roman" w:hint="eastAsia"/>
                <w:kern w:val="2"/>
                <w:sz w:val="18"/>
              </w:rPr>
              <w:t>二氯酚</w:t>
            </w:r>
          </w:p>
        </w:tc>
        <w:tc>
          <w:tcPr>
            <w:tcW w:w="1242" w:type="dxa"/>
          </w:tcPr>
          <w:p w14:paraId="374B1D7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0.16</w:t>
            </w:r>
          </w:p>
        </w:tc>
        <w:tc>
          <w:tcPr>
            <w:tcW w:w="1262" w:type="dxa"/>
          </w:tcPr>
          <w:p w14:paraId="57B56AD7"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0.16</w:t>
            </w:r>
          </w:p>
        </w:tc>
        <w:tc>
          <w:tcPr>
            <w:tcW w:w="1272" w:type="dxa"/>
          </w:tcPr>
          <w:p w14:paraId="65D09E6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0.48</w:t>
            </w:r>
          </w:p>
        </w:tc>
      </w:tr>
      <w:tr w:rsidR="00E15810" w:rsidRPr="00E15810" w14:paraId="594C4F3B" w14:textId="77777777" w:rsidTr="008B4276">
        <w:trPr>
          <w:trHeight w:val="322"/>
          <w:jc w:val="center"/>
        </w:trPr>
        <w:tc>
          <w:tcPr>
            <w:tcW w:w="959" w:type="dxa"/>
          </w:tcPr>
          <w:p w14:paraId="2DE24893"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65</w:t>
            </w:r>
          </w:p>
        </w:tc>
        <w:tc>
          <w:tcPr>
            <w:tcW w:w="1492" w:type="dxa"/>
          </w:tcPr>
          <w:p w14:paraId="5D070BB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2,4-</w:t>
            </w:r>
            <w:r w:rsidRPr="00E15810">
              <w:rPr>
                <w:rFonts w:ascii="Times New Roman" w:eastAsiaTheme="minorEastAsia" w:hAnsi="Times New Roman" w:hint="eastAsia"/>
                <w:kern w:val="2"/>
                <w:sz w:val="18"/>
              </w:rPr>
              <w:t>二硝基</w:t>
            </w:r>
            <w:proofErr w:type="gramStart"/>
            <w:r w:rsidRPr="00E15810">
              <w:rPr>
                <w:rFonts w:ascii="Times New Roman" w:eastAsiaTheme="minorEastAsia" w:hAnsi="Times New Roman" w:hint="eastAsia"/>
                <w:kern w:val="2"/>
                <w:sz w:val="18"/>
              </w:rPr>
              <w:t>酚</w:t>
            </w:r>
            <w:proofErr w:type="gramEnd"/>
          </w:p>
        </w:tc>
        <w:tc>
          <w:tcPr>
            <w:tcW w:w="1242" w:type="dxa"/>
          </w:tcPr>
          <w:p w14:paraId="72593CE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0.28</w:t>
            </w:r>
          </w:p>
        </w:tc>
        <w:tc>
          <w:tcPr>
            <w:tcW w:w="1262" w:type="dxa"/>
          </w:tcPr>
          <w:p w14:paraId="64833AF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0.28</w:t>
            </w:r>
          </w:p>
        </w:tc>
        <w:tc>
          <w:tcPr>
            <w:tcW w:w="1272" w:type="dxa"/>
          </w:tcPr>
          <w:p w14:paraId="197930A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0.84</w:t>
            </w:r>
          </w:p>
        </w:tc>
      </w:tr>
      <w:tr w:rsidR="00E15810" w:rsidRPr="00E15810" w14:paraId="24DF820F" w14:textId="77777777" w:rsidTr="008B4276">
        <w:trPr>
          <w:trHeight w:val="322"/>
          <w:jc w:val="center"/>
        </w:trPr>
        <w:tc>
          <w:tcPr>
            <w:tcW w:w="959" w:type="dxa"/>
          </w:tcPr>
          <w:p w14:paraId="5F887F1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66</w:t>
            </w:r>
          </w:p>
        </w:tc>
        <w:tc>
          <w:tcPr>
            <w:tcW w:w="1492" w:type="dxa"/>
          </w:tcPr>
          <w:p w14:paraId="1280B4C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w:t>
            </w:r>
            <w:r w:rsidRPr="00E15810">
              <w:rPr>
                <w:rFonts w:ascii="Times New Roman" w:eastAsiaTheme="minorEastAsia" w:hAnsi="Times New Roman" w:hint="eastAsia"/>
                <w:kern w:val="2"/>
                <w:sz w:val="18"/>
              </w:rPr>
              <w:t>硝基</w:t>
            </w:r>
            <w:proofErr w:type="gramStart"/>
            <w:r w:rsidRPr="00E15810">
              <w:rPr>
                <w:rFonts w:ascii="Times New Roman" w:eastAsiaTheme="minorEastAsia" w:hAnsi="Times New Roman" w:hint="eastAsia"/>
                <w:kern w:val="2"/>
                <w:sz w:val="18"/>
              </w:rPr>
              <w:t>酚</w:t>
            </w:r>
            <w:proofErr w:type="gramEnd"/>
          </w:p>
        </w:tc>
        <w:tc>
          <w:tcPr>
            <w:tcW w:w="1242" w:type="dxa"/>
          </w:tcPr>
          <w:p w14:paraId="6EA50AB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w:t>
            </w:r>
            <w:r w:rsidRPr="00E15810">
              <w:rPr>
                <w:rFonts w:ascii="Times New Roman" w:eastAsiaTheme="minorEastAsia" w:hAnsi="Times New Roman" w:hint="eastAsia"/>
                <w:kern w:val="2"/>
                <w:sz w:val="18"/>
                <w:vertAlign w:val="superscript"/>
              </w:rPr>
              <w:t>①</w:t>
            </w:r>
          </w:p>
        </w:tc>
        <w:tc>
          <w:tcPr>
            <w:tcW w:w="1262" w:type="dxa"/>
          </w:tcPr>
          <w:p w14:paraId="4C98098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w:t>
            </w:r>
            <w:r w:rsidRPr="00E15810">
              <w:rPr>
                <w:rFonts w:ascii="Times New Roman" w:eastAsiaTheme="minorEastAsia" w:hAnsi="Times New Roman" w:hint="eastAsia"/>
                <w:kern w:val="2"/>
                <w:sz w:val="18"/>
                <w:vertAlign w:val="superscript"/>
              </w:rPr>
              <w:t>①</w:t>
            </w:r>
          </w:p>
        </w:tc>
        <w:tc>
          <w:tcPr>
            <w:tcW w:w="1272" w:type="dxa"/>
          </w:tcPr>
          <w:p w14:paraId="7FB3841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0.3</w:t>
            </w:r>
          </w:p>
        </w:tc>
      </w:tr>
      <w:tr w:rsidR="00E15810" w:rsidRPr="00E15810" w14:paraId="08CF3AB6" w14:textId="77777777" w:rsidTr="008B4276">
        <w:trPr>
          <w:trHeight w:val="322"/>
          <w:jc w:val="center"/>
        </w:trPr>
        <w:tc>
          <w:tcPr>
            <w:tcW w:w="959" w:type="dxa"/>
          </w:tcPr>
          <w:p w14:paraId="2D8D3E4F"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67</w:t>
            </w:r>
          </w:p>
        </w:tc>
        <w:tc>
          <w:tcPr>
            <w:tcW w:w="1492" w:type="dxa"/>
          </w:tcPr>
          <w:p w14:paraId="1E9C33C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w:t>
            </w:r>
            <w:r w:rsidRPr="00E15810">
              <w:rPr>
                <w:rFonts w:ascii="Times New Roman" w:eastAsiaTheme="minorEastAsia" w:hAnsi="Times New Roman" w:hint="eastAsia"/>
                <w:kern w:val="2"/>
                <w:sz w:val="18"/>
              </w:rPr>
              <w:t>硝基</w:t>
            </w:r>
            <w:proofErr w:type="gramStart"/>
            <w:r w:rsidRPr="00E15810">
              <w:rPr>
                <w:rFonts w:ascii="Times New Roman" w:eastAsiaTheme="minorEastAsia" w:hAnsi="Times New Roman" w:hint="eastAsia"/>
                <w:kern w:val="2"/>
                <w:sz w:val="18"/>
              </w:rPr>
              <w:t>酚</w:t>
            </w:r>
            <w:proofErr w:type="gramEnd"/>
          </w:p>
        </w:tc>
        <w:tc>
          <w:tcPr>
            <w:tcW w:w="1242" w:type="dxa"/>
          </w:tcPr>
          <w:p w14:paraId="697AC29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w:t>
            </w:r>
            <w:r w:rsidRPr="00E15810">
              <w:rPr>
                <w:rFonts w:ascii="Times New Roman" w:eastAsiaTheme="minorEastAsia" w:hAnsi="Times New Roman" w:hint="eastAsia"/>
                <w:kern w:val="2"/>
                <w:sz w:val="18"/>
                <w:vertAlign w:val="superscript"/>
              </w:rPr>
              <w:t>①</w:t>
            </w:r>
          </w:p>
        </w:tc>
        <w:tc>
          <w:tcPr>
            <w:tcW w:w="1262" w:type="dxa"/>
          </w:tcPr>
          <w:p w14:paraId="2587F346"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w:t>
            </w:r>
            <w:r w:rsidRPr="00E15810">
              <w:rPr>
                <w:rFonts w:ascii="Times New Roman" w:eastAsiaTheme="minorEastAsia" w:hAnsi="Times New Roman" w:hint="eastAsia"/>
                <w:kern w:val="2"/>
                <w:sz w:val="18"/>
                <w:vertAlign w:val="superscript"/>
              </w:rPr>
              <w:t>①</w:t>
            </w:r>
          </w:p>
        </w:tc>
        <w:tc>
          <w:tcPr>
            <w:tcW w:w="1272" w:type="dxa"/>
          </w:tcPr>
          <w:p w14:paraId="6B8C84C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0.3</w:t>
            </w:r>
          </w:p>
        </w:tc>
      </w:tr>
      <w:tr w:rsidR="00E15810" w:rsidRPr="00E15810" w14:paraId="20CB5007" w14:textId="77777777" w:rsidTr="008B4276">
        <w:trPr>
          <w:trHeight w:val="322"/>
          <w:jc w:val="center"/>
        </w:trPr>
        <w:tc>
          <w:tcPr>
            <w:tcW w:w="959" w:type="dxa"/>
          </w:tcPr>
          <w:p w14:paraId="110C1F6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68</w:t>
            </w:r>
          </w:p>
        </w:tc>
        <w:tc>
          <w:tcPr>
            <w:tcW w:w="1492" w:type="dxa"/>
          </w:tcPr>
          <w:p w14:paraId="191C75C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五氯酚</w:t>
            </w:r>
          </w:p>
        </w:tc>
        <w:tc>
          <w:tcPr>
            <w:tcW w:w="1242" w:type="dxa"/>
          </w:tcPr>
          <w:p w14:paraId="73DE125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w:t>
            </w:r>
          </w:p>
        </w:tc>
        <w:tc>
          <w:tcPr>
            <w:tcW w:w="1262" w:type="dxa"/>
          </w:tcPr>
          <w:p w14:paraId="2972EB1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10</w:t>
            </w:r>
          </w:p>
        </w:tc>
        <w:tc>
          <w:tcPr>
            <w:tcW w:w="1272" w:type="dxa"/>
          </w:tcPr>
          <w:p w14:paraId="38B2073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100</w:t>
            </w:r>
          </w:p>
        </w:tc>
      </w:tr>
      <w:tr w:rsidR="00E15810" w:rsidRPr="00E15810" w14:paraId="7E892413" w14:textId="77777777" w:rsidTr="008B4276">
        <w:trPr>
          <w:trHeight w:val="322"/>
          <w:jc w:val="center"/>
        </w:trPr>
        <w:tc>
          <w:tcPr>
            <w:tcW w:w="959" w:type="dxa"/>
          </w:tcPr>
          <w:p w14:paraId="32C9D2D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69</w:t>
            </w:r>
          </w:p>
        </w:tc>
        <w:tc>
          <w:tcPr>
            <w:tcW w:w="1492" w:type="dxa"/>
          </w:tcPr>
          <w:p w14:paraId="03AB5C94"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2,4,5-</w:t>
            </w:r>
            <w:r w:rsidRPr="00E15810">
              <w:rPr>
                <w:rFonts w:ascii="Times New Roman" w:eastAsiaTheme="minorEastAsia" w:hAnsi="Times New Roman" w:hint="eastAsia"/>
                <w:kern w:val="2"/>
                <w:sz w:val="18"/>
              </w:rPr>
              <w:t>三氯酚</w:t>
            </w:r>
          </w:p>
        </w:tc>
        <w:tc>
          <w:tcPr>
            <w:tcW w:w="1242" w:type="dxa"/>
          </w:tcPr>
          <w:p w14:paraId="600B49A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193</w:t>
            </w:r>
          </w:p>
        </w:tc>
        <w:tc>
          <w:tcPr>
            <w:tcW w:w="1262" w:type="dxa"/>
          </w:tcPr>
          <w:p w14:paraId="2C151B6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193</w:t>
            </w:r>
          </w:p>
        </w:tc>
        <w:tc>
          <w:tcPr>
            <w:tcW w:w="1272" w:type="dxa"/>
          </w:tcPr>
          <w:p w14:paraId="40C91DCD"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579</w:t>
            </w:r>
          </w:p>
        </w:tc>
      </w:tr>
      <w:tr w:rsidR="00E15810" w:rsidRPr="00E15810" w14:paraId="2860ACB4" w14:textId="77777777" w:rsidTr="008B4276">
        <w:trPr>
          <w:trHeight w:val="322"/>
          <w:jc w:val="center"/>
        </w:trPr>
        <w:tc>
          <w:tcPr>
            <w:tcW w:w="959" w:type="dxa"/>
          </w:tcPr>
          <w:p w14:paraId="6E39EE9A"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70</w:t>
            </w:r>
          </w:p>
        </w:tc>
        <w:tc>
          <w:tcPr>
            <w:tcW w:w="1492" w:type="dxa"/>
          </w:tcPr>
          <w:p w14:paraId="3F8373F8"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2,4,6-</w:t>
            </w:r>
            <w:r w:rsidRPr="00E15810">
              <w:rPr>
                <w:rFonts w:ascii="Times New Roman" w:eastAsiaTheme="minorEastAsia" w:hAnsi="Times New Roman" w:hint="eastAsia"/>
                <w:kern w:val="2"/>
                <w:sz w:val="18"/>
              </w:rPr>
              <w:t>三氯酚</w:t>
            </w:r>
          </w:p>
        </w:tc>
        <w:tc>
          <w:tcPr>
            <w:tcW w:w="1242" w:type="dxa"/>
          </w:tcPr>
          <w:p w14:paraId="3104CBD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35</w:t>
            </w:r>
          </w:p>
        </w:tc>
        <w:tc>
          <w:tcPr>
            <w:tcW w:w="1262" w:type="dxa"/>
          </w:tcPr>
          <w:p w14:paraId="200C82F2"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50</w:t>
            </w:r>
          </w:p>
        </w:tc>
        <w:tc>
          <w:tcPr>
            <w:tcW w:w="1272" w:type="dxa"/>
          </w:tcPr>
          <w:p w14:paraId="1B084C37"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500</w:t>
            </w:r>
          </w:p>
        </w:tc>
      </w:tr>
      <w:tr w:rsidR="00E15810" w:rsidRPr="00E15810" w14:paraId="46C5F495" w14:textId="77777777" w:rsidTr="008B4276">
        <w:trPr>
          <w:trHeight w:val="322"/>
          <w:jc w:val="center"/>
        </w:trPr>
        <w:tc>
          <w:tcPr>
            <w:tcW w:w="959" w:type="dxa"/>
          </w:tcPr>
          <w:p w14:paraId="1FCE3D4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71</w:t>
            </w:r>
          </w:p>
        </w:tc>
        <w:tc>
          <w:tcPr>
            <w:tcW w:w="1492" w:type="dxa"/>
          </w:tcPr>
          <w:p w14:paraId="46107B25"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4-</w:t>
            </w:r>
            <w:r w:rsidRPr="00E15810">
              <w:rPr>
                <w:rFonts w:ascii="Times New Roman" w:eastAsiaTheme="minorEastAsia" w:hAnsi="Times New Roman" w:hint="eastAsia"/>
                <w:kern w:val="2"/>
                <w:sz w:val="18"/>
              </w:rPr>
              <w:t>甲酚</w:t>
            </w:r>
          </w:p>
        </w:tc>
        <w:tc>
          <w:tcPr>
            <w:tcW w:w="1242" w:type="dxa"/>
          </w:tcPr>
          <w:p w14:paraId="01510B71"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w:t>
            </w:r>
            <w:r w:rsidRPr="00E15810">
              <w:rPr>
                <w:rFonts w:ascii="Times New Roman" w:eastAsiaTheme="minorEastAsia" w:hAnsi="Times New Roman" w:hint="eastAsia"/>
                <w:kern w:val="2"/>
                <w:sz w:val="18"/>
                <w:vertAlign w:val="superscript"/>
              </w:rPr>
              <w:t>①</w:t>
            </w:r>
          </w:p>
        </w:tc>
        <w:tc>
          <w:tcPr>
            <w:tcW w:w="1262" w:type="dxa"/>
          </w:tcPr>
          <w:p w14:paraId="1D30AF17"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0.1</w:t>
            </w:r>
            <w:r w:rsidRPr="00E15810">
              <w:rPr>
                <w:rFonts w:ascii="Times New Roman" w:eastAsiaTheme="minorEastAsia" w:hAnsi="Times New Roman" w:hint="eastAsia"/>
                <w:kern w:val="2"/>
                <w:sz w:val="18"/>
                <w:vertAlign w:val="superscript"/>
              </w:rPr>
              <w:t>①</w:t>
            </w:r>
          </w:p>
        </w:tc>
        <w:tc>
          <w:tcPr>
            <w:tcW w:w="1272" w:type="dxa"/>
          </w:tcPr>
          <w:p w14:paraId="6FB9D24E"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0.3</w:t>
            </w:r>
          </w:p>
        </w:tc>
      </w:tr>
      <w:tr w:rsidR="00E15810" w:rsidRPr="00E15810" w14:paraId="7157B2DA" w14:textId="77777777" w:rsidTr="008B4276">
        <w:trPr>
          <w:trHeight w:val="332"/>
          <w:jc w:val="center"/>
        </w:trPr>
        <w:tc>
          <w:tcPr>
            <w:tcW w:w="6227" w:type="dxa"/>
            <w:gridSpan w:val="5"/>
          </w:tcPr>
          <w:p w14:paraId="3344CC20" w14:textId="77777777" w:rsidR="00E15810" w:rsidRPr="00E15810" w:rsidRDefault="00E15810" w:rsidP="00E15810">
            <w:pPr>
              <w:rPr>
                <w:rFonts w:ascii="Times New Roman" w:eastAsiaTheme="minorEastAsia" w:hAnsi="Times New Roman"/>
                <w:kern w:val="2"/>
                <w:sz w:val="18"/>
              </w:rPr>
            </w:pPr>
            <w:r w:rsidRPr="00E15810">
              <w:rPr>
                <w:rFonts w:ascii="Times New Roman" w:eastAsiaTheme="minorEastAsia" w:hAnsi="Times New Roman" w:hint="eastAsia"/>
                <w:kern w:val="2"/>
                <w:sz w:val="18"/>
              </w:rPr>
              <w:t>注：①计算结果低于分析方法标准检出限，以检出限作为筛选值。</w:t>
            </w:r>
          </w:p>
        </w:tc>
      </w:tr>
    </w:tbl>
    <w:p w14:paraId="4C753D1F" w14:textId="7D7F1877" w:rsidR="00E15810" w:rsidRPr="00E15810" w:rsidRDefault="00E15810" w:rsidP="00E15810">
      <w:pPr>
        <w:spacing w:line="330" w:lineRule="exact"/>
        <w:outlineLvl w:val="2"/>
        <w:rPr>
          <w:rFonts w:ascii="Times New Roman" w:eastAsia="宋体" w:hAnsi="Times New Roman" w:cs="Times New Roman"/>
          <w:b/>
          <w:bCs/>
          <w:szCs w:val="24"/>
        </w:rPr>
      </w:pPr>
      <w:r w:rsidRPr="00E15810">
        <w:rPr>
          <w:rFonts w:ascii="Times New Roman" w:eastAsia="宋体" w:hAnsi="Times New Roman" w:cs="Times New Roman"/>
          <w:b/>
          <w:bCs/>
          <w:szCs w:val="24"/>
        </w:rPr>
        <w:t xml:space="preserve">4.3.3  </w:t>
      </w:r>
      <w:r w:rsidRPr="00E15810">
        <w:rPr>
          <w:rFonts w:ascii="Times New Roman" w:eastAsia="宋体" w:hAnsi="Times New Roman" w:cs="Times New Roman"/>
          <w:szCs w:val="24"/>
        </w:rPr>
        <w:t>地下水安全评估应包括</w:t>
      </w:r>
      <w:r w:rsidRPr="00E15810">
        <w:rPr>
          <w:rFonts w:ascii="Times New Roman" w:eastAsia="宋体" w:hAnsi="Times New Roman" w:cs="Times New Roman" w:hint="eastAsia"/>
          <w:szCs w:val="24"/>
        </w:rPr>
        <w:t>地下水质量</w:t>
      </w:r>
      <w:r w:rsidR="00194D5F">
        <w:rPr>
          <w:rFonts w:ascii="Times New Roman" w:eastAsia="宋体" w:hAnsi="Times New Roman" w:cs="Times New Roman" w:hint="eastAsia"/>
          <w:szCs w:val="24"/>
        </w:rPr>
        <w:t>评估</w:t>
      </w:r>
      <w:r w:rsidRPr="00E15810">
        <w:rPr>
          <w:rFonts w:ascii="Times New Roman" w:eastAsia="宋体" w:hAnsi="Times New Roman" w:cs="Times New Roman" w:hint="eastAsia"/>
          <w:szCs w:val="24"/>
        </w:rPr>
        <w:t>和人体健康风险</w:t>
      </w:r>
      <w:r w:rsidR="00194D5F">
        <w:rPr>
          <w:rFonts w:ascii="Times New Roman" w:eastAsia="宋体" w:hAnsi="Times New Roman" w:cs="Times New Roman" w:hint="eastAsia"/>
          <w:szCs w:val="24"/>
        </w:rPr>
        <w:t>评估。</w:t>
      </w:r>
      <w:r w:rsidRPr="00E15810">
        <w:rPr>
          <w:rFonts w:ascii="Times New Roman" w:eastAsia="宋体" w:hAnsi="Times New Roman" w:cs="Times New Roman" w:hint="eastAsia"/>
          <w:szCs w:val="24"/>
        </w:rPr>
        <w:t>参照生活饮用水、工业、农业等用水质量要求，依据</w:t>
      </w:r>
      <w:r w:rsidR="00CA6B2D">
        <w:rPr>
          <w:rFonts w:ascii="Times New Roman" w:eastAsia="宋体" w:hAnsi="Times New Roman" w:cs="Times New Roman" w:hint="eastAsia"/>
          <w:szCs w:val="24"/>
        </w:rPr>
        <w:t>化学</w:t>
      </w:r>
      <w:r w:rsidRPr="00E15810">
        <w:rPr>
          <w:rFonts w:ascii="Times New Roman" w:eastAsia="宋体" w:hAnsi="Times New Roman" w:cs="Times New Roman" w:hint="eastAsia"/>
          <w:szCs w:val="24"/>
        </w:rPr>
        <w:t>组分含量高低，按照表</w:t>
      </w:r>
      <w:r w:rsidRPr="00E15810">
        <w:rPr>
          <w:rFonts w:ascii="Times New Roman" w:eastAsia="宋体" w:hAnsi="Times New Roman" w:cs="Times New Roman" w:hint="eastAsia"/>
          <w:szCs w:val="24"/>
        </w:rPr>
        <w:t>4</w:t>
      </w:r>
      <w:r w:rsidRPr="00E15810">
        <w:rPr>
          <w:rFonts w:ascii="Times New Roman" w:eastAsia="宋体" w:hAnsi="Times New Roman" w:cs="Times New Roman"/>
          <w:szCs w:val="24"/>
        </w:rPr>
        <w:t>.3.3</w:t>
      </w:r>
      <w:r w:rsidRPr="00E15810">
        <w:rPr>
          <w:rFonts w:ascii="Times New Roman" w:eastAsia="宋体" w:hAnsi="Times New Roman" w:cs="Times New Roman" w:hint="eastAsia"/>
          <w:szCs w:val="24"/>
        </w:rPr>
        <w:t>的规定分为五类。</w:t>
      </w:r>
    </w:p>
    <w:p w14:paraId="48B6A5B4" w14:textId="77777777" w:rsidR="00E15810" w:rsidRPr="00E15810" w:rsidRDefault="00E15810" w:rsidP="00E15810">
      <w:pPr>
        <w:jc w:val="center"/>
        <w:rPr>
          <w:rFonts w:ascii="Times New Roman" w:hAnsi="Times New Roman" w:cs="Times New Roman"/>
          <w:b/>
          <w:bCs/>
          <w:sz w:val="18"/>
          <w:szCs w:val="20"/>
        </w:rPr>
      </w:pPr>
      <w:r w:rsidRPr="00E15810">
        <w:rPr>
          <w:rFonts w:ascii="Times New Roman" w:hAnsi="Times New Roman" w:cs="Times New Roman"/>
          <w:b/>
          <w:bCs/>
          <w:sz w:val="18"/>
          <w:szCs w:val="20"/>
        </w:rPr>
        <w:t>表</w:t>
      </w:r>
      <w:r w:rsidRPr="00E15810">
        <w:rPr>
          <w:rFonts w:ascii="Times New Roman" w:hAnsi="Times New Roman" w:cs="Times New Roman"/>
          <w:b/>
          <w:bCs/>
          <w:sz w:val="18"/>
          <w:szCs w:val="20"/>
        </w:rPr>
        <w:t xml:space="preserve">4.3.3 </w:t>
      </w:r>
      <w:r w:rsidRPr="00E15810">
        <w:rPr>
          <w:rFonts w:ascii="Times New Roman" w:hAnsi="Times New Roman" w:cs="Times New Roman"/>
          <w:b/>
          <w:bCs/>
          <w:sz w:val="18"/>
          <w:szCs w:val="20"/>
        </w:rPr>
        <w:t>地下水质量分类</w:t>
      </w:r>
    </w:p>
    <w:tbl>
      <w:tblPr>
        <w:tblStyle w:val="16"/>
        <w:tblW w:w="0" w:type="auto"/>
        <w:tblLook w:val="04A0" w:firstRow="1" w:lastRow="0" w:firstColumn="1" w:lastColumn="0" w:noHBand="0" w:noVBand="1"/>
      </w:tblPr>
      <w:tblGrid>
        <w:gridCol w:w="704"/>
        <w:gridCol w:w="1660"/>
        <w:gridCol w:w="3863"/>
      </w:tblGrid>
      <w:tr w:rsidR="00E15810" w:rsidRPr="00E15810" w14:paraId="273B161E" w14:textId="77777777" w:rsidTr="00194D5F">
        <w:trPr>
          <w:trHeight w:val="85"/>
        </w:trPr>
        <w:tc>
          <w:tcPr>
            <w:tcW w:w="704" w:type="dxa"/>
            <w:vAlign w:val="center"/>
          </w:tcPr>
          <w:p w14:paraId="21FFC342" w14:textId="77777777" w:rsidR="00E15810" w:rsidRPr="00E15810" w:rsidRDefault="00E15810" w:rsidP="00194D5F">
            <w:pPr>
              <w:pStyle w:val="afc"/>
            </w:pPr>
            <w:r w:rsidRPr="00E15810">
              <w:rPr>
                <w:rFonts w:hint="eastAsia"/>
              </w:rPr>
              <w:t>类别</w:t>
            </w:r>
          </w:p>
        </w:tc>
        <w:tc>
          <w:tcPr>
            <w:tcW w:w="1660" w:type="dxa"/>
            <w:vAlign w:val="center"/>
          </w:tcPr>
          <w:p w14:paraId="6BF27EC9" w14:textId="77777777" w:rsidR="00E15810" w:rsidRPr="00E15810" w:rsidRDefault="00E15810" w:rsidP="00194D5F">
            <w:pPr>
              <w:pStyle w:val="afc"/>
            </w:pPr>
            <w:r w:rsidRPr="00E15810">
              <w:rPr>
                <w:rFonts w:hint="eastAsia"/>
              </w:rPr>
              <w:t>特点</w:t>
            </w:r>
          </w:p>
        </w:tc>
        <w:tc>
          <w:tcPr>
            <w:tcW w:w="0" w:type="auto"/>
            <w:vAlign w:val="center"/>
          </w:tcPr>
          <w:p w14:paraId="50F6CD9E" w14:textId="77777777" w:rsidR="00E15810" w:rsidRPr="00E15810" w:rsidRDefault="00E15810" w:rsidP="00194D5F">
            <w:pPr>
              <w:pStyle w:val="afc"/>
            </w:pPr>
            <w:r w:rsidRPr="00E15810">
              <w:rPr>
                <w:rFonts w:hint="eastAsia"/>
              </w:rPr>
              <w:t>适用范围</w:t>
            </w:r>
          </w:p>
        </w:tc>
      </w:tr>
      <w:tr w:rsidR="00E15810" w:rsidRPr="00E15810" w14:paraId="522DB33F" w14:textId="77777777" w:rsidTr="00194D5F">
        <w:trPr>
          <w:trHeight w:val="189"/>
        </w:trPr>
        <w:tc>
          <w:tcPr>
            <w:tcW w:w="704" w:type="dxa"/>
            <w:vAlign w:val="center"/>
          </w:tcPr>
          <w:p w14:paraId="20CC5012" w14:textId="77777777" w:rsidR="00E15810" w:rsidRPr="00E15810" w:rsidRDefault="00E15810" w:rsidP="00194D5F">
            <w:pPr>
              <w:pStyle w:val="afc"/>
            </w:pPr>
            <w:r w:rsidRPr="00E15810">
              <w:rPr>
                <w:rFonts w:hint="eastAsia"/>
              </w:rPr>
              <w:t>Ⅰ类</w:t>
            </w:r>
          </w:p>
        </w:tc>
        <w:tc>
          <w:tcPr>
            <w:tcW w:w="1660" w:type="dxa"/>
            <w:vAlign w:val="center"/>
          </w:tcPr>
          <w:p w14:paraId="59288DD7" w14:textId="77777777" w:rsidR="00E15810" w:rsidRPr="00E15810" w:rsidRDefault="00E15810" w:rsidP="00194D5F">
            <w:pPr>
              <w:pStyle w:val="afc"/>
            </w:pPr>
            <w:r w:rsidRPr="00E15810">
              <w:rPr>
                <w:rFonts w:hint="eastAsia"/>
              </w:rPr>
              <w:t>地下水化学组分含量低</w:t>
            </w:r>
          </w:p>
        </w:tc>
        <w:tc>
          <w:tcPr>
            <w:tcW w:w="0" w:type="auto"/>
            <w:vAlign w:val="center"/>
          </w:tcPr>
          <w:p w14:paraId="03D66001" w14:textId="77777777" w:rsidR="00E15810" w:rsidRPr="00E15810" w:rsidRDefault="00E15810" w:rsidP="00194D5F">
            <w:pPr>
              <w:pStyle w:val="afc"/>
            </w:pPr>
            <w:r w:rsidRPr="00E15810">
              <w:rPr>
                <w:rFonts w:hint="eastAsia"/>
              </w:rPr>
              <w:t>适用于各种用途</w:t>
            </w:r>
          </w:p>
        </w:tc>
      </w:tr>
      <w:tr w:rsidR="00E15810" w:rsidRPr="00E15810" w14:paraId="24847FC1" w14:textId="77777777" w:rsidTr="00194D5F">
        <w:tc>
          <w:tcPr>
            <w:tcW w:w="704" w:type="dxa"/>
            <w:vAlign w:val="center"/>
          </w:tcPr>
          <w:p w14:paraId="3E424A29" w14:textId="77777777" w:rsidR="00E15810" w:rsidRPr="00E15810" w:rsidRDefault="00E15810" w:rsidP="00194D5F">
            <w:pPr>
              <w:pStyle w:val="afc"/>
            </w:pPr>
            <w:r w:rsidRPr="00E15810">
              <w:rPr>
                <w:rFonts w:hint="eastAsia"/>
              </w:rPr>
              <w:t>Ⅱ类</w:t>
            </w:r>
          </w:p>
        </w:tc>
        <w:tc>
          <w:tcPr>
            <w:tcW w:w="1660" w:type="dxa"/>
            <w:vAlign w:val="center"/>
          </w:tcPr>
          <w:p w14:paraId="1023CB4F" w14:textId="77777777" w:rsidR="00E15810" w:rsidRPr="00E15810" w:rsidRDefault="00E15810" w:rsidP="00194D5F">
            <w:pPr>
              <w:pStyle w:val="afc"/>
            </w:pPr>
            <w:r w:rsidRPr="00E15810">
              <w:rPr>
                <w:rFonts w:hint="eastAsia"/>
              </w:rPr>
              <w:t>地下水化学组分含量较低</w:t>
            </w:r>
          </w:p>
        </w:tc>
        <w:tc>
          <w:tcPr>
            <w:tcW w:w="0" w:type="auto"/>
            <w:vAlign w:val="center"/>
          </w:tcPr>
          <w:p w14:paraId="483B42F5" w14:textId="77777777" w:rsidR="00E15810" w:rsidRPr="00E15810" w:rsidRDefault="00E15810" w:rsidP="00194D5F">
            <w:pPr>
              <w:pStyle w:val="afc"/>
            </w:pPr>
            <w:r w:rsidRPr="00E15810">
              <w:rPr>
                <w:rFonts w:hint="eastAsia"/>
              </w:rPr>
              <w:t>适用于各种用途</w:t>
            </w:r>
          </w:p>
        </w:tc>
      </w:tr>
      <w:tr w:rsidR="00E15810" w:rsidRPr="00E15810" w14:paraId="766A0E6D" w14:textId="77777777" w:rsidTr="00194D5F">
        <w:tc>
          <w:tcPr>
            <w:tcW w:w="704" w:type="dxa"/>
            <w:vAlign w:val="center"/>
          </w:tcPr>
          <w:p w14:paraId="0A25E549" w14:textId="77777777" w:rsidR="00E15810" w:rsidRPr="00E15810" w:rsidRDefault="00E15810" w:rsidP="00194D5F">
            <w:pPr>
              <w:pStyle w:val="afc"/>
            </w:pPr>
            <w:r w:rsidRPr="00E15810">
              <w:rPr>
                <w:rFonts w:hint="eastAsia"/>
              </w:rPr>
              <w:t>Ⅲ类</w:t>
            </w:r>
          </w:p>
        </w:tc>
        <w:tc>
          <w:tcPr>
            <w:tcW w:w="1660" w:type="dxa"/>
            <w:vAlign w:val="center"/>
          </w:tcPr>
          <w:p w14:paraId="6AD9D0A6" w14:textId="77777777" w:rsidR="00E15810" w:rsidRPr="00E15810" w:rsidRDefault="00E15810" w:rsidP="00194D5F">
            <w:pPr>
              <w:pStyle w:val="afc"/>
            </w:pPr>
            <w:r w:rsidRPr="00E15810">
              <w:rPr>
                <w:rFonts w:hint="eastAsia"/>
              </w:rPr>
              <w:t>地下水化学组分含量中等</w:t>
            </w:r>
          </w:p>
        </w:tc>
        <w:tc>
          <w:tcPr>
            <w:tcW w:w="0" w:type="auto"/>
            <w:vAlign w:val="center"/>
          </w:tcPr>
          <w:p w14:paraId="412653CF" w14:textId="77777777" w:rsidR="00E15810" w:rsidRPr="00E15810" w:rsidRDefault="00E15810" w:rsidP="00194D5F">
            <w:pPr>
              <w:pStyle w:val="afc"/>
            </w:pPr>
            <w:r w:rsidRPr="00E15810">
              <w:rPr>
                <w:rFonts w:hint="eastAsia"/>
              </w:rPr>
              <w:t>主要适用于集中式生活饮用水水源及工农业用水</w:t>
            </w:r>
          </w:p>
        </w:tc>
      </w:tr>
      <w:tr w:rsidR="00E15810" w:rsidRPr="00E15810" w14:paraId="6E7C4FF8" w14:textId="77777777" w:rsidTr="00194D5F">
        <w:trPr>
          <w:trHeight w:val="216"/>
        </w:trPr>
        <w:tc>
          <w:tcPr>
            <w:tcW w:w="704" w:type="dxa"/>
            <w:vAlign w:val="center"/>
          </w:tcPr>
          <w:p w14:paraId="5DB870D2" w14:textId="77777777" w:rsidR="00E15810" w:rsidRPr="00E15810" w:rsidRDefault="00E15810" w:rsidP="00194D5F">
            <w:pPr>
              <w:pStyle w:val="afc"/>
            </w:pPr>
            <w:r w:rsidRPr="00E15810">
              <w:rPr>
                <w:rFonts w:hint="eastAsia"/>
              </w:rPr>
              <w:t>Ⅳ类</w:t>
            </w:r>
          </w:p>
        </w:tc>
        <w:tc>
          <w:tcPr>
            <w:tcW w:w="1660" w:type="dxa"/>
            <w:vAlign w:val="center"/>
          </w:tcPr>
          <w:p w14:paraId="07CD00A2" w14:textId="77777777" w:rsidR="00E15810" w:rsidRPr="00E15810" w:rsidRDefault="00E15810" w:rsidP="00194D5F">
            <w:pPr>
              <w:pStyle w:val="afc"/>
            </w:pPr>
            <w:r w:rsidRPr="00E15810">
              <w:rPr>
                <w:rFonts w:hint="eastAsia"/>
              </w:rPr>
              <w:t>地下水化学组分含量较高</w:t>
            </w:r>
          </w:p>
        </w:tc>
        <w:tc>
          <w:tcPr>
            <w:tcW w:w="0" w:type="auto"/>
            <w:vAlign w:val="center"/>
          </w:tcPr>
          <w:p w14:paraId="5E9E003F" w14:textId="77777777" w:rsidR="00E15810" w:rsidRPr="00E15810" w:rsidRDefault="00E15810" w:rsidP="00194D5F">
            <w:pPr>
              <w:pStyle w:val="afc"/>
            </w:pPr>
            <w:r w:rsidRPr="00E15810">
              <w:rPr>
                <w:rFonts w:hint="eastAsia"/>
              </w:rPr>
              <w:t>适用于农业和部分工业用水，适当处理后可作生活饮用水</w:t>
            </w:r>
          </w:p>
        </w:tc>
      </w:tr>
      <w:tr w:rsidR="00E15810" w:rsidRPr="00E15810" w14:paraId="4A190A61" w14:textId="77777777" w:rsidTr="00194D5F">
        <w:tc>
          <w:tcPr>
            <w:tcW w:w="704" w:type="dxa"/>
            <w:vAlign w:val="center"/>
          </w:tcPr>
          <w:p w14:paraId="3214CA31" w14:textId="77777777" w:rsidR="00E15810" w:rsidRPr="00E15810" w:rsidRDefault="00E15810" w:rsidP="00194D5F">
            <w:pPr>
              <w:pStyle w:val="afc"/>
            </w:pPr>
            <w:r w:rsidRPr="00E15810">
              <w:rPr>
                <w:rFonts w:hint="eastAsia"/>
              </w:rPr>
              <w:t>Ⅴ类</w:t>
            </w:r>
          </w:p>
        </w:tc>
        <w:tc>
          <w:tcPr>
            <w:tcW w:w="1660" w:type="dxa"/>
            <w:vAlign w:val="center"/>
          </w:tcPr>
          <w:p w14:paraId="629D7F42" w14:textId="77777777" w:rsidR="00E15810" w:rsidRPr="00E15810" w:rsidRDefault="00E15810" w:rsidP="00194D5F">
            <w:pPr>
              <w:pStyle w:val="afc"/>
            </w:pPr>
            <w:r w:rsidRPr="00E15810">
              <w:rPr>
                <w:rFonts w:hint="eastAsia"/>
              </w:rPr>
              <w:t>地下水化学组分含量高</w:t>
            </w:r>
          </w:p>
        </w:tc>
        <w:tc>
          <w:tcPr>
            <w:tcW w:w="0" w:type="auto"/>
            <w:vAlign w:val="center"/>
          </w:tcPr>
          <w:p w14:paraId="4F27EF6D" w14:textId="77777777" w:rsidR="00E15810" w:rsidRPr="00E15810" w:rsidRDefault="00E15810" w:rsidP="00194D5F">
            <w:pPr>
              <w:pStyle w:val="afc"/>
            </w:pPr>
            <w:r w:rsidRPr="00E15810">
              <w:rPr>
                <w:rFonts w:hint="eastAsia"/>
              </w:rPr>
              <w:t>不宜作为生活饮用水水源，其他用水可根据使用目的选用</w:t>
            </w:r>
          </w:p>
        </w:tc>
      </w:tr>
    </w:tbl>
    <w:p w14:paraId="3DB006A7" w14:textId="77777777" w:rsidR="00E15810" w:rsidRPr="00E15810" w:rsidRDefault="00E15810" w:rsidP="00E15810">
      <w:pPr>
        <w:spacing w:line="330" w:lineRule="exact"/>
        <w:ind w:firstLineChars="202" w:firstLine="424"/>
        <w:outlineLvl w:val="2"/>
        <w:rPr>
          <w:rFonts w:ascii="Times New Roman" w:eastAsia="宋体" w:hAnsi="Times New Roman" w:cs="Times New Roman"/>
          <w:szCs w:val="24"/>
        </w:rPr>
      </w:pPr>
      <w:r w:rsidRPr="00E15810">
        <w:rPr>
          <w:rFonts w:ascii="Times New Roman" w:eastAsia="宋体" w:hAnsi="Times New Roman" w:cs="Times New Roman" w:hint="eastAsia"/>
          <w:szCs w:val="24"/>
        </w:rPr>
        <w:t>地下水质量评估指标分为常规指标和非常规指标，其分类及限值参照《地下水质量标准》</w:t>
      </w:r>
      <w:r w:rsidRPr="00E15810">
        <w:rPr>
          <w:rFonts w:ascii="Times New Roman" w:eastAsia="宋体" w:hAnsi="Times New Roman" w:cs="Times New Roman" w:hint="eastAsia"/>
          <w:szCs w:val="24"/>
        </w:rPr>
        <w:t>G</w:t>
      </w:r>
      <w:r w:rsidRPr="00E15810">
        <w:rPr>
          <w:rFonts w:ascii="Times New Roman" w:eastAsia="宋体" w:hAnsi="Times New Roman" w:cs="Times New Roman"/>
          <w:szCs w:val="24"/>
        </w:rPr>
        <w:t>B/T 14848</w:t>
      </w:r>
      <w:r w:rsidRPr="00E15810">
        <w:rPr>
          <w:rFonts w:ascii="Times New Roman" w:eastAsia="宋体" w:hAnsi="Times New Roman" w:cs="Times New Roman" w:hint="eastAsia"/>
          <w:szCs w:val="24"/>
        </w:rPr>
        <w:t>的规定。</w:t>
      </w:r>
    </w:p>
    <w:p w14:paraId="24FBFF39" w14:textId="35C9AA31" w:rsidR="00E15810" w:rsidRPr="00E15810" w:rsidRDefault="00E15810" w:rsidP="00B76467">
      <w:pPr>
        <w:pStyle w:val="3"/>
      </w:pPr>
      <w:r w:rsidRPr="00E15810">
        <w:t xml:space="preserve">4.3.4  </w:t>
      </w:r>
      <w:r w:rsidRPr="00B76467">
        <w:rPr>
          <w:b w:val="0"/>
          <w:bCs w:val="0"/>
        </w:rPr>
        <w:t>大气环境</w:t>
      </w:r>
      <w:r w:rsidRPr="00B76467">
        <w:rPr>
          <w:rFonts w:hint="eastAsia"/>
          <w:b w:val="0"/>
          <w:bCs w:val="0"/>
        </w:rPr>
        <w:t>安全</w:t>
      </w:r>
      <w:r w:rsidRPr="00B76467">
        <w:rPr>
          <w:b w:val="0"/>
          <w:bCs w:val="0"/>
        </w:rPr>
        <w:t>评估应包括建筑及其周围空气质量的检测</w:t>
      </w:r>
      <w:r w:rsidR="00156E67">
        <w:rPr>
          <w:rFonts w:hint="eastAsia"/>
          <w:b w:val="0"/>
          <w:bCs w:val="0"/>
        </w:rPr>
        <w:t>。</w:t>
      </w:r>
      <w:r w:rsidR="00CA6B2D">
        <w:rPr>
          <w:rFonts w:hint="eastAsia"/>
          <w:b w:val="0"/>
          <w:bCs w:val="0"/>
        </w:rPr>
        <w:t>环境空气应符合《环境空气质量标准》</w:t>
      </w:r>
      <w:r w:rsidR="00CA6B2D">
        <w:rPr>
          <w:rFonts w:hint="eastAsia"/>
          <w:b w:val="0"/>
          <w:bCs w:val="0"/>
        </w:rPr>
        <w:t>G</w:t>
      </w:r>
      <w:r w:rsidR="00CA6B2D">
        <w:rPr>
          <w:b w:val="0"/>
          <w:bCs w:val="0"/>
        </w:rPr>
        <w:t>B 3095</w:t>
      </w:r>
      <w:r w:rsidR="00CA6B2D">
        <w:rPr>
          <w:rFonts w:hint="eastAsia"/>
          <w:b w:val="0"/>
          <w:bCs w:val="0"/>
        </w:rPr>
        <w:t>的规定</w:t>
      </w:r>
      <w:r w:rsidR="00156E67">
        <w:rPr>
          <w:rFonts w:hint="eastAsia"/>
          <w:b w:val="0"/>
          <w:bCs w:val="0"/>
        </w:rPr>
        <w:t>，</w:t>
      </w:r>
      <w:r w:rsidRPr="00B76467">
        <w:rPr>
          <w:b w:val="0"/>
          <w:bCs w:val="0"/>
        </w:rPr>
        <w:t>室内空气污染物的活度、浓度应符合表</w:t>
      </w:r>
      <w:r w:rsidRPr="00B76467">
        <w:rPr>
          <w:b w:val="0"/>
          <w:bCs w:val="0"/>
        </w:rPr>
        <w:t>4.3.4</w:t>
      </w:r>
      <w:r w:rsidRPr="00B76467">
        <w:rPr>
          <w:b w:val="0"/>
          <w:bCs w:val="0"/>
        </w:rPr>
        <w:t>的规定。</w:t>
      </w:r>
    </w:p>
    <w:p w14:paraId="727AFD47" w14:textId="1492FA63" w:rsidR="00E15810" w:rsidRPr="00E15810" w:rsidRDefault="00E15810" w:rsidP="00E15810">
      <w:pPr>
        <w:jc w:val="center"/>
        <w:rPr>
          <w:rFonts w:ascii="Times New Roman" w:hAnsi="Times New Roman" w:cs="Times New Roman"/>
          <w:b/>
          <w:bCs/>
          <w:sz w:val="18"/>
          <w:szCs w:val="20"/>
        </w:rPr>
      </w:pPr>
      <w:r w:rsidRPr="00E15810">
        <w:rPr>
          <w:rFonts w:ascii="Times New Roman" w:hAnsi="Times New Roman" w:cs="Times New Roman"/>
          <w:b/>
          <w:bCs/>
          <w:sz w:val="18"/>
          <w:szCs w:val="20"/>
        </w:rPr>
        <w:t>表</w:t>
      </w:r>
      <w:r w:rsidRPr="00E15810">
        <w:rPr>
          <w:rFonts w:ascii="Times New Roman" w:hAnsi="Times New Roman" w:cs="Times New Roman"/>
          <w:b/>
          <w:bCs/>
          <w:sz w:val="18"/>
          <w:szCs w:val="20"/>
        </w:rPr>
        <w:t xml:space="preserve">4.3.4 </w:t>
      </w:r>
      <w:r w:rsidRPr="00E15810">
        <w:rPr>
          <w:rFonts w:ascii="Times New Roman" w:hAnsi="Times New Roman" w:cs="Times New Roman"/>
          <w:b/>
          <w:bCs/>
          <w:sz w:val="18"/>
          <w:szCs w:val="20"/>
        </w:rPr>
        <w:t>室内空气污染物限值</w:t>
      </w:r>
    </w:p>
    <w:tbl>
      <w:tblPr>
        <w:tblStyle w:val="16"/>
        <w:tblW w:w="0" w:type="auto"/>
        <w:tblInd w:w="97" w:type="dxa"/>
        <w:tblLook w:val="0000" w:firstRow="0" w:lastRow="0" w:firstColumn="0" w:lastColumn="0" w:noHBand="0" w:noVBand="0"/>
      </w:tblPr>
      <w:tblGrid>
        <w:gridCol w:w="3030"/>
        <w:gridCol w:w="3100"/>
      </w:tblGrid>
      <w:tr w:rsidR="00E15810" w:rsidRPr="00E15810" w14:paraId="3509B581" w14:textId="77777777" w:rsidTr="00E15810">
        <w:trPr>
          <w:trHeight w:val="263"/>
        </w:trPr>
        <w:tc>
          <w:tcPr>
            <w:tcW w:w="4151" w:type="dxa"/>
            <w:vAlign w:val="center"/>
          </w:tcPr>
          <w:p w14:paraId="7353893F" w14:textId="77777777" w:rsidR="00E15810" w:rsidRPr="00E15810" w:rsidRDefault="00E15810" w:rsidP="00E15810">
            <w:pPr>
              <w:jc w:val="center"/>
              <w:rPr>
                <w:rFonts w:ascii="Times New Roman" w:hAnsi="Times New Roman"/>
                <w:sz w:val="18"/>
                <w:szCs w:val="22"/>
              </w:rPr>
            </w:pPr>
            <w:r w:rsidRPr="00E15810">
              <w:rPr>
                <w:rFonts w:ascii="Times New Roman" w:hAnsi="Times New Roman"/>
                <w:sz w:val="18"/>
                <w:szCs w:val="22"/>
              </w:rPr>
              <w:lastRenderedPageBreak/>
              <w:t>污染物名称</w:t>
            </w:r>
          </w:p>
        </w:tc>
        <w:tc>
          <w:tcPr>
            <w:tcW w:w="4169" w:type="dxa"/>
            <w:vAlign w:val="center"/>
          </w:tcPr>
          <w:p w14:paraId="66C52AD9" w14:textId="77777777" w:rsidR="00E15810" w:rsidRPr="00E15810" w:rsidRDefault="00E15810" w:rsidP="00E15810">
            <w:pPr>
              <w:jc w:val="center"/>
              <w:rPr>
                <w:rFonts w:ascii="Times New Roman" w:hAnsi="Times New Roman"/>
                <w:sz w:val="18"/>
                <w:szCs w:val="22"/>
              </w:rPr>
            </w:pPr>
            <w:r w:rsidRPr="00E15810">
              <w:rPr>
                <w:rFonts w:ascii="Times New Roman" w:hAnsi="Times New Roman"/>
                <w:sz w:val="18"/>
                <w:szCs w:val="22"/>
              </w:rPr>
              <w:t>活度、浓度限值</w:t>
            </w:r>
          </w:p>
        </w:tc>
      </w:tr>
      <w:tr w:rsidR="00E15810" w:rsidRPr="00E15810" w14:paraId="7786D753" w14:textId="77777777" w:rsidTr="00E15810">
        <w:trPr>
          <w:trHeight w:val="253"/>
        </w:trPr>
        <w:tc>
          <w:tcPr>
            <w:tcW w:w="4151" w:type="dxa"/>
            <w:vAlign w:val="center"/>
          </w:tcPr>
          <w:p w14:paraId="5084D434" w14:textId="77777777" w:rsidR="00E15810" w:rsidRPr="00E15810" w:rsidRDefault="00E15810" w:rsidP="00E15810">
            <w:pPr>
              <w:jc w:val="center"/>
              <w:rPr>
                <w:rFonts w:ascii="Times New Roman" w:hAnsi="Times New Roman"/>
                <w:sz w:val="18"/>
                <w:szCs w:val="22"/>
              </w:rPr>
            </w:pPr>
            <w:r w:rsidRPr="00E15810">
              <w:rPr>
                <w:rFonts w:ascii="Times New Roman" w:hAnsi="Times New Roman"/>
                <w:sz w:val="18"/>
                <w:szCs w:val="22"/>
              </w:rPr>
              <w:t>氡</w:t>
            </w:r>
          </w:p>
        </w:tc>
        <w:tc>
          <w:tcPr>
            <w:tcW w:w="4169" w:type="dxa"/>
            <w:vAlign w:val="center"/>
          </w:tcPr>
          <w:p w14:paraId="12CDAD87" w14:textId="77777777" w:rsidR="00E15810" w:rsidRPr="00E15810" w:rsidRDefault="00E15810" w:rsidP="00E15810">
            <w:pPr>
              <w:jc w:val="center"/>
              <w:rPr>
                <w:rFonts w:ascii="Times New Roman" w:hAnsi="Times New Roman"/>
                <w:sz w:val="18"/>
                <w:szCs w:val="22"/>
              </w:rPr>
            </w:pPr>
            <w:r w:rsidRPr="00E15810">
              <w:rPr>
                <w:rFonts w:ascii="Times New Roman" w:hAnsi="Times New Roman"/>
                <w:sz w:val="18"/>
                <w:szCs w:val="22"/>
              </w:rPr>
              <w:t>≤200Bq/m</w:t>
            </w:r>
            <w:r w:rsidRPr="00E15810">
              <w:rPr>
                <w:rFonts w:ascii="Times New Roman" w:hAnsi="Times New Roman"/>
                <w:sz w:val="18"/>
                <w:szCs w:val="22"/>
                <w:vertAlign w:val="superscript"/>
              </w:rPr>
              <w:t>3</w:t>
            </w:r>
          </w:p>
        </w:tc>
      </w:tr>
      <w:tr w:rsidR="00E15810" w:rsidRPr="00E15810" w14:paraId="5E3703DA" w14:textId="77777777" w:rsidTr="00E15810">
        <w:trPr>
          <w:trHeight w:val="144"/>
        </w:trPr>
        <w:tc>
          <w:tcPr>
            <w:tcW w:w="4151" w:type="dxa"/>
            <w:vAlign w:val="center"/>
          </w:tcPr>
          <w:p w14:paraId="0AFF8FB4" w14:textId="77777777" w:rsidR="00E15810" w:rsidRPr="00E15810" w:rsidRDefault="00E15810" w:rsidP="00E15810">
            <w:pPr>
              <w:jc w:val="center"/>
              <w:rPr>
                <w:rFonts w:ascii="Times New Roman" w:hAnsi="Times New Roman"/>
                <w:sz w:val="18"/>
                <w:szCs w:val="22"/>
              </w:rPr>
            </w:pPr>
            <w:r w:rsidRPr="00E15810">
              <w:rPr>
                <w:rFonts w:ascii="Times New Roman" w:hAnsi="Times New Roman"/>
                <w:sz w:val="18"/>
                <w:szCs w:val="22"/>
              </w:rPr>
              <w:t>游离甲醛</w:t>
            </w:r>
          </w:p>
        </w:tc>
        <w:tc>
          <w:tcPr>
            <w:tcW w:w="4169" w:type="dxa"/>
            <w:vAlign w:val="center"/>
          </w:tcPr>
          <w:p w14:paraId="0938AC4F" w14:textId="77777777" w:rsidR="00E15810" w:rsidRPr="00E15810" w:rsidRDefault="00E15810" w:rsidP="00E15810">
            <w:pPr>
              <w:jc w:val="center"/>
              <w:rPr>
                <w:rFonts w:ascii="Times New Roman" w:hAnsi="Times New Roman"/>
                <w:sz w:val="18"/>
                <w:szCs w:val="22"/>
              </w:rPr>
            </w:pPr>
            <w:r w:rsidRPr="00E15810">
              <w:rPr>
                <w:rFonts w:ascii="Times New Roman" w:hAnsi="Times New Roman"/>
                <w:sz w:val="18"/>
                <w:szCs w:val="22"/>
              </w:rPr>
              <w:t>≤0.08mg/m</w:t>
            </w:r>
            <w:r w:rsidRPr="00E15810">
              <w:rPr>
                <w:rFonts w:ascii="Times New Roman" w:hAnsi="Times New Roman"/>
                <w:sz w:val="18"/>
                <w:szCs w:val="22"/>
                <w:vertAlign w:val="superscript"/>
              </w:rPr>
              <w:t>3</w:t>
            </w:r>
          </w:p>
        </w:tc>
      </w:tr>
      <w:tr w:rsidR="00E15810" w:rsidRPr="00E15810" w14:paraId="76ECCC57" w14:textId="77777777" w:rsidTr="00E15810">
        <w:trPr>
          <w:trHeight w:val="104"/>
        </w:trPr>
        <w:tc>
          <w:tcPr>
            <w:tcW w:w="4151" w:type="dxa"/>
            <w:vAlign w:val="center"/>
          </w:tcPr>
          <w:p w14:paraId="7F9BA206" w14:textId="77777777" w:rsidR="00E15810" w:rsidRPr="00E15810" w:rsidRDefault="00E15810" w:rsidP="00E15810">
            <w:pPr>
              <w:jc w:val="center"/>
              <w:rPr>
                <w:rFonts w:ascii="Times New Roman" w:hAnsi="Times New Roman"/>
                <w:sz w:val="18"/>
                <w:szCs w:val="22"/>
              </w:rPr>
            </w:pPr>
            <w:r w:rsidRPr="00E15810">
              <w:rPr>
                <w:rFonts w:ascii="Times New Roman" w:hAnsi="Times New Roman"/>
                <w:sz w:val="18"/>
                <w:szCs w:val="22"/>
              </w:rPr>
              <w:t>苯</w:t>
            </w:r>
          </w:p>
        </w:tc>
        <w:tc>
          <w:tcPr>
            <w:tcW w:w="4169" w:type="dxa"/>
            <w:vAlign w:val="center"/>
          </w:tcPr>
          <w:p w14:paraId="10A3CC99" w14:textId="77777777" w:rsidR="00E15810" w:rsidRPr="00E15810" w:rsidRDefault="00E15810" w:rsidP="00E15810">
            <w:pPr>
              <w:jc w:val="center"/>
              <w:rPr>
                <w:rFonts w:ascii="Times New Roman" w:hAnsi="Times New Roman"/>
                <w:sz w:val="18"/>
                <w:szCs w:val="22"/>
              </w:rPr>
            </w:pPr>
            <w:r w:rsidRPr="00E15810">
              <w:rPr>
                <w:rFonts w:ascii="Times New Roman" w:hAnsi="Times New Roman"/>
                <w:sz w:val="18"/>
                <w:szCs w:val="22"/>
              </w:rPr>
              <w:t>≤0.09mg/m</w:t>
            </w:r>
            <w:r w:rsidRPr="00E15810">
              <w:rPr>
                <w:rFonts w:ascii="Times New Roman" w:hAnsi="Times New Roman"/>
                <w:sz w:val="18"/>
                <w:szCs w:val="22"/>
                <w:vertAlign w:val="superscript"/>
              </w:rPr>
              <w:t>3</w:t>
            </w:r>
          </w:p>
        </w:tc>
      </w:tr>
      <w:tr w:rsidR="00E15810" w:rsidRPr="00E15810" w14:paraId="44B34E13" w14:textId="77777777" w:rsidTr="00E15810">
        <w:trPr>
          <w:trHeight w:val="90"/>
        </w:trPr>
        <w:tc>
          <w:tcPr>
            <w:tcW w:w="4151" w:type="dxa"/>
            <w:vAlign w:val="center"/>
          </w:tcPr>
          <w:p w14:paraId="75681FBC" w14:textId="77777777" w:rsidR="00E15810" w:rsidRPr="00E15810" w:rsidRDefault="00E15810" w:rsidP="00E15810">
            <w:pPr>
              <w:jc w:val="center"/>
              <w:rPr>
                <w:rFonts w:ascii="Times New Roman" w:hAnsi="Times New Roman"/>
                <w:sz w:val="18"/>
                <w:szCs w:val="22"/>
              </w:rPr>
            </w:pPr>
            <w:r w:rsidRPr="00E15810">
              <w:rPr>
                <w:rFonts w:ascii="Times New Roman" w:hAnsi="Times New Roman"/>
                <w:sz w:val="18"/>
                <w:szCs w:val="22"/>
              </w:rPr>
              <w:t>氨</w:t>
            </w:r>
          </w:p>
        </w:tc>
        <w:tc>
          <w:tcPr>
            <w:tcW w:w="4169" w:type="dxa"/>
            <w:vAlign w:val="center"/>
          </w:tcPr>
          <w:p w14:paraId="3696727F" w14:textId="77777777" w:rsidR="00E15810" w:rsidRPr="00E15810" w:rsidRDefault="00E15810" w:rsidP="00E15810">
            <w:pPr>
              <w:jc w:val="center"/>
              <w:rPr>
                <w:rFonts w:ascii="Times New Roman" w:hAnsi="Times New Roman"/>
                <w:sz w:val="18"/>
                <w:szCs w:val="22"/>
              </w:rPr>
            </w:pPr>
            <w:r w:rsidRPr="00E15810">
              <w:rPr>
                <w:rFonts w:ascii="Times New Roman" w:hAnsi="Times New Roman"/>
                <w:sz w:val="18"/>
                <w:szCs w:val="22"/>
              </w:rPr>
              <w:t>≤0.2mg/m</w:t>
            </w:r>
            <w:r w:rsidRPr="00E15810">
              <w:rPr>
                <w:rFonts w:ascii="Times New Roman" w:hAnsi="Times New Roman"/>
                <w:sz w:val="18"/>
                <w:szCs w:val="22"/>
                <w:vertAlign w:val="superscript"/>
              </w:rPr>
              <w:t>3</w:t>
            </w:r>
          </w:p>
        </w:tc>
      </w:tr>
      <w:tr w:rsidR="00E15810" w:rsidRPr="00E15810" w14:paraId="746FCD28" w14:textId="77777777" w:rsidTr="00E15810">
        <w:tc>
          <w:tcPr>
            <w:tcW w:w="4151" w:type="dxa"/>
            <w:vAlign w:val="center"/>
          </w:tcPr>
          <w:p w14:paraId="2DC703DF" w14:textId="77777777" w:rsidR="00E15810" w:rsidRPr="00E15810" w:rsidRDefault="00E15810" w:rsidP="00E15810">
            <w:pPr>
              <w:jc w:val="center"/>
              <w:rPr>
                <w:rFonts w:ascii="Times New Roman" w:hAnsi="Times New Roman"/>
                <w:sz w:val="18"/>
                <w:szCs w:val="22"/>
              </w:rPr>
            </w:pPr>
            <w:r w:rsidRPr="00E15810">
              <w:rPr>
                <w:rFonts w:ascii="Times New Roman" w:hAnsi="Times New Roman"/>
                <w:sz w:val="18"/>
                <w:szCs w:val="22"/>
              </w:rPr>
              <w:t>总挥发性有机化合物（</w:t>
            </w:r>
            <w:r w:rsidRPr="00E15810">
              <w:rPr>
                <w:rFonts w:ascii="Times New Roman" w:hAnsi="Times New Roman"/>
                <w:sz w:val="18"/>
                <w:szCs w:val="22"/>
              </w:rPr>
              <w:t>TVOC)</w:t>
            </w:r>
          </w:p>
        </w:tc>
        <w:tc>
          <w:tcPr>
            <w:tcW w:w="4169" w:type="dxa"/>
            <w:vAlign w:val="center"/>
          </w:tcPr>
          <w:p w14:paraId="46EC5B1A" w14:textId="77777777" w:rsidR="00E15810" w:rsidRPr="00E15810" w:rsidRDefault="00E15810" w:rsidP="00E15810">
            <w:pPr>
              <w:jc w:val="center"/>
              <w:rPr>
                <w:rFonts w:ascii="Times New Roman" w:hAnsi="Times New Roman"/>
                <w:sz w:val="18"/>
                <w:szCs w:val="22"/>
              </w:rPr>
            </w:pPr>
            <w:r w:rsidRPr="00E15810">
              <w:rPr>
                <w:rFonts w:ascii="Times New Roman" w:hAnsi="Times New Roman"/>
                <w:sz w:val="18"/>
                <w:szCs w:val="22"/>
              </w:rPr>
              <w:t>≤0.5mg/m</w:t>
            </w:r>
            <w:r w:rsidRPr="00E15810">
              <w:rPr>
                <w:rFonts w:ascii="Times New Roman" w:hAnsi="Times New Roman"/>
                <w:sz w:val="18"/>
                <w:szCs w:val="22"/>
                <w:vertAlign w:val="superscript"/>
              </w:rPr>
              <w:t>3</w:t>
            </w:r>
          </w:p>
        </w:tc>
      </w:tr>
    </w:tbl>
    <w:p w14:paraId="001E7A23" w14:textId="1883401C" w:rsidR="00E15810" w:rsidRPr="00E15810" w:rsidRDefault="00E15810" w:rsidP="00E15810">
      <w:pPr>
        <w:spacing w:line="330" w:lineRule="exact"/>
        <w:outlineLvl w:val="2"/>
        <w:rPr>
          <w:rFonts w:ascii="Times New Roman" w:eastAsia="宋体" w:hAnsi="Times New Roman" w:cs="Times New Roman"/>
          <w:b/>
          <w:bCs/>
          <w:szCs w:val="24"/>
        </w:rPr>
      </w:pPr>
      <w:r w:rsidRPr="00E15810">
        <w:rPr>
          <w:rFonts w:ascii="Times New Roman" w:eastAsia="宋体" w:hAnsi="Times New Roman" w:cs="Times New Roman" w:hint="eastAsia"/>
          <w:b/>
          <w:bCs/>
          <w:szCs w:val="24"/>
        </w:rPr>
        <w:t xml:space="preserve">4.3.5  </w:t>
      </w:r>
      <w:bookmarkStart w:id="112" w:name="OLE_LINK1"/>
      <w:r w:rsidRPr="00E15810">
        <w:rPr>
          <w:rFonts w:ascii="Times New Roman" w:eastAsia="宋体" w:hAnsi="Times New Roman" w:cs="Times New Roman"/>
          <w:szCs w:val="24"/>
        </w:rPr>
        <w:t>室内空气温度、湿度</w:t>
      </w:r>
      <w:bookmarkEnd w:id="112"/>
      <w:r w:rsidRPr="00E15810">
        <w:rPr>
          <w:rFonts w:ascii="Times New Roman" w:eastAsia="宋体" w:hAnsi="Times New Roman" w:cs="Times New Roman"/>
          <w:szCs w:val="24"/>
        </w:rPr>
        <w:t>、风速</w:t>
      </w:r>
      <w:r w:rsidR="00274395">
        <w:rPr>
          <w:rFonts w:ascii="Times New Roman" w:eastAsia="宋体" w:hAnsi="Times New Roman" w:cs="Times New Roman" w:hint="eastAsia"/>
          <w:szCs w:val="24"/>
        </w:rPr>
        <w:t>应</w:t>
      </w:r>
      <w:r w:rsidRPr="00E15810">
        <w:rPr>
          <w:rFonts w:ascii="Times New Roman" w:eastAsia="宋体" w:hAnsi="Times New Roman" w:cs="Times New Roman"/>
          <w:szCs w:val="24"/>
        </w:rPr>
        <w:t>符合</w:t>
      </w:r>
      <w:r w:rsidR="000437D1">
        <w:rPr>
          <w:rFonts w:ascii="Times New Roman" w:eastAsia="宋体" w:hAnsi="Times New Roman" w:cs="Times New Roman" w:hint="eastAsia"/>
          <w:szCs w:val="24"/>
        </w:rPr>
        <w:t>《室内空气质量标准》</w:t>
      </w:r>
      <w:r w:rsidR="000437D1">
        <w:rPr>
          <w:rFonts w:ascii="Times New Roman" w:eastAsia="宋体" w:hAnsi="Times New Roman" w:cs="Times New Roman" w:hint="eastAsia"/>
          <w:szCs w:val="24"/>
        </w:rPr>
        <w:t>G</w:t>
      </w:r>
      <w:r w:rsidR="000437D1">
        <w:rPr>
          <w:rFonts w:ascii="Times New Roman" w:eastAsia="宋体" w:hAnsi="Times New Roman" w:cs="Times New Roman"/>
          <w:szCs w:val="24"/>
        </w:rPr>
        <w:t>B/T 18883</w:t>
      </w:r>
      <w:r w:rsidR="000437D1">
        <w:rPr>
          <w:rFonts w:ascii="Times New Roman" w:eastAsia="宋体" w:hAnsi="Times New Roman" w:cs="Times New Roman" w:hint="eastAsia"/>
          <w:szCs w:val="24"/>
        </w:rPr>
        <w:t>、</w:t>
      </w:r>
      <w:r w:rsidRPr="00E15810">
        <w:rPr>
          <w:rFonts w:ascii="Times New Roman" w:eastAsia="宋体" w:hAnsi="Times New Roman" w:cs="Times New Roman"/>
          <w:szCs w:val="24"/>
        </w:rPr>
        <w:t>《工业企业设计卫生标准》</w:t>
      </w:r>
      <w:r w:rsidRPr="00E15810">
        <w:rPr>
          <w:rFonts w:ascii="Times New Roman" w:eastAsia="宋体" w:hAnsi="Times New Roman" w:cs="Times New Roman"/>
          <w:szCs w:val="24"/>
        </w:rPr>
        <w:t>GB Z1</w:t>
      </w:r>
      <w:r w:rsidRPr="00E15810">
        <w:rPr>
          <w:rFonts w:ascii="Times New Roman" w:eastAsia="宋体" w:hAnsi="Times New Roman" w:cs="Times New Roman"/>
          <w:szCs w:val="24"/>
        </w:rPr>
        <w:t>及有关行业标准的要求</w:t>
      </w:r>
      <w:r w:rsidRPr="00E15810">
        <w:rPr>
          <w:rFonts w:ascii="Times New Roman" w:eastAsia="宋体" w:hAnsi="Times New Roman" w:cs="Times New Roman" w:hint="eastAsia"/>
          <w:szCs w:val="24"/>
        </w:rPr>
        <w:t>。</w:t>
      </w:r>
    </w:p>
    <w:p w14:paraId="2C4034E8" w14:textId="2974E026" w:rsidR="00E15810" w:rsidRPr="00E15810" w:rsidRDefault="00E15810" w:rsidP="00E15810">
      <w:pPr>
        <w:spacing w:line="330" w:lineRule="exact"/>
        <w:outlineLvl w:val="2"/>
        <w:rPr>
          <w:rFonts w:ascii="Times New Roman" w:eastAsia="宋体" w:hAnsi="Times New Roman" w:cs="Times New Roman"/>
          <w:szCs w:val="24"/>
        </w:rPr>
      </w:pPr>
      <w:r w:rsidRPr="00E15810">
        <w:rPr>
          <w:rFonts w:ascii="Times New Roman" w:eastAsia="宋体" w:hAnsi="Times New Roman" w:cs="Times New Roman" w:hint="eastAsia"/>
          <w:b/>
          <w:bCs/>
          <w:szCs w:val="24"/>
        </w:rPr>
        <w:t xml:space="preserve">4.3.6  </w:t>
      </w:r>
      <w:r w:rsidRPr="00E15810">
        <w:rPr>
          <w:rFonts w:ascii="Times New Roman" w:eastAsia="宋体" w:hAnsi="Times New Roman" w:cs="Times New Roman" w:hint="eastAsia"/>
          <w:szCs w:val="24"/>
        </w:rPr>
        <w:t>环境噪声</w:t>
      </w:r>
      <w:r w:rsidR="00274395">
        <w:rPr>
          <w:rFonts w:ascii="Times New Roman" w:eastAsia="宋体" w:hAnsi="Times New Roman" w:cs="Times New Roman" w:hint="eastAsia"/>
          <w:szCs w:val="24"/>
        </w:rPr>
        <w:t>应</w:t>
      </w:r>
      <w:r w:rsidRPr="00E15810">
        <w:rPr>
          <w:rFonts w:ascii="Times New Roman" w:eastAsia="宋体" w:hAnsi="Times New Roman" w:cs="Times New Roman" w:hint="eastAsia"/>
          <w:szCs w:val="24"/>
        </w:rPr>
        <w:t>符合现行国家标准《</w:t>
      </w:r>
      <w:r w:rsidR="00B76467">
        <w:rPr>
          <w:rFonts w:ascii="Times New Roman" w:eastAsia="宋体" w:hAnsi="Times New Roman" w:cs="Times New Roman" w:hint="eastAsia"/>
          <w:szCs w:val="24"/>
        </w:rPr>
        <w:t>声环境质量标准》</w:t>
      </w:r>
      <w:r w:rsidR="00B76467">
        <w:rPr>
          <w:rFonts w:ascii="Times New Roman" w:eastAsia="宋体" w:hAnsi="Times New Roman" w:cs="Times New Roman" w:hint="eastAsia"/>
          <w:szCs w:val="24"/>
        </w:rPr>
        <w:t>G</w:t>
      </w:r>
      <w:r w:rsidR="00B76467">
        <w:rPr>
          <w:rFonts w:ascii="Times New Roman" w:eastAsia="宋体" w:hAnsi="Times New Roman" w:cs="Times New Roman"/>
          <w:szCs w:val="24"/>
        </w:rPr>
        <w:t>B 3096</w:t>
      </w:r>
      <w:r w:rsidR="00E456C2">
        <w:rPr>
          <w:rFonts w:ascii="Times New Roman" w:eastAsia="宋体" w:hAnsi="Times New Roman" w:cs="Times New Roman" w:hint="eastAsia"/>
          <w:szCs w:val="24"/>
        </w:rPr>
        <w:t>、</w:t>
      </w:r>
      <w:r w:rsidR="00B76467">
        <w:rPr>
          <w:rFonts w:ascii="Times New Roman" w:eastAsia="宋体" w:hAnsi="Times New Roman" w:cs="Times New Roman" w:hint="eastAsia"/>
          <w:szCs w:val="24"/>
        </w:rPr>
        <w:t>《社会生活环境噪</w:t>
      </w:r>
      <w:r w:rsidR="00B76467" w:rsidRPr="00E456C2">
        <w:rPr>
          <w:rFonts w:ascii="Times New Roman" w:eastAsia="宋体" w:hAnsi="Times New Roman" w:cs="Times New Roman" w:hint="eastAsia"/>
          <w:szCs w:val="24"/>
        </w:rPr>
        <w:t>声》</w:t>
      </w:r>
      <w:r w:rsidR="00B76467" w:rsidRPr="00E456C2">
        <w:rPr>
          <w:rFonts w:ascii="Times New Roman" w:eastAsia="宋体" w:hAnsi="Times New Roman" w:cs="Times New Roman" w:hint="eastAsia"/>
          <w:szCs w:val="24"/>
        </w:rPr>
        <w:t>G</w:t>
      </w:r>
      <w:r w:rsidR="00B76467" w:rsidRPr="00E456C2">
        <w:rPr>
          <w:rFonts w:ascii="Times New Roman" w:eastAsia="宋体" w:hAnsi="Times New Roman" w:cs="Times New Roman"/>
          <w:szCs w:val="24"/>
        </w:rPr>
        <w:t>B 22337</w:t>
      </w:r>
      <w:r w:rsidR="00E456C2">
        <w:rPr>
          <w:rFonts w:ascii="Times New Roman" w:eastAsia="宋体" w:hAnsi="Times New Roman" w:cs="Times New Roman" w:hint="eastAsia"/>
          <w:szCs w:val="24"/>
        </w:rPr>
        <w:t>和</w:t>
      </w:r>
      <w:r w:rsidR="00E456C2" w:rsidRPr="00E456C2">
        <w:rPr>
          <w:rFonts w:hint="eastAsia"/>
        </w:rPr>
        <w:t>《</w:t>
      </w:r>
      <w:r w:rsidR="00E456C2" w:rsidRPr="00E456C2">
        <w:rPr>
          <w:rStyle w:val="30"/>
          <w:rFonts w:hint="eastAsia"/>
          <w:b w:val="0"/>
          <w:bCs w:val="0"/>
        </w:rPr>
        <w:t>工业企业厂界噪声排放标准》</w:t>
      </w:r>
      <w:r w:rsidR="00E456C2" w:rsidRPr="00E456C2">
        <w:rPr>
          <w:rStyle w:val="30"/>
          <w:rFonts w:hint="eastAsia"/>
          <w:b w:val="0"/>
          <w:bCs w:val="0"/>
        </w:rPr>
        <w:t>GB 12348</w:t>
      </w:r>
      <w:r w:rsidRPr="00E15810">
        <w:rPr>
          <w:rFonts w:ascii="Times New Roman" w:eastAsia="宋体" w:hAnsi="Times New Roman" w:cs="Times New Roman" w:hint="eastAsia"/>
          <w:szCs w:val="24"/>
        </w:rPr>
        <w:t>的规定。</w:t>
      </w:r>
      <w:r w:rsidRPr="00E15810">
        <w:rPr>
          <w:rFonts w:ascii="Times New Roman" w:eastAsia="宋体" w:hAnsi="Times New Roman" w:cs="Times New Roman"/>
          <w:szCs w:val="24"/>
        </w:rPr>
        <w:br w:type="page"/>
      </w:r>
    </w:p>
    <w:p w14:paraId="363A77DC" w14:textId="77777777" w:rsidR="00E15810" w:rsidRPr="00E15810" w:rsidRDefault="00E15810" w:rsidP="00E15810">
      <w:pPr>
        <w:keepNext/>
        <w:keepLines/>
        <w:spacing w:before="100" w:after="100" w:line="440" w:lineRule="exact"/>
        <w:jc w:val="center"/>
        <w:outlineLvl w:val="0"/>
        <w:rPr>
          <w:rFonts w:ascii="Times New Roman" w:eastAsia="宋体" w:hAnsi="Times New Roman" w:cs="Times New Roman"/>
          <w:b/>
          <w:kern w:val="44"/>
          <w:sz w:val="30"/>
          <w:szCs w:val="24"/>
        </w:rPr>
      </w:pPr>
      <w:bookmarkStart w:id="113" w:name="_Toc51950261"/>
      <w:bookmarkStart w:id="114" w:name="_Toc51950409"/>
      <w:bookmarkStart w:id="115" w:name="_Toc55987015"/>
      <w:bookmarkStart w:id="116" w:name="_Toc55988583"/>
      <w:bookmarkStart w:id="117" w:name="_Toc59692630"/>
      <w:bookmarkStart w:id="118" w:name="_Toc71282039"/>
      <w:r w:rsidRPr="00E15810">
        <w:rPr>
          <w:rFonts w:ascii="Times New Roman" w:eastAsia="宋体" w:hAnsi="Times New Roman" w:cs="Times New Roman"/>
          <w:b/>
          <w:kern w:val="44"/>
          <w:sz w:val="30"/>
          <w:szCs w:val="24"/>
        </w:rPr>
        <w:lastRenderedPageBreak/>
        <w:t xml:space="preserve">5 </w:t>
      </w:r>
      <w:r w:rsidRPr="00E15810">
        <w:rPr>
          <w:rFonts w:ascii="Times New Roman" w:eastAsia="宋体" w:hAnsi="Times New Roman" w:cs="Times New Roman"/>
          <w:b/>
          <w:kern w:val="44"/>
          <w:sz w:val="30"/>
          <w:szCs w:val="24"/>
        </w:rPr>
        <w:t>危害识别</w:t>
      </w:r>
      <w:bookmarkEnd w:id="113"/>
      <w:bookmarkEnd w:id="114"/>
      <w:bookmarkEnd w:id="115"/>
      <w:bookmarkEnd w:id="116"/>
      <w:bookmarkEnd w:id="117"/>
      <w:bookmarkEnd w:id="118"/>
    </w:p>
    <w:p w14:paraId="7C14F109" w14:textId="77777777" w:rsidR="00E15810" w:rsidRPr="00E15810" w:rsidRDefault="00E15810" w:rsidP="00E15810">
      <w:pPr>
        <w:keepNext/>
        <w:keepLines/>
        <w:spacing w:before="100" w:after="100" w:line="440" w:lineRule="exact"/>
        <w:jc w:val="center"/>
        <w:outlineLvl w:val="1"/>
        <w:rPr>
          <w:rFonts w:ascii="Times New Roman" w:eastAsia="黑体" w:hAnsi="Times New Roman" w:cs="Times New Roman"/>
          <w:b/>
          <w:sz w:val="24"/>
          <w:szCs w:val="24"/>
        </w:rPr>
      </w:pPr>
      <w:bookmarkStart w:id="119" w:name="_Toc51950262"/>
      <w:bookmarkStart w:id="120" w:name="_Toc51950410"/>
      <w:bookmarkStart w:id="121" w:name="_Toc55987016"/>
      <w:bookmarkStart w:id="122" w:name="_Toc55988584"/>
      <w:bookmarkStart w:id="123" w:name="_Toc59692631"/>
      <w:bookmarkStart w:id="124" w:name="_Toc71282040"/>
      <w:r w:rsidRPr="00E15810">
        <w:rPr>
          <w:rFonts w:ascii="Times New Roman" w:eastAsia="黑体" w:hAnsi="Times New Roman" w:cs="Times New Roman"/>
          <w:b/>
          <w:sz w:val="24"/>
          <w:szCs w:val="24"/>
        </w:rPr>
        <w:t xml:space="preserve">5.1 </w:t>
      </w:r>
      <w:r w:rsidRPr="00E15810">
        <w:rPr>
          <w:rFonts w:ascii="Times New Roman" w:eastAsia="黑体" w:hAnsi="Times New Roman" w:cs="Times New Roman" w:hint="eastAsia"/>
          <w:b/>
          <w:sz w:val="24"/>
          <w:szCs w:val="24"/>
        </w:rPr>
        <w:t>一般规定</w:t>
      </w:r>
      <w:bookmarkEnd w:id="119"/>
      <w:bookmarkEnd w:id="120"/>
      <w:bookmarkEnd w:id="121"/>
      <w:bookmarkEnd w:id="122"/>
      <w:bookmarkEnd w:id="123"/>
      <w:bookmarkEnd w:id="124"/>
    </w:p>
    <w:p w14:paraId="4A6FD65D" w14:textId="77777777" w:rsidR="00E15810" w:rsidRPr="002F34BA" w:rsidRDefault="00E15810" w:rsidP="002F34BA">
      <w:pPr>
        <w:pStyle w:val="3"/>
        <w:rPr>
          <w:b w:val="0"/>
          <w:bCs w:val="0"/>
        </w:rPr>
      </w:pPr>
      <w:r w:rsidRPr="00E15810">
        <w:t>5.1.1</w:t>
      </w:r>
      <w:r w:rsidRPr="00E15810">
        <w:rPr>
          <w:rFonts w:hint="eastAsia"/>
        </w:rPr>
        <w:t xml:space="preserve"> </w:t>
      </w:r>
      <w:r w:rsidRPr="00E15810">
        <w:t xml:space="preserve"> </w:t>
      </w:r>
      <w:r w:rsidRPr="002F34BA">
        <w:rPr>
          <w:rFonts w:hint="eastAsia"/>
          <w:b w:val="0"/>
          <w:bCs w:val="0"/>
        </w:rPr>
        <w:t>旧工业建筑再生利用环境安全危害识别分为人员健康损害识别和</w:t>
      </w:r>
      <w:bookmarkStart w:id="125" w:name="_Hlk50707323"/>
      <w:r w:rsidRPr="002F34BA">
        <w:rPr>
          <w:rFonts w:hint="eastAsia"/>
          <w:b w:val="0"/>
          <w:bCs w:val="0"/>
        </w:rPr>
        <w:t>生态环境损害识别</w:t>
      </w:r>
      <w:bookmarkEnd w:id="125"/>
      <w:r w:rsidRPr="002F34BA">
        <w:rPr>
          <w:rFonts w:hint="eastAsia"/>
          <w:b w:val="0"/>
          <w:bCs w:val="0"/>
        </w:rPr>
        <w:t>两部分。</w:t>
      </w:r>
    </w:p>
    <w:p w14:paraId="3F7F7D6F" w14:textId="03EF2344" w:rsidR="00E15810" w:rsidRPr="002F34BA" w:rsidRDefault="00E15810" w:rsidP="002F34BA">
      <w:pPr>
        <w:pStyle w:val="3"/>
        <w:rPr>
          <w:b w:val="0"/>
          <w:bCs w:val="0"/>
        </w:rPr>
      </w:pPr>
      <w:r w:rsidRPr="00E15810">
        <w:rPr>
          <w:rFonts w:hint="eastAsia"/>
        </w:rPr>
        <w:t>5</w:t>
      </w:r>
      <w:r w:rsidRPr="00E15810">
        <w:t xml:space="preserve">.1.2  </w:t>
      </w:r>
      <w:r w:rsidRPr="002F34BA">
        <w:rPr>
          <w:rFonts w:hint="eastAsia"/>
          <w:b w:val="0"/>
          <w:bCs w:val="0"/>
        </w:rPr>
        <w:t>人员健康损害识别应调查场地污染特征与人员暴露情况，明确场地特征参数、健康损害因素以及职业暴露</w:t>
      </w:r>
      <w:r w:rsidR="000D1013" w:rsidRPr="002F34BA">
        <w:rPr>
          <w:rFonts w:hint="eastAsia"/>
          <w:b w:val="0"/>
          <w:bCs w:val="0"/>
        </w:rPr>
        <w:t>水平</w:t>
      </w:r>
      <w:r w:rsidRPr="002F34BA">
        <w:rPr>
          <w:rFonts w:hint="eastAsia"/>
          <w:b w:val="0"/>
          <w:bCs w:val="0"/>
        </w:rPr>
        <w:t>等。</w:t>
      </w:r>
    </w:p>
    <w:p w14:paraId="18FBE863" w14:textId="421DEF00" w:rsidR="00E15810" w:rsidRPr="002F34BA" w:rsidRDefault="00E15810" w:rsidP="002F34BA">
      <w:pPr>
        <w:pStyle w:val="3"/>
        <w:rPr>
          <w:b w:val="0"/>
          <w:bCs w:val="0"/>
        </w:rPr>
      </w:pPr>
      <w:r w:rsidRPr="00E15810">
        <w:rPr>
          <w:rFonts w:hint="eastAsia"/>
        </w:rPr>
        <w:t>5.1.3</w:t>
      </w:r>
      <w:r w:rsidRPr="00E15810">
        <w:t xml:space="preserve">  </w:t>
      </w:r>
      <w:r w:rsidRPr="002F34BA">
        <w:rPr>
          <w:rFonts w:hint="eastAsia"/>
          <w:b w:val="0"/>
          <w:bCs w:val="0"/>
        </w:rPr>
        <w:t>生态环境损害识别应判断场地内外污染情况，明确污染物在土壤、地下水、地表水或场地周围环境的迁移与分布等。</w:t>
      </w:r>
    </w:p>
    <w:p w14:paraId="6A336BDA" w14:textId="7D865677" w:rsidR="000D1013" w:rsidRPr="002F34BA" w:rsidRDefault="000D1013" w:rsidP="002F34BA">
      <w:pPr>
        <w:pStyle w:val="3"/>
        <w:rPr>
          <w:b w:val="0"/>
          <w:bCs w:val="0"/>
        </w:rPr>
      </w:pPr>
      <w:r>
        <w:rPr>
          <w:rFonts w:hint="eastAsia"/>
        </w:rPr>
        <w:t>5</w:t>
      </w:r>
      <w:r>
        <w:t xml:space="preserve">.1.4  </w:t>
      </w:r>
      <w:r w:rsidRPr="002F34BA">
        <w:rPr>
          <w:rFonts w:hint="eastAsia"/>
          <w:b w:val="0"/>
          <w:bCs w:val="0"/>
        </w:rPr>
        <w:t>危害识别应遵循全面识别、主次分明、定性与定量相结合的原则</w:t>
      </w:r>
      <w:r w:rsidR="005B558E" w:rsidRPr="002F34BA">
        <w:rPr>
          <w:rFonts w:hint="eastAsia"/>
          <w:b w:val="0"/>
          <w:bCs w:val="0"/>
        </w:rPr>
        <w:t>。</w:t>
      </w:r>
    </w:p>
    <w:p w14:paraId="130EE85F" w14:textId="0AC5870A" w:rsidR="00E15810" w:rsidRPr="00E15810" w:rsidRDefault="00E15810" w:rsidP="00E15810">
      <w:pPr>
        <w:keepNext/>
        <w:keepLines/>
        <w:spacing w:before="100" w:after="100" w:line="440" w:lineRule="exact"/>
        <w:jc w:val="center"/>
        <w:outlineLvl w:val="1"/>
        <w:rPr>
          <w:rFonts w:ascii="Times New Roman" w:eastAsia="黑体" w:hAnsi="Times New Roman" w:cs="Times New Roman"/>
          <w:b/>
          <w:sz w:val="24"/>
          <w:szCs w:val="24"/>
        </w:rPr>
      </w:pPr>
      <w:bookmarkStart w:id="126" w:name="_Toc51950263"/>
      <w:bookmarkStart w:id="127" w:name="_Toc51950411"/>
      <w:bookmarkStart w:id="128" w:name="_Toc55987017"/>
      <w:bookmarkStart w:id="129" w:name="_Toc55988585"/>
      <w:bookmarkStart w:id="130" w:name="_Toc59692632"/>
      <w:bookmarkStart w:id="131" w:name="_Toc71282041"/>
      <w:r w:rsidRPr="00E15810">
        <w:rPr>
          <w:rFonts w:ascii="Times New Roman" w:eastAsia="黑体" w:hAnsi="Times New Roman" w:cs="Times New Roman"/>
          <w:b/>
          <w:sz w:val="24"/>
          <w:szCs w:val="24"/>
        </w:rPr>
        <w:t xml:space="preserve">5.2 </w:t>
      </w:r>
      <w:r w:rsidRPr="00E15810">
        <w:rPr>
          <w:rFonts w:ascii="Times New Roman" w:eastAsia="黑体" w:hAnsi="Times New Roman" w:cs="Times New Roman"/>
          <w:b/>
          <w:sz w:val="24"/>
          <w:szCs w:val="24"/>
        </w:rPr>
        <w:t>识别方法</w:t>
      </w:r>
      <w:bookmarkEnd w:id="126"/>
      <w:bookmarkEnd w:id="127"/>
      <w:bookmarkEnd w:id="128"/>
      <w:bookmarkEnd w:id="129"/>
      <w:bookmarkEnd w:id="130"/>
      <w:bookmarkEnd w:id="131"/>
    </w:p>
    <w:p w14:paraId="3DF54626" w14:textId="655826F2" w:rsidR="00E15810" w:rsidRPr="00E15810" w:rsidRDefault="00E15810" w:rsidP="002F34BA">
      <w:pPr>
        <w:pStyle w:val="3"/>
      </w:pPr>
      <w:r w:rsidRPr="00E15810">
        <w:rPr>
          <w:rFonts w:hint="eastAsia"/>
        </w:rPr>
        <w:t>5</w:t>
      </w:r>
      <w:r w:rsidRPr="00E15810">
        <w:t>.2.</w:t>
      </w:r>
      <w:r w:rsidRPr="00E15810">
        <w:rPr>
          <w:rFonts w:hint="eastAsia"/>
        </w:rPr>
        <w:t>1</w:t>
      </w:r>
      <w:r w:rsidRPr="00E15810">
        <w:t xml:space="preserve">  </w:t>
      </w:r>
      <w:r w:rsidRPr="002F34BA">
        <w:rPr>
          <w:rFonts w:hint="eastAsia"/>
          <w:b w:val="0"/>
          <w:bCs w:val="0"/>
        </w:rPr>
        <w:t>资料收集</w:t>
      </w:r>
      <w:r w:rsidR="0049128B" w:rsidRPr="002F34BA">
        <w:rPr>
          <w:rFonts w:hint="eastAsia"/>
          <w:b w:val="0"/>
          <w:bCs w:val="0"/>
        </w:rPr>
        <w:t>法</w:t>
      </w:r>
    </w:p>
    <w:p w14:paraId="0590FE25" w14:textId="6914B681" w:rsidR="00E15810" w:rsidRPr="00E15810" w:rsidRDefault="001062B9" w:rsidP="002F34BA">
      <w:pPr>
        <w:spacing w:line="330" w:lineRule="exact"/>
        <w:ind w:firstLineChars="200" w:firstLine="420"/>
        <w:jc w:val="left"/>
        <w:rPr>
          <w:rFonts w:ascii="Times New Roman" w:eastAsia="宋体" w:hAnsi="Times New Roman" w:cs="Times New Roman"/>
          <w:bCs/>
          <w:szCs w:val="24"/>
        </w:rPr>
      </w:pPr>
      <w:r>
        <w:rPr>
          <w:rFonts w:ascii="Times New Roman" w:eastAsia="宋体" w:hAnsi="Times New Roman" w:cs="Times New Roman" w:hint="eastAsia"/>
          <w:bCs/>
          <w:szCs w:val="24"/>
        </w:rPr>
        <w:t>收集的项目</w:t>
      </w:r>
      <w:r w:rsidR="00E15810" w:rsidRPr="00E15810">
        <w:rPr>
          <w:rFonts w:ascii="Times New Roman" w:eastAsia="宋体" w:hAnsi="Times New Roman" w:cs="Times New Roman" w:hint="eastAsia"/>
          <w:bCs/>
          <w:szCs w:val="24"/>
        </w:rPr>
        <w:t>资料信息</w:t>
      </w:r>
      <w:r w:rsidR="00D8435E">
        <w:rPr>
          <w:rFonts w:ascii="Times New Roman" w:eastAsia="宋体" w:hAnsi="Times New Roman" w:cs="Times New Roman" w:hint="eastAsia"/>
          <w:bCs/>
          <w:szCs w:val="24"/>
        </w:rPr>
        <w:t>应</w:t>
      </w:r>
      <w:r w:rsidR="00E15810" w:rsidRPr="00E15810">
        <w:rPr>
          <w:rFonts w:ascii="Times New Roman" w:eastAsia="宋体" w:hAnsi="Times New Roman" w:cs="Times New Roman" w:hint="eastAsia"/>
          <w:bCs/>
          <w:szCs w:val="24"/>
        </w:rPr>
        <w:t>包括但不限于：原</w:t>
      </w:r>
      <w:r w:rsidR="006A6E9C">
        <w:rPr>
          <w:rFonts w:ascii="Times New Roman" w:eastAsia="宋体" w:hAnsi="Times New Roman" w:cs="Times New Roman" w:hint="eastAsia"/>
          <w:bCs/>
          <w:szCs w:val="24"/>
        </w:rPr>
        <w:t>工业</w:t>
      </w:r>
      <w:r w:rsidR="00E15810" w:rsidRPr="00E15810">
        <w:rPr>
          <w:rFonts w:ascii="Times New Roman" w:eastAsia="宋体" w:hAnsi="Times New Roman" w:cs="Times New Roman" w:hint="eastAsia"/>
          <w:bCs/>
          <w:szCs w:val="24"/>
        </w:rPr>
        <w:t>建筑相关资料，如场地土地使用权及用途变更情况、与污染相关的人为活动、场地（及邻近地区）平面分布测绘图等信息；再生利用过程中的主要施工工艺信息，及其可能产生的危害因素；代表性污染物样品的理化性质分析数据，如场地土壤中污染物的成分构成、含量与性质；场地（所在地）气候、水文等地质信息；场地及周边地区基本情况资料及发展规划。</w:t>
      </w:r>
      <w:r>
        <w:rPr>
          <w:rFonts w:ascii="Times New Roman" w:eastAsia="宋体" w:hAnsi="Times New Roman" w:cs="Times New Roman" w:hint="eastAsia"/>
          <w:bCs/>
          <w:szCs w:val="24"/>
        </w:rPr>
        <w:t>场地基础信息调查表应按附录</w:t>
      </w:r>
      <w:r>
        <w:rPr>
          <w:rFonts w:ascii="Times New Roman" w:eastAsia="宋体" w:hAnsi="Times New Roman" w:cs="Times New Roman" w:hint="eastAsia"/>
          <w:bCs/>
          <w:szCs w:val="24"/>
        </w:rPr>
        <w:t>A</w:t>
      </w:r>
      <w:r>
        <w:rPr>
          <w:rFonts w:ascii="Times New Roman" w:eastAsia="宋体" w:hAnsi="Times New Roman" w:cs="Times New Roman" w:hint="eastAsia"/>
          <w:bCs/>
          <w:szCs w:val="24"/>
        </w:rPr>
        <w:t>表</w:t>
      </w:r>
      <w:r>
        <w:rPr>
          <w:rFonts w:ascii="Times New Roman" w:eastAsia="宋体" w:hAnsi="Times New Roman" w:cs="Times New Roman"/>
          <w:bCs/>
          <w:szCs w:val="24"/>
        </w:rPr>
        <w:t>1</w:t>
      </w:r>
      <w:r>
        <w:rPr>
          <w:rFonts w:ascii="Times New Roman" w:eastAsia="宋体" w:hAnsi="Times New Roman" w:cs="Times New Roman" w:hint="eastAsia"/>
          <w:bCs/>
          <w:szCs w:val="24"/>
        </w:rPr>
        <w:t>确定。</w:t>
      </w:r>
    </w:p>
    <w:p w14:paraId="267278DB" w14:textId="77777777" w:rsidR="00E15810" w:rsidRPr="00E15810" w:rsidRDefault="00E15810" w:rsidP="002F34BA">
      <w:pPr>
        <w:pStyle w:val="3"/>
      </w:pPr>
      <w:r w:rsidRPr="00E15810">
        <w:rPr>
          <w:rFonts w:hint="eastAsia"/>
        </w:rPr>
        <w:t>5</w:t>
      </w:r>
      <w:r w:rsidRPr="00E15810">
        <w:t>.2.</w:t>
      </w:r>
      <w:r w:rsidRPr="00E15810">
        <w:rPr>
          <w:rFonts w:hint="eastAsia"/>
        </w:rPr>
        <w:t>2</w:t>
      </w:r>
      <w:r w:rsidRPr="00E15810">
        <w:t xml:space="preserve">  </w:t>
      </w:r>
      <w:r w:rsidRPr="002F34BA">
        <w:rPr>
          <w:rFonts w:hint="eastAsia"/>
          <w:b w:val="0"/>
          <w:bCs w:val="0"/>
        </w:rPr>
        <w:t>现场调查法</w:t>
      </w:r>
    </w:p>
    <w:p w14:paraId="109331DE" w14:textId="5AAA5F49" w:rsidR="00E15810" w:rsidRPr="00D8435E" w:rsidRDefault="00E15810" w:rsidP="002F34BA">
      <w:pPr>
        <w:spacing w:line="330" w:lineRule="exact"/>
        <w:ind w:firstLineChars="200" w:firstLine="420"/>
        <w:jc w:val="left"/>
        <w:rPr>
          <w:rFonts w:ascii="Times New Roman" w:eastAsia="宋体" w:hAnsi="Times New Roman" w:cs="Times New Roman"/>
          <w:bCs/>
          <w:szCs w:val="24"/>
        </w:rPr>
      </w:pPr>
      <w:r w:rsidRPr="00E15810">
        <w:rPr>
          <w:rFonts w:ascii="Times New Roman" w:eastAsia="宋体" w:hAnsi="Times New Roman" w:cs="Times New Roman" w:hint="eastAsia"/>
          <w:bCs/>
          <w:szCs w:val="24"/>
        </w:rPr>
        <w:t>根据场地环境评</w:t>
      </w:r>
      <w:bookmarkStart w:id="132" w:name="_GoBack"/>
      <w:bookmarkEnd w:id="132"/>
      <w:r w:rsidRPr="00E15810">
        <w:rPr>
          <w:rFonts w:ascii="Times New Roman" w:eastAsia="宋体" w:hAnsi="Times New Roman" w:cs="Times New Roman" w:hint="eastAsia"/>
          <w:bCs/>
          <w:szCs w:val="24"/>
        </w:rPr>
        <w:t>价报告，勘察场地污染范围与修复情况，识别现场危害因素及其分布规律。</w:t>
      </w:r>
      <w:r w:rsidR="00D8435E">
        <w:rPr>
          <w:rFonts w:ascii="Times New Roman" w:eastAsia="宋体" w:hAnsi="Times New Roman" w:cs="Times New Roman" w:hint="eastAsia"/>
          <w:bCs/>
          <w:szCs w:val="24"/>
        </w:rPr>
        <w:t>现场踏勘记录表应根据附录</w:t>
      </w:r>
      <w:r w:rsidR="00D8435E">
        <w:rPr>
          <w:rFonts w:ascii="Times New Roman" w:eastAsia="宋体" w:hAnsi="Times New Roman" w:cs="Times New Roman" w:hint="eastAsia"/>
          <w:bCs/>
          <w:szCs w:val="24"/>
        </w:rPr>
        <w:t>A</w:t>
      </w:r>
      <w:r w:rsidR="00D8435E">
        <w:rPr>
          <w:rFonts w:ascii="Times New Roman" w:eastAsia="宋体" w:hAnsi="Times New Roman" w:cs="Times New Roman" w:hint="eastAsia"/>
          <w:bCs/>
          <w:szCs w:val="24"/>
        </w:rPr>
        <w:t>表</w:t>
      </w:r>
      <w:r w:rsidR="00D8435E">
        <w:rPr>
          <w:rFonts w:ascii="Times New Roman" w:eastAsia="宋体" w:hAnsi="Times New Roman" w:cs="Times New Roman"/>
          <w:bCs/>
          <w:szCs w:val="24"/>
        </w:rPr>
        <w:t>2</w:t>
      </w:r>
      <w:r w:rsidR="00D8435E">
        <w:rPr>
          <w:rFonts w:ascii="Times New Roman" w:eastAsia="宋体" w:hAnsi="Times New Roman" w:cs="Times New Roman" w:hint="eastAsia"/>
          <w:bCs/>
          <w:szCs w:val="24"/>
        </w:rPr>
        <w:t>确定。</w:t>
      </w:r>
    </w:p>
    <w:p w14:paraId="79ECCFFC" w14:textId="77777777" w:rsidR="00E15810" w:rsidRPr="00E15810" w:rsidRDefault="00E15810" w:rsidP="002F34BA">
      <w:pPr>
        <w:pStyle w:val="3"/>
      </w:pPr>
      <w:r w:rsidRPr="00E15810">
        <w:t xml:space="preserve">5.2.3  </w:t>
      </w:r>
      <w:r w:rsidRPr="002F34BA">
        <w:rPr>
          <w:rFonts w:hint="eastAsia"/>
          <w:b w:val="0"/>
          <w:bCs w:val="0"/>
        </w:rPr>
        <w:t>实验室分析法</w:t>
      </w:r>
    </w:p>
    <w:p w14:paraId="0CF3FB8C" w14:textId="5DF6E543" w:rsidR="00E15810" w:rsidRPr="00E15810" w:rsidRDefault="00E15810" w:rsidP="002F34BA">
      <w:pPr>
        <w:spacing w:line="330" w:lineRule="exact"/>
        <w:ind w:firstLineChars="200" w:firstLine="420"/>
        <w:jc w:val="left"/>
        <w:rPr>
          <w:rFonts w:ascii="Times New Roman" w:eastAsia="宋体" w:hAnsi="Times New Roman" w:cs="Times New Roman"/>
          <w:bCs/>
          <w:szCs w:val="24"/>
        </w:rPr>
      </w:pPr>
      <w:r w:rsidRPr="00E15810">
        <w:rPr>
          <w:rFonts w:ascii="Times New Roman" w:eastAsia="宋体" w:hAnsi="Times New Roman" w:cs="Times New Roman" w:hint="eastAsia"/>
          <w:bCs/>
          <w:szCs w:val="24"/>
        </w:rPr>
        <w:t>在初步明确现场污染情况的基础上，对特定污染物或污染区域进行采样检测，以分析主要污染物</w:t>
      </w:r>
      <w:r w:rsidR="00A65E56">
        <w:rPr>
          <w:rFonts w:ascii="Times New Roman" w:eastAsia="宋体" w:hAnsi="Times New Roman" w:cs="Times New Roman" w:hint="eastAsia"/>
          <w:bCs/>
          <w:szCs w:val="24"/>
        </w:rPr>
        <w:t>的</w:t>
      </w:r>
      <w:r w:rsidRPr="00E15810">
        <w:rPr>
          <w:rFonts w:ascii="Times New Roman" w:eastAsia="宋体" w:hAnsi="Times New Roman" w:cs="Times New Roman" w:hint="eastAsia"/>
          <w:bCs/>
          <w:szCs w:val="24"/>
        </w:rPr>
        <w:t>种类、浓度水平与空间分布。</w:t>
      </w:r>
    </w:p>
    <w:p w14:paraId="0705ED39" w14:textId="77777777" w:rsidR="00E15810" w:rsidRPr="00E15810" w:rsidRDefault="00E15810" w:rsidP="002F34BA">
      <w:pPr>
        <w:pStyle w:val="3"/>
      </w:pPr>
      <w:r w:rsidRPr="00E15810">
        <w:rPr>
          <w:rFonts w:hint="eastAsia"/>
        </w:rPr>
        <w:lastRenderedPageBreak/>
        <w:t>5.2.4</w:t>
      </w:r>
      <w:r w:rsidRPr="00E15810">
        <w:t xml:space="preserve">  </w:t>
      </w:r>
      <w:r w:rsidRPr="002F34BA">
        <w:rPr>
          <w:rFonts w:hint="eastAsia"/>
          <w:b w:val="0"/>
          <w:bCs w:val="0"/>
        </w:rPr>
        <w:t>专家调查法</w:t>
      </w:r>
    </w:p>
    <w:p w14:paraId="096A6280" w14:textId="4596C44D" w:rsidR="00E15810" w:rsidRPr="00E15810" w:rsidRDefault="00E15810" w:rsidP="002F34BA">
      <w:pPr>
        <w:pStyle w:val="34"/>
      </w:pPr>
      <w:r w:rsidRPr="00E15810">
        <w:rPr>
          <w:rFonts w:hint="eastAsia"/>
        </w:rPr>
        <w:t>邀请相关领域专家，辨识再生利用项目中可能危害区域环境发展的因素，以及存在于</w:t>
      </w:r>
      <w:r w:rsidR="00A65E56">
        <w:rPr>
          <w:rFonts w:hint="eastAsia"/>
        </w:rPr>
        <w:t>区域</w:t>
      </w:r>
      <w:r w:rsidRPr="00E15810">
        <w:rPr>
          <w:rFonts w:hint="eastAsia"/>
        </w:rPr>
        <w:t>内部的危害因素，并总体评价再生利用方案的科学性。</w:t>
      </w:r>
    </w:p>
    <w:p w14:paraId="51518438" w14:textId="77777777" w:rsidR="00E15810" w:rsidRPr="00E15810" w:rsidRDefault="00E15810" w:rsidP="002F34BA">
      <w:pPr>
        <w:pStyle w:val="3"/>
      </w:pPr>
      <w:r w:rsidRPr="00E15810">
        <w:rPr>
          <w:rFonts w:hint="eastAsia"/>
        </w:rPr>
        <w:t>5.2.5</w:t>
      </w:r>
      <w:r w:rsidRPr="00E15810">
        <w:t xml:space="preserve">  </w:t>
      </w:r>
      <w:r w:rsidRPr="002F34BA">
        <w:rPr>
          <w:rFonts w:hint="eastAsia"/>
          <w:b w:val="0"/>
          <w:bCs w:val="0"/>
        </w:rPr>
        <w:t>安全检查表法</w:t>
      </w:r>
    </w:p>
    <w:p w14:paraId="3F4A2944" w14:textId="77777777" w:rsidR="00E15810" w:rsidRPr="00E15810" w:rsidRDefault="00E15810" w:rsidP="002F34BA">
      <w:pPr>
        <w:pStyle w:val="34"/>
      </w:pPr>
      <w:r w:rsidRPr="00E15810">
        <w:rPr>
          <w:rFonts w:hint="eastAsia"/>
        </w:rPr>
        <w:t>将场地人群按照活动区域分类，列出影响场地人群健康的潜在因素，以提问打分等形式识别主要危害因素。</w:t>
      </w:r>
    </w:p>
    <w:p w14:paraId="1B1DF623" w14:textId="0CF81092" w:rsidR="00E15810" w:rsidRPr="00E15810" w:rsidRDefault="00E15810" w:rsidP="00E15810">
      <w:pPr>
        <w:keepNext/>
        <w:keepLines/>
        <w:spacing w:before="100" w:after="100" w:line="440" w:lineRule="exact"/>
        <w:jc w:val="center"/>
        <w:outlineLvl w:val="1"/>
        <w:rPr>
          <w:rFonts w:ascii="Times New Roman" w:eastAsia="黑体" w:hAnsi="Times New Roman" w:cs="Times New Roman"/>
          <w:b/>
          <w:sz w:val="24"/>
          <w:szCs w:val="24"/>
        </w:rPr>
      </w:pPr>
      <w:bookmarkStart w:id="133" w:name="_Toc51950264"/>
      <w:bookmarkStart w:id="134" w:name="_Toc51950412"/>
      <w:bookmarkStart w:id="135" w:name="_Toc55987018"/>
      <w:bookmarkStart w:id="136" w:name="_Toc55988586"/>
      <w:bookmarkStart w:id="137" w:name="_Toc59692633"/>
      <w:bookmarkStart w:id="138" w:name="_Toc71282042"/>
      <w:r w:rsidRPr="00E15810">
        <w:rPr>
          <w:rFonts w:ascii="Times New Roman" w:eastAsia="黑体" w:hAnsi="Times New Roman" w:cs="Times New Roman"/>
          <w:b/>
          <w:sz w:val="24"/>
          <w:szCs w:val="24"/>
        </w:rPr>
        <w:t xml:space="preserve">5.3 </w:t>
      </w:r>
      <w:r w:rsidRPr="00E15810">
        <w:rPr>
          <w:rFonts w:ascii="Times New Roman" w:eastAsia="黑体" w:hAnsi="Times New Roman" w:cs="Times New Roman"/>
          <w:b/>
          <w:sz w:val="24"/>
          <w:szCs w:val="24"/>
        </w:rPr>
        <w:t>识别</w:t>
      </w:r>
      <w:bookmarkEnd w:id="133"/>
      <w:bookmarkEnd w:id="134"/>
      <w:r w:rsidR="002C2520">
        <w:rPr>
          <w:rFonts w:ascii="Times New Roman" w:eastAsia="黑体" w:hAnsi="Times New Roman" w:cs="Times New Roman" w:hint="eastAsia"/>
          <w:b/>
          <w:sz w:val="24"/>
          <w:szCs w:val="24"/>
        </w:rPr>
        <w:t>评判</w:t>
      </w:r>
      <w:bookmarkEnd w:id="135"/>
      <w:bookmarkEnd w:id="136"/>
      <w:bookmarkEnd w:id="137"/>
      <w:bookmarkEnd w:id="138"/>
    </w:p>
    <w:p w14:paraId="67786DC9" w14:textId="3F24CDB3" w:rsidR="00E15810" w:rsidRPr="00E15810" w:rsidRDefault="00E15810" w:rsidP="002F34BA">
      <w:pPr>
        <w:pStyle w:val="3"/>
      </w:pPr>
      <w:r w:rsidRPr="00E15810">
        <w:rPr>
          <w:rFonts w:hint="eastAsia"/>
        </w:rPr>
        <w:t>5.3</w:t>
      </w:r>
      <w:r w:rsidRPr="00E15810">
        <w:t>.</w:t>
      </w:r>
      <w:r w:rsidR="00D2508C">
        <w:t>1</w:t>
      </w:r>
      <w:r w:rsidRPr="00E15810">
        <w:t xml:space="preserve">  </w:t>
      </w:r>
      <w:r w:rsidRPr="002F34BA">
        <w:rPr>
          <w:rFonts w:hint="eastAsia"/>
          <w:b w:val="0"/>
          <w:bCs w:val="0"/>
        </w:rPr>
        <w:t>危害清单</w:t>
      </w:r>
    </w:p>
    <w:p w14:paraId="1218A664" w14:textId="551646FD" w:rsidR="00E15810" w:rsidRPr="007A6722" w:rsidRDefault="00E15810" w:rsidP="002F34BA">
      <w:pPr>
        <w:pStyle w:val="34"/>
      </w:pPr>
      <w:r w:rsidRPr="00E15810">
        <w:rPr>
          <w:rFonts w:hint="eastAsia"/>
        </w:rPr>
        <w:t>危害清单应包括下列基本内容：危害类别、危害名称、危害因素、危害发生可能性、危害损失及征兆等。</w:t>
      </w:r>
      <w:r w:rsidRPr="00E15810">
        <w:t>危害识别</w:t>
      </w:r>
      <w:r w:rsidR="00D8435E">
        <w:rPr>
          <w:rFonts w:hint="eastAsia"/>
        </w:rPr>
        <w:t>清单</w:t>
      </w:r>
      <w:r w:rsidRPr="00E15810">
        <w:rPr>
          <w:rFonts w:hint="eastAsia"/>
        </w:rPr>
        <w:t>应</w:t>
      </w:r>
      <w:r w:rsidR="00AB200D">
        <w:rPr>
          <w:rFonts w:hint="eastAsia"/>
        </w:rPr>
        <w:t>根据</w:t>
      </w:r>
      <w:r w:rsidR="00023335">
        <w:rPr>
          <w:rFonts w:hint="eastAsia"/>
        </w:rPr>
        <w:t>附录</w:t>
      </w:r>
      <w:r w:rsidRPr="00E15810">
        <w:rPr>
          <w:rFonts w:hint="eastAsia"/>
        </w:rPr>
        <w:t>A</w:t>
      </w:r>
      <w:r w:rsidR="00D8435E">
        <w:rPr>
          <w:rFonts w:hint="eastAsia"/>
        </w:rPr>
        <w:t>表</w:t>
      </w:r>
      <w:r w:rsidR="007A6722">
        <w:t>3</w:t>
      </w:r>
      <w:r w:rsidRPr="00E15810">
        <w:t>确定</w:t>
      </w:r>
      <w:r w:rsidRPr="00E15810">
        <w:rPr>
          <w:rFonts w:hint="eastAsia"/>
        </w:rPr>
        <w:t>。</w:t>
      </w:r>
    </w:p>
    <w:p w14:paraId="56B41328" w14:textId="0E6BE6AD" w:rsidR="00E15810" w:rsidRPr="00E15810" w:rsidRDefault="00E15810" w:rsidP="002F34BA">
      <w:pPr>
        <w:pStyle w:val="3"/>
      </w:pPr>
      <w:r w:rsidRPr="00E15810">
        <w:rPr>
          <w:rFonts w:hint="eastAsia"/>
        </w:rPr>
        <w:t>5.3.</w:t>
      </w:r>
      <w:r w:rsidR="00D2508C">
        <w:t>2</w:t>
      </w:r>
      <w:r w:rsidRPr="00E15810">
        <w:t xml:space="preserve">  </w:t>
      </w:r>
      <w:r w:rsidRPr="002F34BA">
        <w:rPr>
          <w:rFonts w:hint="eastAsia"/>
          <w:b w:val="0"/>
          <w:bCs w:val="0"/>
        </w:rPr>
        <w:t>危害指标体系</w:t>
      </w:r>
    </w:p>
    <w:p w14:paraId="554FD4A6" w14:textId="77777777" w:rsidR="00E15810" w:rsidRPr="00E15810" w:rsidRDefault="00E15810" w:rsidP="002F34BA">
      <w:pPr>
        <w:pStyle w:val="34"/>
      </w:pPr>
      <w:r w:rsidRPr="00E15810">
        <w:rPr>
          <w:rFonts w:hint="eastAsia"/>
        </w:rPr>
        <w:t>应</w:t>
      </w:r>
      <w:proofErr w:type="gramStart"/>
      <w:r w:rsidRPr="00E15810">
        <w:rPr>
          <w:rFonts w:hint="eastAsia"/>
        </w:rPr>
        <w:t>明确旧</w:t>
      </w:r>
      <w:proofErr w:type="gramEnd"/>
      <w:r w:rsidRPr="00E15810">
        <w:rPr>
          <w:rFonts w:hint="eastAsia"/>
        </w:rPr>
        <w:t>工业建筑再生利用各个阶段的危害时间、发生概率以及其与危害因素之间的关联，建立科学、全面的危害指标体系。</w:t>
      </w:r>
    </w:p>
    <w:p w14:paraId="729DCC74" w14:textId="4BFF10F4" w:rsidR="00E15810" w:rsidRPr="00E15810" w:rsidRDefault="00E15810" w:rsidP="002F34BA">
      <w:pPr>
        <w:pStyle w:val="3"/>
      </w:pPr>
      <w:r w:rsidRPr="00E15810">
        <w:rPr>
          <w:rFonts w:hint="eastAsia"/>
        </w:rPr>
        <w:t>5.3.</w:t>
      </w:r>
      <w:r w:rsidR="00D2508C">
        <w:t>3</w:t>
      </w:r>
      <w:r w:rsidRPr="00E15810">
        <w:t xml:space="preserve">  </w:t>
      </w:r>
      <w:r w:rsidRPr="002F34BA">
        <w:rPr>
          <w:rFonts w:hint="eastAsia"/>
          <w:b w:val="0"/>
          <w:bCs w:val="0"/>
        </w:rPr>
        <w:t>危害识别报告</w:t>
      </w:r>
    </w:p>
    <w:p w14:paraId="2AB96A6A" w14:textId="77777777" w:rsidR="00E15810" w:rsidRPr="00E15810" w:rsidRDefault="00E15810" w:rsidP="002F34BA">
      <w:pPr>
        <w:pStyle w:val="34"/>
        <w:rPr>
          <w:b/>
          <w:sz w:val="24"/>
        </w:rPr>
      </w:pPr>
      <w:r w:rsidRPr="00E15810">
        <w:rPr>
          <w:rFonts w:hint="eastAsia"/>
        </w:rPr>
        <w:t>危害识别完成后应编制危害识别报告，说明识别范围、识别对象、参与人员与识别方法，并附上危害清单。</w:t>
      </w:r>
    </w:p>
    <w:p w14:paraId="26342A1E" w14:textId="77777777" w:rsidR="00E15810" w:rsidRPr="00E15810" w:rsidRDefault="00E15810" w:rsidP="002F34BA">
      <w:pPr>
        <w:pStyle w:val="34"/>
      </w:pPr>
      <w:r w:rsidRPr="00E15810">
        <w:br w:type="page"/>
      </w:r>
    </w:p>
    <w:p w14:paraId="3A4090EC" w14:textId="77777777" w:rsidR="00E15810" w:rsidRPr="00E15810" w:rsidRDefault="00E15810" w:rsidP="00E15810">
      <w:pPr>
        <w:keepNext/>
        <w:keepLines/>
        <w:spacing w:before="100" w:after="100" w:line="440" w:lineRule="exact"/>
        <w:jc w:val="center"/>
        <w:outlineLvl w:val="0"/>
        <w:rPr>
          <w:rFonts w:ascii="Times New Roman" w:eastAsia="宋体" w:hAnsi="Times New Roman" w:cs="Times New Roman"/>
          <w:b/>
          <w:kern w:val="44"/>
          <w:sz w:val="30"/>
          <w:szCs w:val="24"/>
        </w:rPr>
      </w:pPr>
      <w:bookmarkStart w:id="139" w:name="_Toc51950265"/>
      <w:bookmarkStart w:id="140" w:name="_Toc51950413"/>
      <w:bookmarkStart w:id="141" w:name="_Toc55987019"/>
      <w:bookmarkStart w:id="142" w:name="_Toc55988587"/>
      <w:bookmarkStart w:id="143" w:name="_Toc59692634"/>
      <w:bookmarkStart w:id="144" w:name="_Toc71282043"/>
      <w:r w:rsidRPr="00E15810">
        <w:rPr>
          <w:rFonts w:ascii="Times New Roman" w:eastAsia="宋体" w:hAnsi="Times New Roman" w:cs="Times New Roman" w:hint="eastAsia"/>
          <w:b/>
          <w:kern w:val="44"/>
          <w:sz w:val="30"/>
          <w:szCs w:val="24"/>
        </w:rPr>
        <w:lastRenderedPageBreak/>
        <w:t xml:space="preserve">6 </w:t>
      </w:r>
      <w:r w:rsidRPr="00E15810">
        <w:rPr>
          <w:rFonts w:ascii="Times New Roman" w:eastAsia="宋体" w:hAnsi="Times New Roman" w:cs="Times New Roman" w:hint="eastAsia"/>
          <w:b/>
          <w:kern w:val="44"/>
          <w:sz w:val="30"/>
          <w:szCs w:val="24"/>
        </w:rPr>
        <w:t>暴露评估</w:t>
      </w:r>
      <w:bookmarkEnd w:id="139"/>
      <w:bookmarkEnd w:id="140"/>
      <w:bookmarkEnd w:id="141"/>
      <w:bookmarkEnd w:id="142"/>
      <w:bookmarkEnd w:id="143"/>
      <w:bookmarkEnd w:id="144"/>
    </w:p>
    <w:p w14:paraId="5A048746" w14:textId="77777777" w:rsidR="00E15810" w:rsidRPr="00E15810" w:rsidRDefault="00E15810" w:rsidP="00E15810">
      <w:pPr>
        <w:keepNext/>
        <w:keepLines/>
        <w:spacing w:before="100" w:after="100" w:line="440" w:lineRule="exact"/>
        <w:jc w:val="center"/>
        <w:outlineLvl w:val="1"/>
        <w:rPr>
          <w:rFonts w:ascii="Times New Roman" w:eastAsia="黑体" w:hAnsi="Times New Roman" w:cs="Times New Roman"/>
          <w:b/>
          <w:sz w:val="24"/>
          <w:szCs w:val="24"/>
        </w:rPr>
      </w:pPr>
      <w:bookmarkStart w:id="145" w:name="_Toc51950266"/>
      <w:bookmarkStart w:id="146" w:name="_Toc51950414"/>
      <w:bookmarkStart w:id="147" w:name="_Toc55987020"/>
      <w:bookmarkStart w:id="148" w:name="_Toc55988588"/>
      <w:bookmarkStart w:id="149" w:name="_Toc59692635"/>
      <w:bookmarkStart w:id="150" w:name="_Toc71282044"/>
      <w:r w:rsidRPr="00E15810">
        <w:rPr>
          <w:rFonts w:ascii="Times New Roman" w:eastAsia="黑体" w:hAnsi="Times New Roman" w:cs="Times New Roman" w:hint="eastAsia"/>
          <w:b/>
          <w:sz w:val="24"/>
          <w:szCs w:val="24"/>
        </w:rPr>
        <w:t>6.1</w:t>
      </w:r>
      <w:r w:rsidRPr="00E15810">
        <w:rPr>
          <w:rFonts w:ascii="Times New Roman" w:eastAsia="黑体" w:hAnsi="Times New Roman" w:cs="Times New Roman"/>
          <w:b/>
          <w:sz w:val="24"/>
          <w:szCs w:val="24"/>
        </w:rPr>
        <w:t xml:space="preserve"> </w:t>
      </w:r>
      <w:r w:rsidRPr="00E15810">
        <w:rPr>
          <w:rFonts w:ascii="Times New Roman" w:eastAsia="黑体" w:hAnsi="Times New Roman" w:cs="Times New Roman" w:hint="eastAsia"/>
          <w:b/>
          <w:sz w:val="24"/>
          <w:szCs w:val="24"/>
        </w:rPr>
        <w:t>一般规定</w:t>
      </w:r>
      <w:bookmarkEnd w:id="145"/>
      <w:bookmarkEnd w:id="146"/>
      <w:bookmarkEnd w:id="147"/>
      <w:bookmarkEnd w:id="148"/>
      <w:bookmarkEnd w:id="149"/>
      <w:bookmarkEnd w:id="150"/>
    </w:p>
    <w:p w14:paraId="7AC66497" w14:textId="3D415598" w:rsidR="00E15810" w:rsidRPr="00E15810" w:rsidRDefault="00E15810" w:rsidP="00E15810">
      <w:pPr>
        <w:spacing w:line="330" w:lineRule="exact"/>
        <w:outlineLvl w:val="2"/>
        <w:rPr>
          <w:rFonts w:eastAsia="宋体" w:cs="宋体"/>
        </w:rPr>
      </w:pPr>
      <w:r w:rsidRPr="00E15810">
        <w:rPr>
          <w:rFonts w:ascii="Times New Roman" w:eastAsia="宋体" w:hAnsi="Times New Roman" w:cs="Times New Roman" w:hint="eastAsia"/>
          <w:b/>
          <w:bCs/>
          <w:szCs w:val="24"/>
        </w:rPr>
        <w:t xml:space="preserve">6.1.1  </w:t>
      </w:r>
      <w:r w:rsidRPr="00E15810">
        <w:rPr>
          <w:rFonts w:eastAsia="宋体" w:cs="宋体" w:hint="eastAsia"/>
        </w:rPr>
        <w:t>暴露评估前应明确评估目的，如分析场地环境污染物历史、现状和发展趋势、开展</w:t>
      </w:r>
      <w:r w:rsidR="00A65E56">
        <w:rPr>
          <w:rFonts w:eastAsia="宋体" w:cs="宋体" w:hint="eastAsia"/>
        </w:rPr>
        <w:t>人体</w:t>
      </w:r>
      <w:r w:rsidRPr="00E15810">
        <w:rPr>
          <w:rFonts w:eastAsia="宋体" w:cs="宋体" w:hint="eastAsia"/>
        </w:rPr>
        <w:t>健康风险评估、研究环境污染物对人体健康的影响等。</w:t>
      </w:r>
    </w:p>
    <w:p w14:paraId="280DDEBB" w14:textId="77777777" w:rsidR="00E15810" w:rsidRPr="00E15810" w:rsidRDefault="00E15810" w:rsidP="00E15810">
      <w:pPr>
        <w:spacing w:line="330" w:lineRule="exact"/>
        <w:outlineLvl w:val="2"/>
        <w:rPr>
          <w:rFonts w:eastAsia="宋体" w:cs="宋体"/>
        </w:rPr>
      </w:pPr>
      <w:r w:rsidRPr="00E15810">
        <w:rPr>
          <w:rFonts w:ascii="Times New Roman" w:eastAsia="宋体" w:hAnsi="Times New Roman" w:cs="Times New Roman" w:hint="eastAsia"/>
          <w:b/>
          <w:bCs/>
          <w:szCs w:val="24"/>
        </w:rPr>
        <w:t xml:space="preserve">6.1.2  </w:t>
      </w:r>
      <w:r w:rsidRPr="00E15810">
        <w:rPr>
          <w:rFonts w:eastAsia="宋体" w:cs="宋体" w:hint="eastAsia"/>
        </w:rPr>
        <w:t>暴露评估的</w:t>
      </w:r>
      <w:r w:rsidRPr="00E15810">
        <w:rPr>
          <w:rFonts w:hint="eastAsia"/>
        </w:rPr>
        <w:t>工作内容包括分析暴露情景、识别暴露途径和估算暴露量。</w:t>
      </w:r>
      <w:r w:rsidRPr="00E15810">
        <w:rPr>
          <w:rFonts w:eastAsia="宋体" w:cs="宋体" w:hint="eastAsia"/>
        </w:rPr>
        <w:t>应分析旧工业建筑场地空气、土壤和地下水中关注污染物的强度、频率、时间、暴露途径和方式，并测量、估算或预测暴露量。</w:t>
      </w:r>
    </w:p>
    <w:p w14:paraId="372678BC" w14:textId="0E7D6A02" w:rsidR="00E15810" w:rsidRPr="00E15810" w:rsidRDefault="00E15810" w:rsidP="00E15810">
      <w:pPr>
        <w:spacing w:line="330" w:lineRule="exact"/>
        <w:outlineLvl w:val="2"/>
        <w:rPr>
          <w:rFonts w:ascii="Times New Roman" w:eastAsia="宋体" w:hAnsi="Times New Roman" w:cs="Times New Roman"/>
          <w:szCs w:val="24"/>
        </w:rPr>
      </w:pPr>
      <w:r w:rsidRPr="00E15810">
        <w:rPr>
          <w:rFonts w:ascii="Times New Roman" w:eastAsia="宋体" w:hAnsi="Times New Roman" w:cs="Times New Roman"/>
          <w:b/>
          <w:bCs/>
          <w:szCs w:val="24"/>
        </w:rPr>
        <w:t>6</w:t>
      </w:r>
      <w:r w:rsidRPr="00E15810">
        <w:rPr>
          <w:rFonts w:ascii="Times New Roman" w:eastAsia="宋体" w:hAnsi="Times New Roman" w:cs="Times New Roman" w:hint="eastAsia"/>
          <w:b/>
          <w:bCs/>
          <w:szCs w:val="24"/>
        </w:rPr>
        <w:t>.</w:t>
      </w:r>
      <w:r w:rsidRPr="00E15810">
        <w:rPr>
          <w:rFonts w:ascii="Times New Roman" w:eastAsia="宋体" w:hAnsi="Times New Roman" w:cs="Times New Roman"/>
          <w:b/>
          <w:bCs/>
          <w:szCs w:val="24"/>
        </w:rPr>
        <w:t xml:space="preserve">1.3  </w:t>
      </w:r>
      <w:r w:rsidRPr="00E15810">
        <w:rPr>
          <w:rFonts w:ascii="Times New Roman" w:eastAsia="宋体" w:hAnsi="Times New Roman" w:cs="Times New Roman" w:hint="eastAsia"/>
          <w:szCs w:val="24"/>
        </w:rPr>
        <w:t>暴露评估应明确评估范围，明确重点关注的暴露人群。</w:t>
      </w:r>
    </w:p>
    <w:p w14:paraId="59F2A51A" w14:textId="77777777" w:rsidR="00E15810" w:rsidRPr="00E15810" w:rsidRDefault="00E15810" w:rsidP="00E15810">
      <w:pPr>
        <w:spacing w:line="324" w:lineRule="exact"/>
        <w:ind w:firstLineChars="150" w:firstLine="316"/>
        <w:outlineLvl w:val="3"/>
        <w:rPr>
          <w:rFonts w:ascii="Times New Roman" w:eastAsia="宋体" w:hAnsi="Times New Roman" w:cs="Times New Roman"/>
        </w:rPr>
      </w:pPr>
      <w:r w:rsidRPr="00E15810">
        <w:rPr>
          <w:rFonts w:ascii="Times New Roman" w:eastAsia="宋体" w:hAnsi="Times New Roman" w:cs="Times New Roman" w:hint="eastAsia"/>
          <w:b/>
          <w:bCs/>
        </w:rPr>
        <w:t>1</w:t>
      </w:r>
      <w:r w:rsidRPr="00E15810">
        <w:rPr>
          <w:rFonts w:ascii="Times New Roman" w:eastAsia="宋体" w:hAnsi="Times New Roman" w:cs="Times New Roman"/>
          <w:b/>
          <w:bCs/>
        </w:rPr>
        <w:t xml:space="preserve">  </w:t>
      </w:r>
      <w:r w:rsidRPr="00E15810">
        <w:rPr>
          <w:rFonts w:ascii="Times New Roman" w:eastAsia="宋体" w:hAnsi="Times New Roman" w:cs="Times New Roman" w:hint="eastAsia"/>
        </w:rPr>
        <w:t>为掌握当地人群环境污染下的暴露水平和预测发展趋势，可通过对评估范围内所有人群或随机抽样选取代表性人群进行暴露评估。</w:t>
      </w:r>
    </w:p>
    <w:p w14:paraId="4CB4CA5C" w14:textId="6D4AF6BF" w:rsidR="00E15810" w:rsidRPr="00E15810" w:rsidRDefault="00E15810" w:rsidP="00E15810">
      <w:pPr>
        <w:spacing w:line="324" w:lineRule="exact"/>
        <w:ind w:firstLineChars="150" w:firstLine="316"/>
        <w:outlineLvl w:val="3"/>
        <w:rPr>
          <w:rFonts w:ascii="Times New Roman" w:eastAsia="宋体" w:hAnsi="Times New Roman" w:cs="Times New Roman"/>
        </w:rPr>
      </w:pPr>
      <w:r w:rsidRPr="00E15810">
        <w:rPr>
          <w:rFonts w:ascii="Times New Roman" w:eastAsia="宋体" w:hAnsi="Times New Roman" w:cs="Times New Roman"/>
          <w:b/>
          <w:bCs/>
        </w:rPr>
        <w:t xml:space="preserve">2  </w:t>
      </w:r>
      <w:r w:rsidRPr="00E15810">
        <w:rPr>
          <w:rFonts w:ascii="Times New Roman" w:eastAsia="宋体" w:hAnsi="Times New Roman" w:cs="Times New Roman" w:hint="eastAsia"/>
        </w:rPr>
        <w:t>当为保护敏感人群不受环境污染健康影响时，可根据污染物的健康效应，选择易受影响的儿童、孕妇及老人等人群进行暴露评估。</w:t>
      </w:r>
    </w:p>
    <w:p w14:paraId="4EC4052F" w14:textId="6FE8ECCD" w:rsidR="00E15810" w:rsidRPr="00E15810" w:rsidRDefault="00E15810" w:rsidP="00E15810">
      <w:pPr>
        <w:spacing w:line="330" w:lineRule="exact"/>
        <w:outlineLvl w:val="2"/>
        <w:rPr>
          <w:rFonts w:ascii="Times New Roman" w:eastAsia="宋体" w:hAnsi="Times New Roman" w:cs="Times New Roman"/>
          <w:b/>
          <w:bCs/>
          <w:szCs w:val="24"/>
        </w:rPr>
      </w:pPr>
      <w:r w:rsidRPr="00E15810">
        <w:rPr>
          <w:rFonts w:ascii="Times New Roman" w:eastAsia="宋体" w:hAnsi="Times New Roman" w:cs="Times New Roman" w:hint="eastAsia"/>
          <w:b/>
          <w:bCs/>
          <w:szCs w:val="24"/>
        </w:rPr>
        <w:t>6</w:t>
      </w:r>
      <w:r w:rsidRPr="00E15810">
        <w:rPr>
          <w:rFonts w:ascii="Times New Roman" w:eastAsia="宋体" w:hAnsi="Times New Roman" w:cs="Times New Roman"/>
          <w:b/>
          <w:bCs/>
          <w:szCs w:val="24"/>
        </w:rPr>
        <w:t>.</w:t>
      </w:r>
      <w:r w:rsidRPr="00E15810">
        <w:rPr>
          <w:rFonts w:ascii="Times New Roman" w:eastAsia="宋体" w:hAnsi="Times New Roman" w:cs="Times New Roman" w:hint="eastAsia"/>
          <w:b/>
          <w:bCs/>
          <w:szCs w:val="24"/>
        </w:rPr>
        <w:t>1</w:t>
      </w:r>
      <w:r w:rsidRPr="00E15810">
        <w:rPr>
          <w:rFonts w:ascii="Times New Roman" w:eastAsia="宋体" w:hAnsi="Times New Roman" w:cs="Times New Roman"/>
          <w:b/>
          <w:bCs/>
          <w:szCs w:val="24"/>
        </w:rPr>
        <w:t xml:space="preserve">.4  </w:t>
      </w:r>
      <w:r w:rsidRPr="00E15810">
        <w:rPr>
          <w:rFonts w:ascii="Times New Roman" w:eastAsia="宋体" w:hAnsi="Times New Roman" w:cs="Times New Roman" w:hint="eastAsia"/>
          <w:szCs w:val="24"/>
        </w:rPr>
        <w:t>暴露评估宜采用情景评价法进行评估。主要分析污染物排放特征、不同环境介质中污染物时空分布和影响因素、暴露区域、暴露途径以及受体人群。</w:t>
      </w:r>
    </w:p>
    <w:p w14:paraId="5107CD24" w14:textId="24B9A62D" w:rsidR="00E15810" w:rsidRPr="00E15810" w:rsidRDefault="00E15810" w:rsidP="00E15810">
      <w:pPr>
        <w:spacing w:line="330" w:lineRule="exact"/>
        <w:outlineLvl w:val="2"/>
        <w:rPr>
          <w:rFonts w:ascii="Times New Roman" w:eastAsia="宋体" w:hAnsi="Times New Roman" w:cs="Times New Roman"/>
          <w:szCs w:val="24"/>
        </w:rPr>
      </w:pPr>
      <w:r w:rsidRPr="00E15810">
        <w:rPr>
          <w:rFonts w:ascii="Times New Roman" w:eastAsia="宋体" w:hAnsi="Times New Roman" w:cs="Times New Roman" w:hint="eastAsia"/>
          <w:b/>
          <w:bCs/>
          <w:szCs w:val="24"/>
        </w:rPr>
        <w:t>6</w:t>
      </w:r>
      <w:r w:rsidRPr="00E15810">
        <w:rPr>
          <w:rFonts w:ascii="Times New Roman" w:eastAsia="宋体" w:hAnsi="Times New Roman" w:cs="Times New Roman"/>
          <w:b/>
          <w:bCs/>
          <w:szCs w:val="24"/>
        </w:rPr>
        <w:t>.1.</w:t>
      </w:r>
      <w:r w:rsidR="00582738">
        <w:rPr>
          <w:rFonts w:ascii="Times New Roman" w:eastAsia="宋体" w:hAnsi="Times New Roman" w:cs="Times New Roman"/>
          <w:b/>
          <w:bCs/>
          <w:szCs w:val="24"/>
        </w:rPr>
        <w:t>5</w:t>
      </w:r>
      <w:r w:rsidRPr="00E15810">
        <w:rPr>
          <w:rFonts w:ascii="Times New Roman" w:eastAsia="宋体" w:hAnsi="Times New Roman" w:cs="Times New Roman"/>
          <w:b/>
          <w:bCs/>
          <w:szCs w:val="24"/>
        </w:rPr>
        <w:t xml:space="preserve">  </w:t>
      </w:r>
      <w:r w:rsidRPr="00E15810">
        <w:rPr>
          <w:rFonts w:ascii="Times New Roman" w:eastAsia="宋体" w:hAnsi="Times New Roman" w:cs="Times New Roman" w:hint="eastAsia"/>
          <w:szCs w:val="24"/>
        </w:rPr>
        <w:t>暴露评估的工作流程应按照图</w:t>
      </w:r>
      <w:r w:rsidRPr="00E15810">
        <w:rPr>
          <w:rFonts w:ascii="Times New Roman" w:eastAsia="宋体" w:hAnsi="Times New Roman" w:cs="Times New Roman" w:hint="eastAsia"/>
          <w:szCs w:val="24"/>
        </w:rPr>
        <w:t>6</w:t>
      </w:r>
      <w:r w:rsidRPr="00E15810">
        <w:rPr>
          <w:rFonts w:ascii="Times New Roman" w:eastAsia="宋体" w:hAnsi="Times New Roman" w:cs="Times New Roman"/>
          <w:szCs w:val="24"/>
        </w:rPr>
        <w:t>.1.</w:t>
      </w:r>
      <w:r w:rsidR="00582738">
        <w:rPr>
          <w:rFonts w:ascii="Times New Roman" w:eastAsia="宋体" w:hAnsi="Times New Roman" w:cs="Times New Roman"/>
          <w:szCs w:val="24"/>
        </w:rPr>
        <w:t>5</w:t>
      </w:r>
      <w:r w:rsidRPr="00E15810">
        <w:rPr>
          <w:rFonts w:ascii="Times New Roman" w:eastAsia="宋体" w:hAnsi="Times New Roman" w:cs="Times New Roman" w:hint="eastAsia"/>
          <w:szCs w:val="24"/>
        </w:rPr>
        <w:t>确定。</w:t>
      </w:r>
    </w:p>
    <w:p w14:paraId="3355BB97" w14:textId="6341BFEC" w:rsidR="00E15810" w:rsidRPr="00E15810" w:rsidRDefault="00E15810" w:rsidP="00E15810">
      <w:pPr>
        <w:jc w:val="center"/>
        <w:rPr>
          <w:b/>
          <w:bCs/>
        </w:rPr>
      </w:pPr>
      <w:r w:rsidRPr="00E15810">
        <w:rPr>
          <w:noProof/>
        </w:rPr>
        <w:lastRenderedPageBreak/>
        <w:drawing>
          <wp:inline distT="0" distB="0" distL="0" distR="0" wp14:anchorId="43B6CDBA" wp14:editId="3AF03152">
            <wp:extent cx="3619452" cy="3221501"/>
            <wp:effectExtent l="0" t="0" r="635" b="0"/>
            <wp:docPr id="396" name="图片 395">
              <a:extLst xmlns:a="http://schemas.openxmlformats.org/drawingml/2006/main">
                <a:ext uri="{FF2B5EF4-FFF2-40B4-BE49-F238E27FC236}">
                  <a16:creationId xmlns:a16="http://schemas.microsoft.com/office/drawing/2014/main" id="{00F28F2C-021D-8643-B2B5-CC63DCA8D29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 name="图片 395">
                      <a:extLst>
                        <a:ext uri="{FF2B5EF4-FFF2-40B4-BE49-F238E27FC236}">
                          <a16:creationId xmlns:a16="http://schemas.microsoft.com/office/drawing/2014/main" id="{00F28F2C-021D-8643-B2B5-CC63DCA8D29E}"/>
                        </a:ext>
                      </a:extLst>
                    </pic:cNvPr>
                    <pic:cNvPicPr>
                      <a:picLocks noChangeAspect="1"/>
                    </pic:cNvPicPr>
                  </pic:nvPicPr>
                  <pic:blipFill>
                    <a:blip r:embed="rId13"/>
                    <a:stretch>
                      <a:fillRect/>
                    </a:stretch>
                  </pic:blipFill>
                  <pic:spPr>
                    <a:xfrm>
                      <a:off x="0" y="0"/>
                      <a:ext cx="3708313" cy="3300592"/>
                    </a:xfrm>
                    <a:prstGeom prst="rect">
                      <a:avLst/>
                    </a:prstGeom>
                  </pic:spPr>
                </pic:pic>
              </a:graphicData>
            </a:graphic>
          </wp:inline>
        </w:drawing>
      </w:r>
    </w:p>
    <w:p w14:paraId="7B0A5DB4" w14:textId="187B37F7" w:rsidR="00E15810" w:rsidRPr="00E15810" w:rsidRDefault="00E15810" w:rsidP="00E15810">
      <w:pPr>
        <w:jc w:val="center"/>
        <w:rPr>
          <w:rFonts w:ascii="Times New Roman" w:eastAsia="宋体" w:hAnsi="Times New Roman" w:cs="Times New Roman"/>
          <w:b/>
          <w:bCs/>
          <w:color w:val="000000" w:themeColor="text1"/>
          <w:sz w:val="18"/>
          <w:szCs w:val="18"/>
        </w:rPr>
      </w:pPr>
      <w:r w:rsidRPr="00E15810">
        <w:rPr>
          <w:rFonts w:ascii="Times New Roman" w:eastAsia="宋体" w:hAnsi="Times New Roman" w:cs="Times New Roman" w:hint="eastAsia"/>
          <w:b/>
          <w:bCs/>
          <w:color w:val="000000" w:themeColor="text1"/>
          <w:sz w:val="18"/>
          <w:szCs w:val="18"/>
        </w:rPr>
        <w:t>图</w:t>
      </w:r>
      <w:r w:rsidRPr="00E15810">
        <w:rPr>
          <w:rFonts w:ascii="Times New Roman" w:eastAsia="宋体" w:hAnsi="Times New Roman" w:cs="Times New Roman" w:hint="eastAsia"/>
          <w:b/>
          <w:bCs/>
          <w:color w:val="000000" w:themeColor="text1"/>
          <w:sz w:val="18"/>
          <w:szCs w:val="18"/>
        </w:rPr>
        <w:t>6</w:t>
      </w:r>
      <w:r w:rsidRPr="00E15810">
        <w:rPr>
          <w:rFonts w:ascii="Times New Roman" w:eastAsia="宋体" w:hAnsi="Times New Roman" w:cs="Times New Roman"/>
          <w:b/>
          <w:bCs/>
          <w:color w:val="000000" w:themeColor="text1"/>
          <w:sz w:val="18"/>
          <w:szCs w:val="18"/>
        </w:rPr>
        <w:t>.1.</w:t>
      </w:r>
      <w:r w:rsidR="00582738">
        <w:rPr>
          <w:rFonts w:ascii="Times New Roman" w:eastAsia="宋体" w:hAnsi="Times New Roman" w:cs="Times New Roman"/>
          <w:b/>
          <w:bCs/>
          <w:color w:val="000000" w:themeColor="text1"/>
          <w:sz w:val="18"/>
          <w:szCs w:val="18"/>
        </w:rPr>
        <w:t>5</w:t>
      </w:r>
      <w:r w:rsidRPr="00E15810">
        <w:rPr>
          <w:rFonts w:ascii="Times New Roman" w:eastAsia="宋体" w:hAnsi="Times New Roman" w:cs="Times New Roman"/>
          <w:b/>
          <w:bCs/>
          <w:color w:val="000000" w:themeColor="text1"/>
          <w:sz w:val="18"/>
          <w:szCs w:val="18"/>
        </w:rPr>
        <w:t xml:space="preserve"> </w:t>
      </w:r>
      <w:r w:rsidRPr="00E15810">
        <w:rPr>
          <w:rFonts w:ascii="Times New Roman" w:eastAsia="宋体" w:hAnsi="Times New Roman" w:cs="Times New Roman" w:hint="eastAsia"/>
          <w:b/>
          <w:bCs/>
          <w:color w:val="000000" w:themeColor="text1"/>
          <w:sz w:val="18"/>
          <w:szCs w:val="18"/>
        </w:rPr>
        <w:t>环境污染物人群暴露评估流程</w:t>
      </w:r>
    </w:p>
    <w:p w14:paraId="57B9B807" w14:textId="4F0237BF" w:rsidR="00E15810" w:rsidRPr="00E15810" w:rsidRDefault="00E15810" w:rsidP="00E15810">
      <w:pPr>
        <w:keepNext/>
        <w:keepLines/>
        <w:spacing w:before="100" w:after="100" w:line="440" w:lineRule="exact"/>
        <w:jc w:val="center"/>
        <w:outlineLvl w:val="1"/>
        <w:rPr>
          <w:rFonts w:ascii="Times New Roman" w:eastAsia="黑体" w:hAnsi="Times New Roman" w:cs="Times New Roman"/>
          <w:b/>
          <w:sz w:val="24"/>
          <w:szCs w:val="24"/>
        </w:rPr>
      </w:pPr>
      <w:bookmarkStart w:id="151" w:name="_Toc51950267"/>
      <w:bookmarkStart w:id="152" w:name="_Toc51950415"/>
      <w:bookmarkStart w:id="153" w:name="_Toc55987021"/>
      <w:bookmarkStart w:id="154" w:name="_Toc55988589"/>
      <w:bookmarkStart w:id="155" w:name="_Toc59692636"/>
      <w:bookmarkStart w:id="156" w:name="_Toc71282045"/>
      <w:r w:rsidRPr="00E15810">
        <w:rPr>
          <w:rFonts w:ascii="Times New Roman" w:eastAsia="黑体" w:hAnsi="Times New Roman" w:cs="Times New Roman" w:hint="eastAsia"/>
          <w:b/>
          <w:sz w:val="24"/>
          <w:szCs w:val="24"/>
        </w:rPr>
        <w:t>6.2</w:t>
      </w:r>
      <w:r w:rsidR="0048350B">
        <w:rPr>
          <w:rFonts w:ascii="Times New Roman" w:eastAsia="黑体" w:hAnsi="Times New Roman" w:cs="Times New Roman"/>
          <w:b/>
          <w:sz w:val="24"/>
          <w:szCs w:val="24"/>
        </w:rPr>
        <w:t xml:space="preserve"> </w:t>
      </w:r>
      <w:r w:rsidRPr="00E15810">
        <w:rPr>
          <w:rFonts w:ascii="Times New Roman" w:eastAsia="黑体" w:hAnsi="Times New Roman" w:cs="Times New Roman" w:hint="eastAsia"/>
          <w:b/>
          <w:sz w:val="24"/>
          <w:szCs w:val="24"/>
        </w:rPr>
        <w:t>暴露情景</w:t>
      </w:r>
      <w:bookmarkEnd w:id="151"/>
      <w:bookmarkEnd w:id="152"/>
      <w:bookmarkEnd w:id="153"/>
      <w:bookmarkEnd w:id="154"/>
      <w:bookmarkEnd w:id="155"/>
      <w:bookmarkEnd w:id="156"/>
    </w:p>
    <w:p w14:paraId="0AD5C547" w14:textId="77777777" w:rsidR="00E15810" w:rsidRPr="00E15810" w:rsidRDefault="00E15810" w:rsidP="00E15810">
      <w:pPr>
        <w:spacing w:line="330" w:lineRule="exact"/>
        <w:outlineLvl w:val="2"/>
        <w:rPr>
          <w:rFonts w:ascii="Times New Roman" w:eastAsia="宋体" w:hAnsi="Times New Roman" w:cs="Times New Roman"/>
          <w:b/>
          <w:bCs/>
          <w:szCs w:val="24"/>
        </w:rPr>
      </w:pPr>
      <w:r w:rsidRPr="00E15810">
        <w:rPr>
          <w:rFonts w:ascii="Times New Roman" w:eastAsia="宋体" w:hAnsi="Times New Roman" w:cs="Times New Roman" w:hint="eastAsia"/>
          <w:b/>
          <w:bCs/>
          <w:szCs w:val="24"/>
        </w:rPr>
        <w:t xml:space="preserve">6.2.1  </w:t>
      </w:r>
      <w:r w:rsidRPr="00E15810">
        <w:rPr>
          <w:rFonts w:ascii="Times New Roman" w:eastAsia="宋体" w:hAnsi="Times New Roman" w:cs="Times New Roman" w:hint="eastAsia"/>
          <w:szCs w:val="24"/>
        </w:rPr>
        <w:t>应根据旧工业建筑场地用地规划，确定旧工业建筑场地的未来用地情景，按表</w:t>
      </w:r>
      <w:r w:rsidRPr="00E15810">
        <w:rPr>
          <w:rFonts w:ascii="Times New Roman" w:eastAsia="宋体" w:hAnsi="Times New Roman" w:cs="Times New Roman" w:hint="eastAsia"/>
          <w:szCs w:val="24"/>
        </w:rPr>
        <w:t>6</w:t>
      </w:r>
      <w:r w:rsidRPr="00E15810">
        <w:rPr>
          <w:rFonts w:ascii="Times New Roman" w:eastAsia="宋体" w:hAnsi="Times New Roman" w:cs="Times New Roman"/>
          <w:szCs w:val="24"/>
        </w:rPr>
        <w:t>.2.1</w:t>
      </w:r>
      <w:r w:rsidRPr="00E15810">
        <w:rPr>
          <w:rFonts w:ascii="Times New Roman" w:eastAsia="宋体" w:hAnsi="Times New Roman" w:cs="Times New Roman" w:hint="eastAsia"/>
          <w:szCs w:val="24"/>
        </w:rPr>
        <w:t>的规定确定。</w:t>
      </w:r>
    </w:p>
    <w:p w14:paraId="45FDFB60" w14:textId="77777777" w:rsidR="00E15810" w:rsidRPr="00E15810" w:rsidRDefault="00E15810" w:rsidP="00E15810">
      <w:pPr>
        <w:jc w:val="center"/>
        <w:rPr>
          <w:rFonts w:ascii="Times New Roman" w:eastAsia="宋体" w:hAnsi="Times New Roman" w:cs="Times New Roman"/>
          <w:b/>
          <w:bCs/>
          <w:color w:val="000000"/>
          <w:sz w:val="18"/>
          <w:szCs w:val="18"/>
        </w:rPr>
      </w:pPr>
      <w:r w:rsidRPr="00E15810">
        <w:rPr>
          <w:rFonts w:ascii="Times New Roman" w:eastAsia="宋体" w:hAnsi="Times New Roman" w:cs="Times New Roman"/>
          <w:b/>
          <w:bCs/>
          <w:color w:val="000000"/>
          <w:sz w:val="18"/>
          <w:szCs w:val="18"/>
        </w:rPr>
        <w:t>表</w:t>
      </w:r>
      <w:r w:rsidRPr="00E15810">
        <w:rPr>
          <w:rFonts w:ascii="Times New Roman" w:eastAsia="宋体" w:hAnsi="Times New Roman" w:cs="Times New Roman"/>
          <w:b/>
          <w:bCs/>
          <w:color w:val="000000"/>
          <w:sz w:val="18"/>
          <w:szCs w:val="18"/>
        </w:rPr>
        <w:t xml:space="preserve">6.2.1 </w:t>
      </w:r>
      <w:r w:rsidRPr="00E15810">
        <w:rPr>
          <w:rFonts w:ascii="Times New Roman" w:eastAsia="宋体" w:hAnsi="Times New Roman" w:cs="Times New Roman"/>
          <w:b/>
          <w:bCs/>
          <w:color w:val="000000"/>
          <w:sz w:val="18"/>
          <w:szCs w:val="18"/>
        </w:rPr>
        <w:t>旧工业建筑</w:t>
      </w:r>
      <w:r w:rsidRPr="00E15810">
        <w:rPr>
          <w:rFonts w:ascii="Times New Roman" w:eastAsia="宋体" w:hAnsi="Times New Roman" w:cs="Times New Roman" w:hint="eastAsia"/>
          <w:b/>
          <w:bCs/>
          <w:color w:val="000000"/>
          <w:sz w:val="18"/>
          <w:szCs w:val="18"/>
        </w:rPr>
        <w:t>场地用地情景</w:t>
      </w:r>
    </w:p>
    <w:tbl>
      <w:tblPr>
        <w:tblStyle w:val="16"/>
        <w:tblW w:w="5000" w:type="pct"/>
        <w:tblLook w:val="04A0" w:firstRow="1" w:lastRow="0" w:firstColumn="1" w:lastColumn="0" w:noHBand="0" w:noVBand="1"/>
      </w:tblPr>
      <w:tblGrid>
        <w:gridCol w:w="667"/>
        <w:gridCol w:w="2622"/>
        <w:gridCol w:w="2938"/>
      </w:tblGrid>
      <w:tr w:rsidR="00E15810" w:rsidRPr="00E15810" w14:paraId="2A693920" w14:textId="77777777" w:rsidTr="00E15810">
        <w:trPr>
          <w:trHeight w:val="245"/>
        </w:trPr>
        <w:tc>
          <w:tcPr>
            <w:tcW w:w="536" w:type="pct"/>
            <w:vAlign w:val="center"/>
          </w:tcPr>
          <w:p w14:paraId="3BA16FC3"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类别</w:t>
            </w:r>
          </w:p>
        </w:tc>
        <w:tc>
          <w:tcPr>
            <w:tcW w:w="2105" w:type="pct"/>
            <w:vAlign w:val="center"/>
          </w:tcPr>
          <w:p w14:paraId="3B49562B"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用地</w:t>
            </w:r>
            <w:r w:rsidRPr="00E15810">
              <w:rPr>
                <w:rFonts w:ascii="Times New Roman" w:hAnsi="Times New Roman"/>
                <w:color w:val="000000"/>
                <w:sz w:val="18"/>
                <w:szCs w:val="18"/>
              </w:rPr>
              <w:t>特点</w:t>
            </w:r>
          </w:p>
        </w:tc>
        <w:tc>
          <w:tcPr>
            <w:tcW w:w="2359" w:type="pct"/>
            <w:vAlign w:val="center"/>
          </w:tcPr>
          <w:p w14:paraId="077B90A8"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用地情景</w:t>
            </w:r>
          </w:p>
        </w:tc>
      </w:tr>
      <w:tr w:rsidR="00E15810" w:rsidRPr="00E15810" w14:paraId="0E39F645" w14:textId="77777777" w:rsidTr="00E15810">
        <w:trPr>
          <w:trHeight w:val="482"/>
        </w:trPr>
        <w:tc>
          <w:tcPr>
            <w:tcW w:w="536" w:type="pct"/>
            <w:vAlign w:val="center"/>
          </w:tcPr>
          <w:p w14:paraId="21C14E07"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1</w:t>
            </w:r>
            <w:r w:rsidRPr="00E15810">
              <w:rPr>
                <w:rFonts w:ascii="Times New Roman" w:hAnsi="Times New Roman"/>
                <w:color w:val="000000"/>
                <w:sz w:val="18"/>
                <w:szCs w:val="18"/>
              </w:rPr>
              <w:t>类</w:t>
            </w:r>
          </w:p>
        </w:tc>
        <w:tc>
          <w:tcPr>
            <w:tcW w:w="2105" w:type="pct"/>
            <w:vAlign w:val="center"/>
          </w:tcPr>
          <w:p w14:paraId="0FDB2E60"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人口密集且使用周期较长</w:t>
            </w:r>
          </w:p>
        </w:tc>
        <w:tc>
          <w:tcPr>
            <w:tcW w:w="2359" w:type="pct"/>
            <w:vAlign w:val="center"/>
          </w:tcPr>
          <w:p w14:paraId="668EC575"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居民住宅、医疗卫生、文化教育、科研设计、行政办公等</w:t>
            </w:r>
          </w:p>
        </w:tc>
      </w:tr>
      <w:tr w:rsidR="00E15810" w:rsidRPr="00E15810" w14:paraId="680D30EE" w14:textId="77777777" w:rsidTr="00E15810">
        <w:trPr>
          <w:trHeight w:val="245"/>
        </w:trPr>
        <w:tc>
          <w:tcPr>
            <w:tcW w:w="536" w:type="pct"/>
            <w:vAlign w:val="center"/>
          </w:tcPr>
          <w:p w14:paraId="60A96398"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2</w:t>
            </w:r>
            <w:r w:rsidRPr="00E15810">
              <w:rPr>
                <w:rFonts w:ascii="Times New Roman" w:hAnsi="Times New Roman"/>
                <w:color w:val="000000"/>
                <w:sz w:val="18"/>
                <w:szCs w:val="18"/>
              </w:rPr>
              <w:t>类</w:t>
            </w:r>
          </w:p>
        </w:tc>
        <w:tc>
          <w:tcPr>
            <w:tcW w:w="2105" w:type="pct"/>
            <w:vAlign w:val="center"/>
          </w:tcPr>
          <w:p w14:paraId="5D5EB6B4"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人口流动大且工作时间集中</w:t>
            </w:r>
          </w:p>
        </w:tc>
        <w:tc>
          <w:tcPr>
            <w:tcW w:w="2359" w:type="pct"/>
            <w:vAlign w:val="center"/>
          </w:tcPr>
          <w:p w14:paraId="1593F43B"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商业金融、集市贸易、工业混杂等</w:t>
            </w:r>
          </w:p>
        </w:tc>
      </w:tr>
      <w:tr w:rsidR="00E15810" w:rsidRPr="00E15810" w14:paraId="3D8E10F5" w14:textId="77777777" w:rsidTr="00E15810">
        <w:trPr>
          <w:trHeight w:val="236"/>
        </w:trPr>
        <w:tc>
          <w:tcPr>
            <w:tcW w:w="536" w:type="pct"/>
            <w:vAlign w:val="center"/>
          </w:tcPr>
          <w:p w14:paraId="5D1B0ED3"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3</w:t>
            </w:r>
            <w:r w:rsidRPr="00E15810">
              <w:rPr>
                <w:rFonts w:ascii="Times New Roman" w:hAnsi="Times New Roman"/>
                <w:color w:val="000000"/>
                <w:sz w:val="18"/>
                <w:szCs w:val="18"/>
              </w:rPr>
              <w:t>类</w:t>
            </w:r>
          </w:p>
        </w:tc>
        <w:tc>
          <w:tcPr>
            <w:tcW w:w="2105" w:type="pct"/>
            <w:vAlign w:val="center"/>
          </w:tcPr>
          <w:p w14:paraId="721491DC"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人口分散且活动时间较少</w:t>
            </w:r>
          </w:p>
        </w:tc>
        <w:tc>
          <w:tcPr>
            <w:tcW w:w="2359" w:type="pct"/>
            <w:vAlign w:val="center"/>
          </w:tcPr>
          <w:p w14:paraId="1A2CA3A1"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展览馆、博物馆、公园绿地等</w:t>
            </w:r>
          </w:p>
        </w:tc>
      </w:tr>
      <w:tr w:rsidR="00E15810" w:rsidRPr="00E15810" w14:paraId="1C57F0DF" w14:textId="77777777" w:rsidTr="00E15810">
        <w:trPr>
          <w:trHeight w:val="245"/>
        </w:trPr>
        <w:tc>
          <w:tcPr>
            <w:tcW w:w="536" w:type="pct"/>
            <w:vAlign w:val="center"/>
          </w:tcPr>
          <w:p w14:paraId="0E2D6D0F"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4</w:t>
            </w:r>
            <w:r w:rsidRPr="00E15810">
              <w:rPr>
                <w:rFonts w:ascii="Times New Roman" w:hAnsi="Times New Roman"/>
                <w:color w:val="000000"/>
                <w:sz w:val="18"/>
                <w:szCs w:val="18"/>
              </w:rPr>
              <w:t>类</w:t>
            </w:r>
          </w:p>
        </w:tc>
        <w:tc>
          <w:tcPr>
            <w:tcW w:w="2105" w:type="pct"/>
            <w:vAlign w:val="center"/>
          </w:tcPr>
          <w:p w14:paraId="7FBD9B0F"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人口稀少且环境质量要求低</w:t>
            </w:r>
          </w:p>
        </w:tc>
        <w:tc>
          <w:tcPr>
            <w:tcW w:w="2359" w:type="pct"/>
            <w:vAlign w:val="center"/>
          </w:tcPr>
          <w:p w14:paraId="27F27AA6"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工业生产、仓储物流等</w:t>
            </w:r>
          </w:p>
        </w:tc>
      </w:tr>
    </w:tbl>
    <w:p w14:paraId="74C0682F" w14:textId="00F64E16" w:rsidR="00E15810" w:rsidRPr="00E15810" w:rsidRDefault="00E15810" w:rsidP="00E15810">
      <w:pPr>
        <w:spacing w:line="330" w:lineRule="exact"/>
        <w:outlineLvl w:val="2"/>
        <w:rPr>
          <w:rFonts w:ascii="Times New Roman" w:eastAsia="宋体" w:hAnsi="Times New Roman" w:cs="Times New Roman"/>
          <w:szCs w:val="24"/>
        </w:rPr>
      </w:pPr>
      <w:r w:rsidRPr="00E15810">
        <w:rPr>
          <w:rFonts w:ascii="Times New Roman" w:eastAsia="宋体" w:hAnsi="Times New Roman" w:cs="宋体" w:hint="eastAsia"/>
          <w:b/>
          <w:bCs/>
          <w:szCs w:val="24"/>
        </w:rPr>
        <w:t>6</w:t>
      </w:r>
      <w:r w:rsidRPr="00E15810">
        <w:rPr>
          <w:rFonts w:ascii="Times New Roman" w:eastAsia="宋体" w:hAnsi="Times New Roman" w:cs="宋体"/>
          <w:b/>
          <w:bCs/>
          <w:szCs w:val="24"/>
        </w:rPr>
        <w:t xml:space="preserve">.2.2 </w:t>
      </w:r>
      <w:r w:rsidRPr="00E15810">
        <w:rPr>
          <w:rFonts w:ascii="Times New Roman" w:eastAsia="宋体" w:hAnsi="Times New Roman" w:cs="宋体"/>
          <w:szCs w:val="24"/>
        </w:rPr>
        <w:t xml:space="preserve"> </w:t>
      </w:r>
      <w:r w:rsidRPr="00E15810">
        <w:rPr>
          <w:rFonts w:ascii="Times New Roman" w:eastAsia="宋体" w:hAnsi="Times New Roman" w:cs="Times New Roman" w:hint="eastAsia"/>
          <w:szCs w:val="24"/>
        </w:rPr>
        <w:t>根据不同评估目的，将暴露人群分为普通人群和敏感人群。</w:t>
      </w:r>
      <w:r w:rsidRPr="00E15810">
        <w:rPr>
          <w:rFonts w:ascii="Times New Roman" w:eastAsia="宋体" w:hAnsi="Times New Roman" w:cs="宋体" w:hint="eastAsia"/>
          <w:szCs w:val="24"/>
        </w:rPr>
        <w:t>应根据用地情景，</w:t>
      </w:r>
      <w:r w:rsidRPr="00E15810">
        <w:rPr>
          <w:rFonts w:ascii="Times New Roman" w:eastAsia="宋体" w:hAnsi="Times New Roman" w:cs="Times New Roman" w:hint="eastAsia"/>
          <w:szCs w:val="24"/>
        </w:rPr>
        <w:t>分析暴露人群及其与旧工业建筑场地污染物的接触方式。</w:t>
      </w:r>
      <w:r w:rsidR="00EA4A5D">
        <w:rPr>
          <w:rFonts w:ascii="Times New Roman" w:eastAsia="宋体" w:hAnsi="Times New Roman" w:cs="Times New Roman" w:hint="eastAsia"/>
          <w:szCs w:val="24"/>
        </w:rPr>
        <w:t>接触方式的选择按表</w:t>
      </w:r>
      <w:r w:rsidR="00EA4A5D">
        <w:rPr>
          <w:rFonts w:ascii="Times New Roman" w:eastAsia="宋体" w:hAnsi="Times New Roman" w:cs="Times New Roman" w:hint="eastAsia"/>
          <w:szCs w:val="24"/>
        </w:rPr>
        <w:t>6</w:t>
      </w:r>
      <w:r w:rsidR="00EA4A5D">
        <w:rPr>
          <w:rFonts w:ascii="Times New Roman" w:eastAsia="宋体" w:hAnsi="Times New Roman" w:cs="Times New Roman"/>
          <w:szCs w:val="24"/>
        </w:rPr>
        <w:t>.2.2</w:t>
      </w:r>
      <w:r w:rsidR="00EA4A5D">
        <w:rPr>
          <w:rFonts w:ascii="Times New Roman" w:eastAsia="宋体" w:hAnsi="Times New Roman" w:cs="Times New Roman" w:hint="eastAsia"/>
          <w:szCs w:val="24"/>
        </w:rPr>
        <w:t>确定。</w:t>
      </w:r>
    </w:p>
    <w:p w14:paraId="1469D6BA" w14:textId="52AE3F16" w:rsidR="00E15810" w:rsidRPr="00E15810" w:rsidRDefault="00E15810" w:rsidP="00E15810">
      <w:pPr>
        <w:jc w:val="center"/>
        <w:rPr>
          <w:rFonts w:ascii="Times New Roman" w:eastAsia="宋体" w:hAnsi="Times New Roman" w:cs="Times New Roman"/>
          <w:b/>
          <w:bCs/>
          <w:sz w:val="18"/>
          <w:szCs w:val="18"/>
        </w:rPr>
      </w:pPr>
      <w:r w:rsidRPr="00E15810">
        <w:rPr>
          <w:rFonts w:ascii="Times New Roman" w:eastAsia="宋体" w:hAnsi="Times New Roman" w:cs="Times New Roman" w:hint="eastAsia"/>
          <w:b/>
          <w:bCs/>
          <w:sz w:val="18"/>
          <w:szCs w:val="18"/>
        </w:rPr>
        <w:lastRenderedPageBreak/>
        <w:t>表</w:t>
      </w:r>
      <w:r w:rsidRPr="00E15810">
        <w:rPr>
          <w:rFonts w:ascii="Times New Roman" w:eastAsia="宋体" w:hAnsi="Times New Roman" w:cs="Times New Roman" w:hint="eastAsia"/>
          <w:b/>
          <w:bCs/>
          <w:sz w:val="18"/>
          <w:szCs w:val="18"/>
        </w:rPr>
        <w:t>6</w:t>
      </w:r>
      <w:r w:rsidRPr="00E15810">
        <w:rPr>
          <w:rFonts w:ascii="Times New Roman" w:eastAsia="宋体" w:hAnsi="Times New Roman" w:cs="Times New Roman"/>
          <w:b/>
          <w:bCs/>
          <w:sz w:val="18"/>
          <w:szCs w:val="18"/>
        </w:rPr>
        <w:t xml:space="preserve">.2.2 </w:t>
      </w:r>
      <w:r w:rsidRPr="00E15810">
        <w:rPr>
          <w:rFonts w:ascii="Times New Roman" w:eastAsia="宋体" w:hAnsi="Times New Roman" w:cs="Times New Roman" w:hint="eastAsia"/>
          <w:b/>
          <w:bCs/>
          <w:sz w:val="18"/>
          <w:szCs w:val="18"/>
        </w:rPr>
        <w:t>旧工业建筑再生利用受体人群类别</w:t>
      </w:r>
      <w:r w:rsidR="00C50FEB">
        <w:rPr>
          <w:rFonts w:ascii="Times New Roman" w:eastAsia="宋体" w:hAnsi="Times New Roman" w:cs="Times New Roman" w:hint="eastAsia"/>
          <w:b/>
          <w:bCs/>
          <w:sz w:val="18"/>
          <w:szCs w:val="18"/>
        </w:rPr>
        <w:t>和</w:t>
      </w:r>
      <w:r w:rsidR="00EA4A5D">
        <w:rPr>
          <w:rFonts w:ascii="Times New Roman" w:eastAsia="宋体" w:hAnsi="Times New Roman" w:cs="Times New Roman" w:hint="eastAsia"/>
          <w:b/>
          <w:bCs/>
          <w:sz w:val="18"/>
          <w:szCs w:val="18"/>
        </w:rPr>
        <w:t>接触方式</w:t>
      </w:r>
    </w:p>
    <w:tbl>
      <w:tblPr>
        <w:tblStyle w:val="16"/>
        <w:tblW w:w="5000" w:type="pct"/>
        <w:tblLook w:val="04A0" w:firstRow="1" w:lastRow="0" w:firstColumn="1" w:lastColumn="0" w:noHBand="0" w:noVBand="1"/>
      </w:tblPr>
      <w:tblGrid>
        <w:gridCol w:w="1026"/>
        <w:gridCol w:w="2603"/>
        <w:gridCol w:w="433"/>
        <w:gridCol w:w="433"/>
        <w:gridCol w:w="433"/>
        <w:gridCol w:w="433"/>
        <w:gridCol w:w="433"/>
        <w:gridCol w:w="433"/>
      </w:tblGrid>
      <w:tr w:rsidR="00E15810" w:rsidRPr="00E15810" w14:paraId="474E5FD7" w14:textId="77777777" w:rsidTr="00E15810">
        <w:trPr>
          <w:trHeight w:val="175"/>
        </w:trPr>
        <w:tc>
          <w:tcPr>
            <w:tcW w:w="823" w:type="pct"/>
            <w:vMerge w:val="restart"/>
            <w:vAlign w:val="center"/>
          </w:tcPr>
          <w:p w14:paraId="3B5F5697" w14:textId="77777777" w:rsidR="00E15810" w:rsidRPr="00E15810" w:rsidRDefault="00E15810" w:rsidP="00E15810">
            <w:pPr>
              <w:adjustRightInd w:val="0"/>
              <w:snapToGrid w:val="0"/>
              <w:jc w:val="center"/>
              <w:rPr>
                <w:rFonts w:ascii="Times New Roman" w:hAnsi="Times New Roman"/>
                <w:sz w:val="18"/>
                <w:szCs w:val="18"/>
              </w:rPr>
            </w:pPr>
            <w:r w:rsidRPr="00E15810">
              <w:rPr>
                <w:rFonts w:ascii="Times New Roman" w:hAnsi="Times New Roman"/>
                <w:sz w:val="18"/>
                <w:szCs w:val="18"/>
              </w:rPr>
              <w:t>暴露情景</w:t>
            </w:r>
          </w:p>
        </w:tc>
        <w:tc>
          <w:tcPr>
            <w:tcW w:w="2089" w:type="pct"/>
            <w:vMerge w:val="restart"/>
            <w:vAlign w:val="center"/>
          </w:tcPr>
          <w:p w14:paraId="5389C176" w14:textId="77777777" w:rsidR="00E15810" w:rsidRPr="00E15810" w:rsidRDefault="00E15810" w:rsidP="00E15810">
            <w:pPr>
              <w:adjustRightInd w:val="0"/>
              <w:snapToGrid w:val="0"/>
              <w:jc w:val="center"/>
              <w:rPr>
                <w:rFonts w:ascii="Times New Roman" w:hAnsi="Times New Roman"/>
                <w:sz w:val="18"/>
                <w:szCs w:val="18"/>
              </w:rPr>
            </w:pPr>
            <w:r w:rsidRPr="00E15810">
              <w:rPr>
                <w:rFonts w:ascii="Times New Roman" w:hAnsi="Times New Roman"/>
                <w:sz w:val="18"/>
                <w:szCs w:val="18"/>
              </w:rPr>
              <w:t>受体</w:t>
            </w:r>
            <w:r w:rsidRPr="00E15810">
              <w:rPr>
                <w:rFonts w:ascii="Times New Roman" w:hAnsi="Times New Roman" w:hint="eastAsia"/>
                <w:sz w:val="18"/>
                <w:szCs w:val="18"/>
              </w:rPr>
              <w:t>人群</w:t>
            </w:r>
          </w:p>
        </w:tc>
        <w:tc>
          <w:tcPr>
            <w:tcW w:w="2089" w:type="pct"/>
            <w:gridSpan w:val="6"/>
            <w:vAlign w:val="center"/>
          </w:tcPr>
          <w:p w14:paraId="66CFA734" w14:textId="77777777" w:rsidR="00E15810" w:rsidRPr="00E15810" w:rsidRDefault="00E15810" w:rsidP="00E15810">
            <w:pPr>
              <w:adjustRightInd w:val="0"/>
              <w:snapToGrid w:val="0"/>
              <w:jc w:val="center"/>
              <w:rPr>
                <w:rFonts w:ascii="Times New Roman" w:hAnsi="Times New Roman"/>
                <w:sz w:val="18"/>
                <w:szCs w:val="18"/>
              </w:rPr>
            </w:pPr>
            <w:r w:rsidRPr="00E15810">
              <w:rPr>
                <w:rFonts w:ascii="Times New Roman" w:hAnsi="Times New Roman"/>
                <w:sz w:val="18"/>
                <w:szCs w:val="18"/>
              </w:rPr>
              <w:t>接触方式</w:t>
            </w:r>
          </w:p>
        </w:tc>
      </w:tr>
      <w:tr w:rsidR="00E15810" w:rsidRPr="00E15810" w14:paraId="78940532" w14:textId="77777777" w:rsidTr="00E15810">
        <w:trPr>
          <w:trHeight w:val="137"/>
        </w:trPr>
        <w:tc>
          <w:tcPr>
            <w:tcW w:w="823" w:type="pct"/>
            <w:vMerge/>
            <w:vAlign w:val="center"/>
          </w:tcPr>
          <w:p w14:paraId="24BF8ECD" w14:textId="77777777" w:rsidR="00E15810" w:rsidRPr="00E15810" w:rsidRDefault="00E15810" w:rsidP="00E15810">
            <w:pPr>
              <w:adjustRightInd w:val="0"/>
              <w:snapToGrid w:val="0"/>
              <w:jc w:val="center"/>
              <w:rPr>
                <w:rFonts w:ascii="Times New Roman" w:hAnsi="Times New Roman"/>
                <w:color w:val="000000"/>
                <w:sz w:val="18"/>
                <w:szCs w:val="18"/>
              </w:rPr>
            </w:pPr>
          </w:p>
        </w:tc>
        <w:tc>
          <w:tcPr>
            <w:tcW w:w="2089" w:type="pct"/>
            <w:vMerge/>
            <w:vAlign w:val="center"/>
          </w:tcPr>
          <w:p w14:paraId="63D62430" w14:textId="77777777" w:rsidR="00E15810" w:rsidRPr="00E15810" w:rsidRDefault="00E15810" w:rsidP="00E15810">
            <w:pPr>
              <w:adjustRightInd w:val="0"/>
              <w:snapToGrid w:val="0"/>
              <w:jc w:val="center"/>
              <w:rPr>
                <w:rFonts w:ascii="Times New Roman" w:hAnsi="Times New Roman"/>
                <w:color w:val="000000"/>
                <w:sz w:val="18"/>
                <w:szCs w:val="18"/>
              </w:rPr>
            </w:pPr>
          </w:p>
        </w:tc>
        <w:tc>
          <w:tcPr>
            <w:tcW w:w="348" w:type="pct"/>
            <w:vAlign w:val="center"/>
          </w:tcPr>
          <w:p w14:paraId="29373DD9"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1</w:t>
            </w:r>
          </w:p>
        </w:tc>
        <w:tc>
          <w:tcPr>
            <w:tcW w:w="348" w:type="pct"/>
            <w:vAlign w:val="center"/>
          </w:tcPr>
          <w:p w14:paraId="474C83B3"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2</w:t>
            </w:r>
          </w:p>
        </w:tc>
        <w:tc>
          <w:tcPr>
            <w:tcW w:w="348" w:type="pct"/>
            <w:vAlign w:val="center"/>
          </w:tcPr>
          <w:p w14:paraId="5D654A02"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3</w:t>
            </w:r>
          </w:p>
        </w:tc>
        <w:tc>
          <w:tcPr>
            <w:tcW w:w="348" w:type="pct"/>
            <w:vAlign w:val="center"/>
          </w:tcPr>
          <w:p w14:paraId="11D522B8"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4</w:t>
            </w:r>
          </w:p>
        </w:tc>
        <w:tc>
          <w:tcPr>
            <w:tcW w:w="348" w:type="pct"/>
            <w:vAlign w:val="center"/>
          </w:tcPr>
          <w:p w14:paraId="38A1A737"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5</w:t>
            </w:r>
          </w:p>
        </w:tc>
        <w:tc>
          <w:tcPr>
            <w:tcW w:w="348" w:type="pct"/>
            <w:vAlign w:val="center"/>
          </w:tcPr>
          <w:p w14:paraId="2C98AF90"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6</w:t>
            </w:r>
          </w:p>
        </w:tc>
      </w:tr>
      <w:tr w:rsidR="00E15810" w:rsidRPr="00E15810" w14:paraId="185C2E65" w14:textId="77777777" w:rsidTr="00E15810">
        <w:trPr>
          <w:trHeight w:val="240"/>
        </w:trPr>
        <w:tc>
          <w:tcPr>
            <w:tcW w:w="823" w:type="pct"/>
            <w:vAlign w:val="center"/>
          </w:tcPr>
          <w:p w14:paraId="61983FDB"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居住情景</w:t>
            </w:r>
          </w:p>
        </w:tc>
        <w:tc>
          <w:tcPr>
            <w:tcW w:w="2089" w:type="pct"/>
            <w:vAlign w:val="center"/>
          </w:tcPr>
          <w:p w14:paraId="28D69598"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成人、青少年、儿童</w:t>
            </w:r>
          </w:p>
        </w:tc>
        <w:tc>
          <w:tcPr>
            <w:tcW w:w="348" w:type="pct"/>
            <w:vAlign w:val="center"/>
          </w:tcPr>
          <w:p w14:paraId="4B35A450"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w:t>
            </w:r>
          </w:p>
        </w:tc>
        <w:tc>
          <w:tcPr>
            <w:tcW w:w="348" w:type="pct"/>
            <w:vAlign w:val="center"/>
          </w:tcPr>
          <w:p w14:paraId="63ED5E76" w14:textId="77777777" w:rsidR="00E15810" w:rsidRPr="00E15810" w:rsidRDefault="00E15810" w:rsidP="00E15810">
            <w:pPr>
              <w:adjustRightInd w:val="0"/>
              <w:snapToGrid w:val="0"/>
              <w:jc w:val="center"/>
              <w:rPr>
                <w:rFonts w:ascii="Times New Roman" w:hAnsi="Times New Roman"/>
                <w:color w:val="000000"/>
                <w:sz w:val="18"/>
                <w:szCs w:val="18"/>
              </w:rPr>
            </w:pPr>
          </w:p>
        </w:tc>
        <w:tc>
          <w:tcPr>
            <w:tcW w:w="348" w:type="pct"/>
            <w:vAlign w:val="center"/>
          </w:tcPr>
          <w:p w14:paraId="244DC70F" w14:textId="77777777" w:rsidR="00E15810" w:rsidRPr="00E15810" w:rsidRDefault="00E15810" w:rsidP="00E15810">
            <w:pPr>
              <w:adjustRightInd w:val="0"/>
              <w:snapToGrid w:val="0"/>
              <w:jc w:val="center"/>
              <w:rPr>
                <w:rFonts w:ascii="Times New Roman" w:hAnsi="Times New Roman"/>
                <w:color w:val="000000"/>
                <w:sz w:val="18"/>
                <w:szCs w:val="18"/>
              </w:rPr>
            </w:pPr>
          </w:p>
        </w:tc>
        <w:tc>
          <w:tcPr>
            <w:tcW w:w="348" w:type="pct"/>
            <w:vAlign w:val="center"/>
          </w:tcPr>
          <w:p w14:paraId="56DA5D65"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w:t>
            </w:r>
          </w:p>
        </w:tc>
        <w:tc>
          <w:tcPr>
            <w:tcW w:w="348" w:type="pct"/>
            <w:vAlign w:val="center"/>
          </w:tcPr>
          <w:p w14:paraId="123DC875" w14:textId="77777777" w:rsidR="00E15810" w:rsidRPr="00E15810" w:rsidRDefault="00E15810" w:rsidP="00E15810">
            <w:pPr>
              <w:adjustRightInd w:val="0"/>
              <w:snapToGrid w:val="0"/>
              <w:jc w:val="center"/>
              <w:rPr>
                <w:rFonts w:ascii="Times New Roman" w:hAnsi="Times New Roman"/>
                <w:color w:val="000000"/>
                <w:sz w:val="18"/>
                <w:szCs w:val="18"/>
              </w:rPr>
            </w:pPr>
          </w:p>
        </w:tc>
        <w:tc>
          <w:tcPr>
            <w:tcW w:w="348" w:type="pct"/>
            <w:vAlign w:val="center"/>
          </w:tcPr>
          <w:p w14:paraId="673FDF08" w14:textId="77777777" w:rsidR="00E15810" w:rsidRPr="00E15810" w:rsidRDefault="00E15810" w:rsidP="00E15810">
            <w:pPr>
              <w:adjustRightInd w:val="0"/>
              <w:snapToGrid w:val="0"/>
              <w:jc w:val="center"/>
              <w:rPr>
                <w:rFonts w:ascii="Times New Roman" w:hAnsi="Times New Roman"/>
                <w:color w:val="000000"/>
                <w:sz w:val="18"/>
                <w:szCs w:val="18"/>
              </w:rPr>
            </w:pPr>
          </w:p>
        </w:tc>
      </w:tr>
      <w:tr w:rsidR="00E15810" w:rsidRPr="00E15810" w14:paraId="0A0A1B62" w14:textId="77777777" w:rsidTr="00E15810">
        <w:trPr>
          <w:trHeight w:val="145"/>
        </w:trPr>
        <w:tc>
          <w:tcPr>
            <w:tcW w:w="823" w:type="pct"/>
            <w:vAlign w:val="center"/>
          </w:tcPr>
          <w:p w14:paraId="236C8F2B"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商业情景</w:t>
            </w:r>
          </w:p>
        </w:tc>
        <w:tc>
          <w:tcPr>
            <w:tcW w:w="2089" w:type="pct"/>
            <w:vAlign w:val="center"/>
          </w:tcPr>
          <w:p w14:paraId="16BD1A1F"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老人、成人</w:t>
            </w:r>
          </w:p>
        </w:tc>
        <w:tc>
          <w:tcPr>
            <w:tcW w:w="348" w:type="pct"/>
            <w:vAlign w:val="center"/>
          </w:tcPr>
          <w:p w14:paraId="6F9FE542"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w:t>
            </w:r>
          </w:p>
        </w:tc>
        <w:tc>
          <w:tcPr>
            <w:tcW w:w="348" w:type="pct"/>
            <w:vAlign w:val="center"/>
          </w:tcPr>
          <w:p w14:paraId="642B188C" w14:textId="77777777" w:rsidR="00E15810" w:rsidRPr="00E15810" w:rsidRDefault="00E15810" w:rsidP="00E15810">
            <w:pPr>
              <w:adjustRightInd w:val="0"/>
              <w:snapToGrid w:val="0"/>
              <w:jc w:val="center"/>
              <w:rPr>
                <w:rFonts w:ascii="Times New Roman" w:hAnsi="Times New Roman"/>
                <w:color w:val="000000"/>
                <w:sz w:val="18"/>
                <w:szCs w:val="18"/>
              </w:rPr>
            </w:pPr>
          </w:p>
        </w:tc>
        <w:tc>
          <w:tcPr>
            <w:tcW w:w="348" w:type="pct"/>
            <w:vAlign w:val="center"/>
          </w:tcPr>
          <w:p w14:paraId="6459B190"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w:t>
            </w:r>
          </w:p>
        </w:tc>
        <w:tc>
          <w:tcPr>
            <w:tcW w:w="348" w:type="pct"/>
            <w:vAlign w:val="center"/>
          </w:tcPr>
          <w:p w14:paraId="5FFDC112"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color w:val="000000"/>
                <w:sz w:val="18"/>
                <w:szCs w:val="18"/>
              </w:rPr>
              <w:t>√</w:t>
            </w:r>
          </w:p>
        </w:tc>
        <w:tc>
          <w:tcPr>
            <w:tcW w:w="348" w:type="pct"/>
            <w:vAlign w:val="center"/>
          </w:tcPr>
          <w:p w14:paraId="24E4AEA0" w14:textId="77777777" w:rsidR="00E15810" w:rsidRPr="00E15810" w:rsidRDefault="00E15810" w:rsidP="00E15810">
            <w:pPr>
              <w:adjustRightInd w:val="0"/>
              <w:snapToGrid w:val="0"/>
              <w:jc w:val="center"/>
              <w:rPr>
                <w:rFonts w:ascii="Times New Roman" w:hAnsi="Times New Roman"/>
                <w:color w:val="000000"/>
                <w:sz w:val="18"/>
                <w:szCs w:val="18"/>
              </w:rPr>
            </w:pPr>
          </w:p>
        </w:tc>
        <w:tc>
          <w:tcPr>
            <w:tcW w:w="348" w:type="pct"/>
            <w:vAlign w:val="center"/>
          </w:tcPr>
          <w:p w14:paraId="740BF6DB" w14:textId="77777777" w:rsidR="00E15810" w:rsidRPr="00E15810" w:rsidRDefault="00E15810" w:rsidP="00E15810">
            <w:pPr>
              <w:adjustRightInd w:val="0"/>
              <w:snapToGrid w:val="0"/>
              <w:jc w:val="center"/>
              <w:rPr>
                <w:rFonts w:ascii="Times New Roman" w:hAnsi="Times New Roman"/>
                <w:color w:val="000000"/>
                <w:sz w:val="18"/>
                <w:szCs w:val="18"/>
              </w:rPr>
            </w:pPr>
          </w:p>
        </w:tc>
      </w:tr>
      <w:tr w:rsidR="00E15810" w:rsidRPr="00E15810" w14:paraId="6AE81360" w14:textId="77777777" w:rsidTr="00E15810">
        <w:trPr>
          <w:trHeight w:val="177"/>
        </w:trPr>
        <w:tc>
          <w:tcPr>
            <w:tcW w:w="823" w:type="pct"/>
            <w:vAlign w:val="center"/>
          </w:tcPr>
          <w:p w14:paraId="40C940C3"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绿地情景</w:t>
            </w:r>
          </w:p>
        </w:tc>
        <w:tc>
          <w:tcPr>
            <w:tcW w:w="2089" w:type="pct"/>
            <w:vAlign w:val="center"/>
          </w:tcPr>
          <w:p w14:paraId="03C66198"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老人、成人、青少年、儿童</w:t>
            </w:r>
          </w:p>
        </w:tc>
        <w:tc>
          <w:tcPr>
            <w:tcW w:w="348" w:type="pct"/>
            <w:vAlign w:val="center"/>
          </w:tcPr>
          <w:p w14:paraId="6C9AB525" w14:textId="77777777" w:rsidR="00E15810" w:rsidRPr="00E15810" w:rsidRDefault="00E15810" w:rsidP="00E15810">
            <w:pPr>
              <w:adjustRightInd w:val="0"/>
              <w:snapToGrid w:val="0"/>
              <w:jc w:val="center"/>
              <w:rPr>
                <w:rFonts w:ascii="Times New Roman" w:hAnsi="Times New Roman"/>
                <w:color w:val="000000"/>
                <w:sz w:val="18"/>
                <w:szCs w:val="18"/>
              </w:rPr>
            </w:pPr>
          </w:p>
        </w:tc>
        <w:tc>
          <w:tcPr>
            <w:tcW w:w="348" w:type="pct"/>
            <w:vAlign w:val="center"/>
          </w:tcPr>
          <w:p w14:paraId="06243DBD"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w:t>
            </w:r>
          </w:p>
        </w:tc>
        <w:tc>
          <w:tcPr>
            <w:tcW w:w="348" w:type="pct"/>
            <w:vAlign w:val="center"/>
          </w:tcPr>
          <w:p w14:paraId="3761215A"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w:t>
            </w:r>
          </w:p>
        </w:tc>
        <w:tc>
          <w:tcPr>
            <w:tcW w:w="348" w:type="pct"/>
            <w:vAlign w:val="center"/>
          </w:tcPr>
          <w:p w14:paraId="24493B2F" w14:textId="77777777" w:rsidR="00E15810" w:rsidRPr="00E15810" w:rsidRDefault="00E15810" w:rsidP="00E15810">
            <w:pPr>
              <w:adjustRightInd w:val="0"/>
              <w:snapToGrid w:val="0"/>
              <w:jc w:val="center"/>
              <w:rPr>
                <w:rFonts w:ascii="Times New Roman" w:hAnsi="Times New Roman"/>
                <w:color w:val="000000"/>
                <w:sz w:val="18"/>
                <w:szCs w:val="18"/>
              </w:rPr>
            </w:pPr>
          </w:p>
        </w:tc>
        <w:tc>
          <w:tcPr>
            <w:tcW w:w="348" w:type="pct"/>
            <w:vAlign w:val="center"/>
          </w:tcPr>
          <w:p w14:paraId="28704A79" w14:textId="77777777" w:rsidR="00E15810" w:rsidRPr="00E15810" w:rsidRDefault="00E15810" w:rsidP="00E15810">
            <w:pPr>
              <w:adjustRightInd w:val="0"/>
              <w:snapToGrid w:val="0"/>
              <w:jc w:val="center"/>
              <w:rPr>
                <w:rFonts w:ascii="Times New Roman" w:hAnsi="Times New Roman"/>
                <w:color w:val="000000"/>
                <w:sz w:val="18"/>
                <w:szCs w:val="18"/>
              </w:rPr>
            </w:pPr>
          </w:p>
        </w:tc>
        <w:tc>
          <w:tcPr>
            <w:tcW w:w="348" w:type="pct"/>
            <w:vAlign w:val="center"/>
          </w:tcPr>
          <w:p w14:paraId="76E5D9F9"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w:t>
            </w:r>
          </w:p>
        </w:tc>
      </w:tr>
      <w:tr w:rsidR="00E15810" w:rsidRPr="00E15810" w14:paraId="7C9244BA" w14:textId="77777777" w:rsidTr="00E15810">
        <w:trPr>
          <w:trHeight w:val="67"/>
        </w:trPr>
        <w:tc>
          <w:tcPr>
            <w:tcW w:w="823" w:type="pct"/>
            <w:vAlign w:val="center"/>
          </w:tcPr>
          <w:p w14:paraId="643C35B2"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工业情景</w:t>
            </w:r>
          </w:p>
        </w:tc>
        <w:tc>
          <w:tcPr>
            <w:tcW w:w="2089" w:type="pct"/>
            <w:vAlign w:val="center"/>
          </w:tcPr>
          <w:p w14:paraId="74E4D630"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成人</w:t>
            </w:r>
          </w:p>
        </w:tc>
        <w:tc>
          <w:tcPr>
            <w:tcW w:w="348" w:type="pct"/>
            <w:vAlign w:val="center"/>
          </w:tcPr>
          <w:p w14:paraId="09F9D831"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w:t>
            </w:r>
          </w:p>
        </w:tc>
        <w:tc>
          <w:tcPr>
            <w:tcW w:w="348" w:type="pct"/>
            <w:vAlign w:val="center"/>
          </w:tcPr>
          <w:p w14:paraId="50E780E1"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w:t>
            </w:r>
          </w:p>
        </w:tc>
        <w:tc>
          <w:tcPr>
            <w:tcW w:w="348" w:type="pct"/>
            <w:vAlign w:val="center"/>
          </w:tcPr>
          <w:p w14:paraId="5C48109A"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w:t>
            </w:r>
          </w:p>
        </w:tc>
        <w:tc>
          <w:tcPr>
            <w:tcW w:w="348" w:type="pct"/>
            <w:vAlign w:val="center"/>
          </w:tcPr>
          <w:p w14:paraId="53B1CE1E"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w:t>
            </w:r>
          </w:p>
        </w:tc>
        <w:tc>
          <w:tcPr>
            <w:tcW w:w="348" w:type="pct"/>
            <w:vAlign w:val="center"/>
          </w:tcPr>
          <w:p w14:paraId="673D3D7F"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w:t>
            </w:r>
          </w:p>
        </w:tc>
        <w:tc>
          <w:tcPr>
            <w:tcW w:w="348" w:type="pct"/>
            <w:vAlign w:val="center"/>
          </w:tcPr>
          <w:p w14:paraId="336D20DB" w14:textId="77777777" w:rsidR="00E15810" w:rsidRPr="00E15810" w:rsidRDefault="00E15810" w:rsidP="00E15810">
            <w:pPr>
              <w:adjustRightInd w:val="0"/>
              <w:snapToGrid w:val="0"/>
              <w:jc w:val="center"/>
              <w:rPr>
                <w:rFonts w:ascii="Times New Roman" w:hAnsi="Times New Roman"/>
                <w:color w:val="000000"/>
                <w:sz w:val="18"/>
                <w:szCs w:val="18"/>
              </w:rPr>
            </w:pPr>
            <w:r w:rsidRPr="00E15810">
              <w:rPr>
                <w:rFonts w:ascii="Times New Roman" w:hAnsi="Times New Roman" w:hint="eastAsia"/>
                <w:color w:val="000000"/>
                <w:sz w:val="18"/>
                <w:szCs w:val="18"/>
              </w:rPr>
              <w:t>√</w:t>
            </w:r>
          </w:p>
        </w:tc>
      </w:tr>
    </w:tbl>
    <w:p w14:paraId="1263853D" w14:textId="77777777" w:rsidR="00E15810" w:rsidRPr="00E15810" w:rsidRDefault="00E15810" w:rsidP="00E15810">
      <w:pPr>
        <w:rPr>
          <w:rFonts w:ascii="Times New Roman" w:hAnsi="Times New Roman" w:cs="Times New Roman"/>
          <w:sz w:val="15"/>
        </w:rPr>
      </w:pPr>
      <w:r w:rsidRPr="00E15810">
        <w:rPr>
          <w:rFonts w:ascii="Times New Roman" w:hAnsi="Times New Roman" w:cs="Times New Roman"/>
          <w:sz w:val="15"/>
        </w:rPr>
        <w:t>注：</w:t>
      </w:r>
      <w:r w:rsidRPr="00E15810">
        <w:rPr>
          <w:rFonts w:ascii="Times New Roman" w:hAnsi="Times New Roman" w:cs="Times New Roman"/>
          <w:sz w:val="15"/>
        </w:rPr>
        <w:t>1</w:t>
      </w:r>
      <w:r w:rsidRPr="00E15810">
        <w:rPr>
          <w:rFonts w:ascii="Times New Roman" w:hAnsi="Times New Roman" w:cs="Times New Roman"/>
          <w:sz w:val="15"/>
        </w:rPr>
        <w:t>吸入空气中的污染物；</w:t>
      </w:r>
      <w:r w:rsidRPr="00E15810">
        <w:rPr>
          <w:rFonts w:ascii="Times New Roman" w:hAnsi="Times New Roman" w:cs="Times New Roman"/>
          <w:sz w:val="15"/>
        </w:rPr>
        <w:t>2</w:t>
      </w:r>
      <w:r w:rsidRPr="00E15810">
        <w:rPr>
          <w:rFonts w:ascii="Times New Roman" w:hAnsi="Times New Roman" w:cs="Times New Roman"/>
          <w:sz w:val="15"/>
        </w:rPr>
        <w:t>直接摄入污染土壤；</w:t>
      </w:r>
      <w:r w:rsidRPr="00E15810">
        <w:rPr>
          <w:rFonts w:ascii="Times New Roman" w:hAnsi="Times New Roman" w:cs="Times New Roman"/>
          <w:sz w:val="15"/>
        </w:rPr>
        <w:t>3</w:t>
      </w:r>
      <w:r w:rsidRPr="00E15810">
        <w:rPr>
          <w:rFonts w:ascii="Times New Roman" w:hAnsi="Times New Roman" w:cs="Times New Roman"/>
          <w:sz w:val="15"/>
        </w:rPr>
        <w:t>经皮肤接触污染土壤而吸收污染物；</w:t>
      </w:r>
      <w:r w:rsidRPr="00E15810">
        <w:rPr>
          <w:rFonts w:ascii="Times New Roman" w:hAnsi="Times New Roman" w:cs="Times New Roman"/>
          <w:sz w:val="15"/>
        </w:rPr>
        <w:t>4</w:t>
      </w:r>
      <w:r w:rsidRPr="00E15810">
        <w:rPr>
          <w:rFonts w:ascii="Times New Roman" w:hAnsi="Times New Roman" w:cs="Times New Roman"/>
          <w:sz w:val="15"/>
        </w:rPr>
        <w:t>通过呼吸系统吸入污染的土壤尘；</w:t>
      </w:r>
      <w:r w:rsidRPr="00E15810">
        <w:rPr>
          <w:rFonts w:ascii="Times New Roman" w:hAnsi="Times New Roman" w:cs="Times New Roman"/>
          <w:sz w:val="15"/>
        </w:rPr>
        <w:t>5</w:t>
      </w:r>
      <w:r w:rsidRPr="00E15810">
        <w:rPr>
          <w:rFonts w:ascii="Times New Roman" w:hAnsi="Times New Roman" w:cs="Times New Roman"/>
          <w:sz w:val="15"/>
        </w:rPr>
        <w:t>吸入土壤及地下水中的挥发性有机污染物；</w:t>
      </w:r>
      <w:r w:rsidRPr="00E15810">
        <w:rPr>
          <w:rFonts w:ascii="Times New Roman" w:hAnsi="Times New Roman" w:cs="Times New Roman"/>
          <w:sz w:val="15"/>
        </w:rPr>
        <w:t>6</w:t>
      </w:r>
      <w:r w:rsidRPr="00E15810">
        <w:rPr>
          <w:rFonts w:ascii="Times New Roman" w:hAnsi="Times New Roman" w:cs="Times New Roman"/>
          <w:sz w:val="15"/>
        </w:rPr>
        <w:t>饮用受污染的地下水和地表水。</w:t>
      </w:r>
    </w:p>
    <w:p w14:paraId="0EFB3DC5" w14:textId="56C1F872" w:rsidR="00E15810" w:rsidRPr="00E15810" w:rsidRDefault="00E15810" w:rsidP="002F34BA">
      <w:pPr>
        <w:pStyle w:val="3"/>
      </w:pPr>
      <w:r w:rsidRPr="00E15810">
        <w:rPr>
          <w:rFonts w:hint="eastAsia"/>
        </w:rPr>
        <w:t>6.2.</w:t>
      </w:r>
      <w:r w:rsidRPr="00E15810">
        <w:t>3</w:t>
      </w:r>
      <w:r w:rsidRPr="00E15810">
        <w:rPr>
          <w:rFonts w:hint="eastAsia"/>
        </w:rPr>
        <w:t xml:space="preserve">  </w:t>
      </w:r>
      <w:r w:rsidRPr="002F34BA">
        <w:rPr>
          <w:rFonts w:hint="eastAsia"/>
          <w:b w:val="0"/>
          <w:bCs w:val="0"/>
        </w:rPr>
        <w:t>当旧工业</w:t>
      </w:r>
      <w:r w:rsidR="00EA4A5D">
        <w:rPr>
          <w:rFonts w:hint="eastAsia"/>
          <w:b w:val="0"/>
          <w:bCs w:val="0"/>
        </w:rPr>
        <w:t>建筑场地</w:t>
      </w:r>
      <w:r w:rsidRPr="002F34BA">
        <w:rPr>
          <w:rFonts w:hint="eastAsia"/>
          <w:b w:val="0"/>
          <w:bCs w:val="0"/>
        </w:rPr>
        <w:t>面积较大、污染物分布不均、场地内有明显</w:t>
      </w:r>
      <w:r w:rsidR="009244D2" w:rsidRPr="002F34BA">
        <w:rPr>
          <w:rFonts w:hint="eastAsia"/>
          <w:b w:val="0"/>
          <w:bCs w:val="0"/>
        </w:rPr>
        <w:t>区域</w:t>
      </w:r>
      <w:r w:rsidRPr="002F34BA">
        <w:rPr>
          <w:rFonts w:hint="eastAsia"/>
          <w:b w:val="0"/>
          <w:bCs w:val="0"/>
        </w:rPr>
        <w:t>划分时，应根据实际情况按照不同暴露情景对各区域分别进行暴露评估。</w:t>
      </w:r>
    </w:p>
    <w:p w14:paraId="577D626A" w14:textId="77777777" w:rsidR="00E15810" w:rsidRPr="00E15810" w:rsidRDefault="00E15810" w:rsidP="002F34BA">
      <w:pPr>
        <w:pStyle w:val="3"/>
      </w:pPr>
      <w:r w:rsidRPr="00E15810">
        <w:t xml:space="preserve">6.2.4  </w:t>
      </w:r>
      <w:r w:rsidRPr="002F34BA">
        <w:rPr>
          <w:rFonts w:hint="eastAsia"/>
          <w:b w:val="0"/>
          <w:bCs w:val="0"/>
        </w:rPr>
        <w:t>暴露情景分析应结合旧工业建筑再生利用风险控制措施，分析不同暴露情景下的风险水平。</w:t>
      </w:r>
    </w:p>
    <w:p w14:paraId="00357107" w14:textId="232180AA" w:rsidR="00E15810" w:rsidRPr="00E15810" w:rsidRDefault="00E15810" w:rsidP="00E15810">
      <w:pPr>
        <w:keepNext/>
        <w:keepLines/>
        <w:spacing w:before="100" w:after="100" w:line="440" w:lineRule="exact"/>
        <w:jc w:val="center"/>
        <w:outlineLvl w:val="1"/>
        <w:rPr>
          <w:rFonts w:ascii="Times New Roman" w:eastAsia="黑体" w:hAnsi="Times New Roman" w:cs="Times New Roman"/>
          <w:b/>
          <w:sz w:val="24"/>
          <w:szCs w:val="24"/>
        </w:rPr>
      </w:pPr>
      <w:bookmarkStart w:id="157" w:name="_Toc51950268"/>
      <w:bookmarkStart w:id="158" w:name="_Toc51950416"/>
      <w:bookmarkStart w:id="159" w:name="_Toc55987022"/>
      <w:bookmarkStart w:id="160" w:name="_Toc55988590"/>
      <w:bookmarkStart w:id="161" w:name="_Toc59692637"/>
      <w:bookmarkStart w:id="162" w:name="_Toc71282046"/>
      <w:r w:rsidRPr="00E15810">
        <w:rPr>
          <w:rFonts w:ascii="Times New Roman" w:eastAsia="黑体" w:hAnsi="Times New Roman" w:cs="Times New Roman" w:hint="eastAsia"/>
          <w:b/>
          <w:sz w:val="24"/>
          <w:szCs w:val="24"/>
        </w:rPr>
        <w:t>6.3</w:t>
      </w:r>
      <w:r w:rsidR="0048350B">
        <w:rPr>
          <w:rFonts w:ascii="Times New Roman" w:eastAsia="黑体" w:hAnsi="Times New Roman" w:cs="Times New Roman"/>
          <w:b/>
          <w:sz w:val="24"/>
          <w:szCs w:val="24"/>
        </w:rPr>
        <w:t xml:space="preserve"> </w:t>
      </w:r>
      <w:r w:rsidRPr="00E15810">
        <w:rPr>
          <w:rFonts w:ascii="Times New Roman" w:eastAsia="黑体" w:hAnsi="Times New Roman" w:cs="Times New Roman" w:hint="eastAsia"/>
          <w:b/>
          <w:sz w:val="24"/>
          <w:szCs w:val="24"/>
        </w:rPr>
        <w:t>暴露途径</w:t>
      </w:r>
      <w:bookmarkEnd w:id="157"/>
      <w:bookmarkEnd w:id="158"/>
      <w:bookmarkEnd w:id="159"/>
      <w:bookmarkEnd w:id="160"/>
      <w:bookmarkEnd w:id="161"/>
      <w:bookmarkEnd w:id="162"/>
    </w:p>
    <w:p w14:paraId="1D3DB7F7" w14:textId="77777777" w:rsidR="00E15810" w:rsidRPr="00E15810" w:rsidRDefault="00E15810" w:rsidP="00E15810">
      <w:pPr>
        <w:spacing w:line="330" w:lineRule="exact"/>
        <w:outlineLvl w:val="2"/>
        <w:rPr>
          <w:rFonts w:ascii="Times New Roman" w:eastAsia="宋体" w:hAnsi="Times New Roman" w:cs="Times New Roman"/>
          <w:szCs w:val="24"/>
        </w:rPr>
      </w:pPr>
      <w:r w:rsidRPr="00E15810">
        <w:rPr>
          <w:rFonts w:ascii="Times New Roman" w:eastAsia="宋体" w:hAnsi="Times New Roman" w:cs="Times New Roman" w:hint="eastAsia"/>
          <w:b/>
          <w:bCs/>
          <w:szCs w:val="24"/>
        </w:rPr>
        <w:t>6.3.</w:t>
      </w:r>
      <w:r w:rsidRPr="00E15810">
        <w:rPr>
          <w:rFonts w:ascii="Times New Roman" w:eastAsia="宋体" w:hAnsi="Times New Roman" w:cs="Times New Roman"/>
          <w:b/>
          <w:bCs/>
          <w:szCs w:val="24"/>
        </w:rPr>
        <w:t>1</w:t>
      </w:r>
      <w:r w:rsidRPr="00E15810">
        <w:rPr>
          <w:rFonts w:ascii="Times New Roman" w:eastAsia="宋体" w:hAnsi="Times New Roman" w:cs="Times New Roman" w:hint="eastAsia"/>
          <w:b/>
          <w:bCs/>
          <w:szCs w:val="24"/>
        </w:rPr>
        <w:t xml:space="preserve">  </w:t>
      </w:r>
      <w:r w:rsidRPr="00E15810">
        <w:rPr>
          <w:rFonts w:ascii="Times New Roman" w:eastAsia="宋体" w:hAnsi="Times New Roman" w:cs="Times New Roman" w:hint="eastAsia"/>
          <w:szCs w:val="24"/>
        </w:rPr>
        <w:t>旧工业建筑场地空气、土壤和地下水中污染物的暴露途径应分为经呼吸道吸入、经消化道摄入、经皮肤接触三种类型。暴露评估时，应根据旧工业建筑场地用地情景和未来受体具体情况确定暴露途径。</w:t>
      </w:r>
    </w:p>
    <w:p w14:paraId="63C74ED4" w14:textId="3591A9B8" w:rsidR="00E15810" w:rsidRPr="00E15810" w:rsidRDefault="00E15810" w:rsidP="000166C7">
      <w:pPr>
        <w:pStyle w:val="3"/>
      </w:pPr>
      <w:r w:rsidRPr="00E15810">
        <w:rPr>
          <w:rFonts w:hint="eastAsia"/>
        </w:rPr>
        <w:t>6.3.</w:t>
      </w:r>
      <w:r w:rsidRPr="00E15810">
        <w:t>2</w:t>
      </w:r>
      <w:r w:rsidRPr="00E15810">
        <w:rPr>
          <w:rFonts w:hint="eastAsia"/>
        </w:rPr>
        <w:t xml:space="preserve">  </w:t>
      </w:r>
      <w:r w:rsidRPr="000166C7">
        <w:rPr>
          <w:rFonts w:hint="eastAsia"/>
          <w:b w:val="0"/>
          <w:bCs w:val="0"/>
        </w:rPr>
        <w:t>旧工业建筑场地空气</w:t>
      </w:r>
      <w:r w:rsidR="00B412A9" w:rsidRPr="000166C7">
        <w:rPr>
          <w:rFonts w:hint="eastAsia"/>
          <w:b w:val="0"/>
          <w:bCs w:val="0"/>
        </w:rPr>
        <w:t>污染</w:t>
      </w:r>
      <w:r w:rsidR="00B412A9">
        <w:rPr>
          <w:rFonts w:hint="eastAsia"/>
          <w:b w:val="0"/>
          <w:bCs w:val="0"/>
        </w:rPr>
        <w:t>物</w:t>
      </w:r>
      <w:r w:rsidRPr="000166C7">
        <w:rPr>
          <w:rFonts w:hint="eastAsia"/>
          <w:b w:val="0"/>
          <w:bCs w:val="0"/>
        </w:rPr>
        <w:t>的暴露途径包括：经呼吸系统吸入室内气中的污染物、经呼吸系统吸入室外空气中的污染物。</w:t>
      </w:r>
    </w:p>
    <w:p w14:paraId="702809E8" w14:textId="742888BC" w:rsidR="00E15810" w:rsidRPr="00E15810" w:rsidRDefault="00E15810" w:rsidP="00E15810">
      <w:pPr>
        <w:spacing w:line="330" w:lineRule="exact"/>
        <w:outlineLvl w:val="2"/>
        <w:rPr>
          <w:rFonts w:ascii="Times New Roman" w:eastAsia="宋体" w:hAnsi="Times New Roman" w:cs="Times New Roman"/>
          <w:b/>
          <w:bCs/>
        </w:rPr>
      </w:pPr>
      <w:r w:rsidRPr="00E15810">
        <w:rPr>
          <w:rFonts w:ascii="Times New Roman" w:eastAsia="宋体" w:hAnsi="Times New Roman" w:cs="Times New Roman" w:hint="eastAsia"/>
          <w:b/>
          <w:bCs/>
          <w:szCs w:val="24"/>
        </w:rPr>
        <w:t>6.3.</w:t>
      </w:r>
      <w:r w:rsidRPr="00E15810">
        <w:rPr>
          <w:rFonts w:ascii="Times New Roman" w:eastAsia="宋体" w:hAnsi="Times New Roman" w:cs="Times New Roman"/>
          <w:b/>
          <w:bCs/>
          <w:szCs w:val="24"/>
        </w:rPr>
        <w:t>3</w:t>
      </w:r>
      <w:r w:rsidRPr="00E15810">
        <w:rPr>
          <w:rFonts w:ascii="Times New Roman" w:eastAsia="宋体" w:hAnsi="Times New Roman" w:cs="Times New Roman" w:hint="eastAsia"/>
          <w:b/>
          <w:bCs/>
          <w:szCs w:val="24"/>
        </w:rPr>
        <w:t xml:space="preserve">  </w:t>
      </w:r>
      <w:r w:rsidRPr="00E15810">
        <w:rPr>
          <w:rFonts w:eastAsia="宋体" w:cs="宋体" w:hint="eastAsia"/>
        </w:rPr>
        <w:t>旧工业建筑场地土壤</w:t>
      </w:r>
      <w:r w:rsidR="00B412A9" w:rsidRPr="00B412A9">
        <w:rPr>
          <w:rFonts w:hint="eastAsia"/>
        </w:rPr>
        <w:t>污染物</w:t>
      </w:r>
      <w:r w:rsidRPr="00E15810">
        <w:rPr>
          <w:rFonts w:eastAsia="宋体" w:cs="宋体" w:hint="eastAsia"/>
        </w:rPr>
        <w:t>的暴露途径包括：经口摄入污染土壤、皮肤直接接触污染土壤、吸入土壤颗粒物、吸入室外土壤挥发气体、吸入室内土壤挥发气体。</w:t>
      </w:r>
    </w:p>
    <w:p w14:paraId="4B1102E4" w14:textId="18D22C74" w:rsidR="00E15810" w:rsidRPr="00E15810" w:rsidRDefault="00E15810" w:rsidP="00E15810">
      <w:pPr>
        <w:spacing w:line="330" w:lineRule="exact"/>
        <w:outlineLvl w:val="2"/>
        <w:rPr>
          <w:rFonts w:eastAsia="宋体" w:cs="宋体"/>
        </w:rPr>
      </w:pPr>
      <w:r w:rsidRPr="00E15810">
        <w:rPr>
          <w:rFonts w:ascii="Times New Roman" w:eastAsia="宋体" w:hAnsi="Times New Roman" w:cs="Times New Roman" w:hint="eastAsia"/>
          <w:b/>
          <w:bCs/>
          <w:szCs w:val="24"/>
        </w:rPr>
        <w:t>6.3.</w:t>
      </w:r>
      <w:r w:rsidRPr="00E15810">
        <w:rPr>
          <w:rFonts w:ascii="Times New Roman" w:eastAsia="宋体" w:hAnsi="Times New Roman" w:cs="Times New Roman"/>
          <w:b/>
          <w:bCs/>
          <w:szCs w:val="24"/>
        </w:rPr>
        <w:t>4</w:t>
      </w:r>
      <w:r w:rsidRPr="00E15810">
        <w:rPr>
          <w:rFonts w:ascii="Times New Roman" w:eastAsia="宋体" w:hAnsi="Times New Roman" w:cs="Times New Roman" w:hint="eastAsia"/>
          <w:b/>
          <w:bCs/>
          <w:szCs w:val="24"/>
        </w:rPr>
        <w:t xml:space="preserve">  </w:t>
      </w:r>
      <w:r w:rsidRPr="00E15810">
        <w:rPr>
          <w:rFonts w:eastAsia="宋体" w:cs="宋体" w:hint="eastAsia"/>
        </w:rPr>
        <w:t>旧工业建筑场地地下水</w:t>
      </w:r>
      <w:r w:rsidR="00B412A9" w:rsidRPr="00B412A9">
        <w:rPr>
          <w:rFonts w:hint="eastAsia"/>
        </w:rPr>
        <w:t>污染物</w:t>
      </w:r>
      <w:r w:rsidRPr="00E15810">
        <w:rPr>
          <w:rFonts w:eastAsia="宋体" w:cs="宋体" w:hint="eastAsia"/>
        </w:rPr>
        <w:t>的途径包括：吸入室外地下水挥发气体、吸入室内地下水挥发气体、饮用地下水。</w:t>
      </w:r>
    </w:p>
    <w:p w14:paraId="66A8B72C" w14:textId="5BDFA1B7" w:rsidR="00E15810" w:rsidRPr="00E15810" w:rsidRDefault="00E15810" w:rsidP="00E15810">
      <w:pPr>
        <w:spacing w:line="330" w:lineRule="exact"/>
        <w:outlineLvl w:val="2"/>
        <w:rPr>
          <w:rFonts w:ascii="Times New Roman" w:eastAsia="宋体" w:hAnsi="Times New Roman" w:cs="Times New Roman"/>
          <w:b/>
          <w:bCs/>
        </w:rPr>
      </w:pPr>
      <w:r w:rsidRPr="00E15810">
        <w:rPr>
          <w:rFonts w:ascii="Times New Roman" w:eastAsia="宋体" w:hAnsi="Times New Roman" w:cs="Times New Roman" w:hint="eastAsia"/>
          <w:b/>
          <w:bCs/>
          <w:szCs w:val="24"/>
        </w:rPr>
        <w:t xml:space="preserve">6.3.5  </w:t>
      </w:r>
      <w:r w:rsidRPr="00E15810">
        <w:rPr>
          <w:rFonts w:eastAsia="宋体" w:cs="宋体" w:hint="eastAsia"/>
        </w:rPr>
        <w:t>暴露途径涉及的水文地质参数可根据现场调查获得。计算旧工业建筑场地风险筛选值时，也可采用一定区域范围内的</w:t>
      </w:r>
      <w:r w:rsidR="00B412A9">
        <w:rPr>
          <w:rFonts w:eastAsia="宋体" w:cs="宋体" w:hint="eastAsia"/>
        </w:rPr>
        <w:t>水文地质</w:t>
      </w:r>
      <w:r w:rsidRPr="00E15810">
        <w:rPr>
          <w:rFonts w:eastAsia="宋体" w:cs="宋体" w:hint="eastAsia"/>
        </w:rPr>
        <w:t>参数。</w:t>
      </w:r>
    </w:p>
    <w:p w14:paraId="718804B9" w14:textId="5751D146" w:rsidR="00E15810" w:rsidRPr="00E15810" w:rsidRDefault="00E15810" w:rsidP="00E15810">
      <w:pPr>
        <w:keepNext/>
        <w:keepLines/>
        <w:spacing w:before="100" w:after="100" w:line="440" w:lineRule="exact"/>
        <w:jc w:val="center"/>
        <w:outlineLvl w:val="1"/>
        <w:rPr>
          <w:rFonts w:ascii="Times New Roman" w:eastAsia="黑体" w:hAnsi="Times New Roman" w:cs="Times New Roman"/>
          <w:b/>
          <w:sz w:val="24"/>
          <w:szCs w:val="24"/>
        </w:rPr>
      </w:pPr>
      <w:bookmarkStart w:id="163" w:name="_Toc51950269"/>
      <w:bookmarkStart w:id="164" w:name="_Toc51950417"/>
      <w:bookmarkStart w:id="165" w:name="_Toc55987023"/>
      <w:bookmarkStart w:id="166" w:name="_Toc55988591"/>
      <w:bookmarkStart w:id="167" w:name="_Toc59692638"/>
      <w:bookmarkStart w:id="168" w:name="_Toc71282047"/>
      <w:r w:rsidRPr="00E15810">
        <w:rPr>
          <w:rFonts w:ascii="Times New Roman" w:eastAsia="黑体" w:hAnsi="Times New Roman" w:cs="Times New Roman" w:hint="eastAsia"/>
          <w:b/>
          <w:sz w:val="24"/>
          <w:szCs w:val="24"/>
        </w:rPr>
        <w:t>6.4</w:t>
      </w:r>
      <w:r w:rsidR="0048350B">
        <w:rPr>
          <w:rFonts w:ascii="Times New Roman" w:eastAsia="黑体" w:hAnsi="Times New Roman" w:cs="Times New Roman"/>
          <w:b/>
          <w:sz w:val="24"/>
          <w:szCs w:val="24"/>
        </w:rPr>
        <w:t xml:space="preserve"> </w:t>
      </w:r>
      <w:r w:rsidRPr="00E15810">
        <w:rPr>
          <w:rFonts w:ascii="Times New Roman" w:eastAsia="黑体" w:hAnsi="Times New Roman" w:cs="Times New Roman" w:hint="eastAsia"/>
          <w:b/>
          <w:sz w:val="24"/>
          <w:szCs w:val="24"/>
        </w:rPr>
        <w:t>暴露量计算</w:t>
      </w:r>
      <w:bookmarkEnd w:id="163"/>
      <w:bookmarkEnd w:id="164"/>
      <w:bookmarkEnd w:id="165"/>
      <w:bookmarkEnd w:id="166"/>
      <w:bookmarkEnd w:id="167"/>
      <w:bookmarkEnd w:id="168"/>
    </w:p>
    <w:p w14:paraId="0A2A2313" w14:textId="7124265B" w:rsidR="00E15810" w:rsidRPr="00E15810" w:rsidRDefault="00E15810" w:rsidP="00E15810">
      <w:pPr>
        <w:spacing w:line="330" w:lineRule="exact"/>
        <w:outlineLvl w:val="2"/>
        <w:rPr>
          <w:rFonts w:ascii="Times New Roman" w:eastAsia="宋体" w:hAnsi="Times New Roman" w:cs="Times New Roman"/>
          <w:b/>
          <w:bCs/>
          <w:szCs w:val="24"/>
        </w:rPr>
      </w:pPr>
      <w:r w:rsidRPr="00E15810">
        <w:rPr>
          <w:rFonts w:ascii="Times New Roman" w:eastAsia="宋体" w:hAnsi="Times New Roman" w:cs="Times New Roman" w:hint="eastAsia"/>
          <w:b/>
          <w:bCs/>
          <w:szCs w:val="24"/>
        </w:rPr>
        <w:t xml:space="preserve">6.4.1  </w:t>
      </w:r>
      <w:r w:rsidRPr="00E15810">
        <w:rPr>
          <w:rFonts w:ascii="Times New Roman" w:eastAsia="宋体" w:hAnsi="Times New Roman" w:cs="Times New Roman" w:hint="eastAsia"/>
          <w:szCs w:val="24"/>
        </w:rPr>
        <w:t>暴露参数取值</w:t>
      </w:r>
      <w:r w:rsidR="00B422D7">
        <w:rPr>
          <w:rFonts w:ascii="Times New Roman" w:eastAsia="宋体" w:hAnsi="Times New Roman" w:cs="Times New Roman" w:hint="eastAsia"/>
          <w:szCs w:val="24"/>
        </w:rPr>
        <w:t>的</w:t>
      </w:r>
      <w:r w:rsidRPr="00E15810">
        <w:rPr>
          <w:rFonts w:ascii="Times New Roman" w:eastAsia="宋体" w:hAnsi="Times New Roman" w:cs="Times New Roman" w:hint="eastAsia"/>
          <w:szCs w:val="24"/>
        </w:rPr>
        <w:t>优先顺序</w:t>
      </w:r>
      <w:r w:rsidR="00B422D7">
        <w:rPr>
          <w:rFonts w:ascii="Times New Roman" w:eastAsia="宋体" w:hAnsi="Times New Roman" w:cs="Times New Roman" w:hint="eastAsia"/>
          <w:szCs w:val="24"/>
        </w:rPr>
        <w:t>应</w:t>
      </w:r>
      <w:r w:rsidRPr="00E15810">
        <w:rPr>
          <w:rFonts w:ascii="Times New Roman" w:eastAsia="宋体" w:hAnsi="Times New Roman" w:cs="Times New Roman" w:hint="eastAsia"/>
          <w:szCs w:val="24"/>
        </w:rPr>
        <w:t>为依据国家相关技术规定自行开</w:t>
      </w:r>
      <w:r w:rsidRPr="00E15810">
        <w:rPr>
          <w:rFonts w:ascii="Times New Roman" w:eastAsia="宋体" w:hAnsi="Times New Roman" w:cs="Times New Roman" w:hint="eastAsia"/>
          <w:szCs w:val="24"/>
        </w:rPr>
        <w:lastRenderedPageBreak/>
        <w:t>展现场调查获得的数据、行政主管部门组织的大规模调查的推荐值、基于国内文献综合分析筛选的数据、国际权威组织或机构的推荐值。</w:t>
      </w:r>
    </w:p>
    <w:p w14:paraId="0D9038BE" w14:textId="72E07BEB" w:rsidR="00E15810" w:rsidRPr="00E15810" w:rsidRDefault="00E15810" w:rsidP="00E15810">
      <w:pPr>
        <w:spacing w:line="330" w:lineRule="exact"/>
        <w:outlineLvl w:val="2"/>
        <w:rPr>
          <w:rFonts w:ascii="Times New Roman" w:eastAsia="宋体" w:hAnsi="Times New Roman" w:cs="Times New Roman"/>
          <w:szCs w:val="24"/>
        </w:rPr>
      </w:pPr>
      <w:r w:rsidRPr="00E15810">
        <w:rPr>
          <w:rFonts w:ascii="Times New Roman" w:eastAsia="宋体" w:hAnsi="Times New Roman" w:cs="Times New Roman" w:hint="eastAsia"/>
          <w:b/>
          <w:bCs/>
          <w:szCs w:val="24"/>
        </w:rPr>
        <w:t>6</w:t>
      </w:r>
      <w:r w:rsidRPr="00E15810">
        <w:rPr>
          <w:rFonts w:ascii="Times New Roman" w:eastAsia="宋体" w:hAnsi="Times New Roman" w:cs="Times New Roman"/>
          <w:b/>
          <w:bCs/>
          <w:szCs w:val="24"/>
        </w:rPr>
        <w:t xml:space="preserve">.4.2  </w:t>
      </w:r>
      <w:r w:rsidRPr="00E15810">
        <w:rPr>
          <w:rFonts w:ascii="Times New Roman" w:eastAsia="宋体" w:hAnsi="Times New Roman" w:cs="Times New Roman" w:hint="eastAsia"/>
          <w:szCs w:val="24"/>
        </w:rPr>
        <w:t>经呼吸道吸入的日均暴露量采用公式（</w:t>
      </w:r>
      <w:r w:rsidR="00BC3D97">
        <w:rPr>
          <w:rFonts w:ascii="Times New Roman" w:eastAsia="宋体" w:hAnsi="Times New Roman" w:cs="Times New Roman"/>
          <w:szCs w:val="24"/>
        </w:rPr>
        <w:t>6.4.2</w:t>
      </w:r>
      <w:r w:rsidRPr="00E15810">
        <w:rPr>
          <w:rFonts w:ascii="Times New Roman" w:eastAsia="宋体" w:hAnsi="Times New Roman" w:cs="Times New Roman" w:hint="eastAsia"/>
          <w:szCs w:val="24"/>
        </w:rPr>
        <w:t>）计算</w:t>
      </w:r>
    </w:p>
    <w:tbl>
      <w:tblPr>
        <w:tblStyle w:val="1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61"/>
        <w:gridCol w:w="776"/>
      </w:tblGrid>
      <w:tr w:rsidR="00E15810" w:rsidRPr="00D723A2" w14:paraId="0F40D7C8" w14:textId="77777777" w:rsidTr="0000773D">
        <w:tc>
          <w:tcPr>
            <w:tcW w:w="7508" w:type="dxa"/>
            <w:vAlign w:val="center"/>
          </w:tcPr>
          <w:p w14:paraId="70DD8446" w14:textId="77777777" w:rsidR="00E15810" w:rsidRPr="00E15810" w:rsidRDefault="00FA0060" w:rsidP="0000773D">
            <w:pPr>
              <w:jc w:val="center"/>
              <w:rPr>
                <w:rFonts w:ascii="Times New Roman" w:hAnsi="Times New Roman"/>
              </w:rPr>
            </w:pPr>
            <w:r>
              <w:rPr>
                <w:rFonts w:ascii="Times New Roman" w:hAnsi="Times New Roman"/>
                <w:noProof/>
              </w:rPr>
              <w:object w:dxaOrig="1440" w:dyaOrig="1440" w14:anchorId="2804F9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alt="" style="position:absolute;left:0;text-align:left;margin-left:76.1pt;margin-top:1.5pt;width:116.45pt;height:22.15pt;z-index:251663360;mso-wrap-edited:f;mso-width-percent:0;mso-height-percent:0;mso-wrap-distance-left:9pt;mso-wrap-distance-top:0;mso-wrap-distance-right:9pt;mso-wrap-distance-bottom:0;mso-width-percent:0;mso-height-percent:0;mso-width-relative:page;mso-height-relative:page">
                  <v:imagedata r:id="rId14" o:title=""/>
                  <w10:wrap type="square"/>
                </v:shape>
                <o:OLEObject Type="Embed" ProgID="Equation.3" ShapeID="_x0000_s1031" DrawAspect="Content" ObjectID="_1688571967" r:id="rId15"/>
              </w:object>
            </w:r>
          </w:p>
        </w:tc>
        <w:tc>
          <w:tcPr>
            <w:tcW w:w="300" w:type="dxa"/>
            <w:vAlign w:val="center"/>
          </w:tcPr>
          <w:p w14:paraId="7D28548E" w14:textId="1064962C" w:rsidR="00E15810" w:rsidRPr="00D723A2" w:rsidRDefault="00B21463" w:rsidP="0000773D">
            <w:pPr>
              <w:jc w:val="center"/>
              <w:rPr>
                <w:rFonts w:ascii="Times New Roman" w:hAnsi="Times New Roman"/>
                <w:sz w:val="21"/>
                <w:szCs w:val="21"/>
              </w:rPr>
            </w:pPr>
            <w:r>
              <w:rPr>
                <w:rFonts w:ascii="Times New Roman" w:hAnsi="Times New Roman" w:hint="eastAsia"/>
                <w:sz w:val="21"/>
                <w:szCs w:val="21"/>
              </w:rPr>
              <w:t>(</w:t>
            </w:r>
            <w:r w:rsidR="00BC3D97" w:rsidRPr="00D723A2">
              <w:rPr>
                <w:rFonts w:ascii="Times New Roman" w:hAnsi="Times New Roman"/>
                <w:sz w:val="21"/>
                <w:szCs w:val="21"/>
              </w:rPr>
              <w:t>6.4.2</w:t>
            </w:r>
            <w:r>
              <w:rPr>
                <w:rFonts w:ascii="Times New Roman" w:hAnsi="Times New Roman" w:hint="eastAsia"/>
                <w:sz w:val="21"/>
                <w:szCs w:val="21"/>
              </w:rPr>
              <w:t>)</w:t>
            </w:r>
          </w:p>
        </w:tc>
      </w:tr>
    </w:tbl>
    <w:p w14:paraId="45A2C170" w14:textId="77777777" w:rsidR="00E15810" w:rsidRPr="00E15810" w:rsidRDefault="00E15810" w:rsidP="00E15810">
      <w:pPr>
        <w:ind w:firstLineChars="200" w:firstLine="420"/>
        <w:rPr>
          <w:rFonts w:ascii="Times New Roman" w:hAnsi="Times New Roman" w:cs="Times New Roman"/>
        </w:rPr>
      </w:pPr>
      <w:r w:rsidRPr="00E15810">
        <w:rPr>
          <w:rFonts w:ascii="Times New Roman" w:hAnsi="Times New Roman" w:cs="Times New Roman"/>
        </w:rPr>
        <w:t>式中：</w:t>
      </w:r>
    </w:p>
    <w:p w14:paraId="0FE3BEDB" w14:textId="77777777" w:rsidR="00E15810" w:rsidRPr="00E15810" w:rsidRDefault="00E15810" w:rsidP="00E15810">
      <w:pPr>
        <w:ind w:firstLineChars="200" w:firstLine="420"/>
        <w:rPr>
          <w:rFonts w:ascii="Times New Roman" w:hAnsi="Times New Roman" w:cs="Times New Roman"/>
        </w:rPr>
      </w:pPr>
      <w:proofErr w:type="spellStart"/>
      <w:r w:rsidRPr="00E15810">
        <w:rPr>
          <w:rFonts w:ascii="Times New Roman" w:hAnsi="Times New Roman" w:cs="Times New Roman"/>
          <w:i/>
          <w:iCs/>
        </w:rPr>
        <w:t>ADD</w:t>
      </w:r>
      <w:r w:rsidRPr="00E15810">
        <w:rPr>
          <w:rFonts w:ascii="Times New Roman" w:hAnsi="Times New Roman" w:cs="Times New Roman"/>
          <w:i/>
          <w:iCs/>
          <w:vertAlign w:val="subscript"/>
        </w:rPr>
        <w:t>inh</w:t>
      </w:r>
      <w:proofErr w:type="spellEnd"/>
      <w:r w:rsidRPr="00E15810">
        <w:rPr>
          <w:rFonts w:ascii="Times New Roman" w:hAnsi="Times New Roman" w:cs="Times New Roman"/>
        </w:rPr>
        <w:t>——</w:t>
      </w:r>
      <w:r w:rsidRPr="00E15810">
        <w:rPr>
          <w:rFonts w:ascii="Times New Roman" w:hAnsi="Times New Roman" w:cs="Times New Roman"/>
        </w:rPr>
        <w:t>经呼吸道吸入环境空气</w:t>
      </w:r>
      <w:r w:rsidRPr="00E15810">
        <w:rPr>
          <w:rFonts w:ascii="Times New Roman" w:hAnsi="Times New Roman" w:cs="Times New Roman"/>
        </w:rPr>
        <w:t>/</w:t>
      </w:r>
      <w:r w:rsidRPr="00E15810">
        <w:rPr>
          <w:rFonts w:ascii="Times New Roman" w:hAnsi="Times New Roman" w:cs="Times New Roman"/>
        </w:rPr>
        <w:t>室内空气中污染物的日均暴露量，</w:t>
      </w:r>
      <w:r w:rsidRPr="00E15810">
        <w:rPr>
          <w:rFonts w:ascii="Times New Roman" w:hAnsi="Times New Roman" w:cs="Times New Roman"/>
        </w:rPr>
        <w:t>mg/</w:t>
      </w:r>
      <w:r w:rsidRPr="00E15810">
        <w:rPr>
          <w:rFonts w:ascii="Times New Roman" w:hAnsi="Times New Roman" w:cs="Times New Roman"/>
        </w:rPr>
        <w:t>（</w:t>
      </w:r>
      <w:proofErr w:type="spellStart"/>
      <w:r w:rsidRPr="00E15810">
        <w:rPr>
          <w:rFonts w:ascii="Times New Roman" w:hAnsi="Times New Roman" w:cs="Times New Roman"/>
        </w:rPr>
        <w:t>kg·d</w:t>
      </w:r>
      <w:proofErr w:type="spellEnd"/>
      <w:r w:rsidRPr="00E15810">
        <w:rPr>
          <w:rFonts w:ascii="Times New Roman" w:hAnsi="Times New Roman" w:cs="Times New Roman"/>
        </w:rPr>
        <w:t>）；</w:t>
      </w:r>
    </w:p>
    <w:p w14:paraId="2F1D90E1" w14:textId="77777777" w:rsidR="00E15810" w:rsidRPr="00E15810" w:rsidRDefault="00E15810" w:rsidP="00E15810">
      <w:pPr>
        <w:ind w:firstLineChars="200" w:firstLine="420"/>
        <w:rPr>
          <w:rFonts w:ascii="Times New Roman" w:hAnsi="Times New Roman" w:cs="Times New Roman"/>
        </w:rPr>
      </w:pPr>
      <w:r w:rsidRPr="00E15810">
        <w:rPr>
          <w:rFonts w:ascii="Times New Roman" w:hAnsi="Times New Roman" w:cs="Times New Roman"/>
          <w:i/>
          <w:iCs/>
        </w:rPr>
        <w:t>Ca</w:t>
      </w:r>
      <w:r w:rsidRPr="00E15810">
        <w:rPr>
          <w:rFonts w:ascii="Times New Roman" w:hAnsi="Times New Roman" w:cs="Times New Roman"/>
        </w:rPr>
        <w:t>——</w:t>
      </w:r>
      <w:r w:rsidRPr="00E15810">
        <w:rPr>
          <w:rFonts w:ascii="Times New Roman" w:hAnsi="Times New Roman" w:cs="Times New Roman"/>
        </w:rPr>
        <w:t>经呼吸道吸入环境空气</w:t>
      </w:r>
      <w:r w:rsidRPr="00E15810">
        <w:rPr>
          <w:rFonts w:ascii="Times New Roman" w:hAnsi="Times New Roman" w:cs="Times New Roman"/>
        </w:rPr>
        <w:t>/</w:t>
      </w:r>
      <w:r w:rsidRPr="00E15810">
        <w:rPr>
          <w:rFonts w:ascii="Times New Roman" w:hAnsi="Times New Roman" w:cs="Times New Roman"/>
        </w:rPr>
        <w:t>室内空气中污染物浓度，</w:t>
      </w:r>
      <w:r w:rsidRPr="00E15810">
        <w:rPr>
          <w:rFonts w:ascii="Times New Roman" w:hAnsi="Times New Roman" w:cs="Times New Roman"/>
        </w:rPr>
        <w:t>mg/m</w:t>
      </w:r>
      <w:r w:rsidRPr="00E15810">
        <w:rPr>
          <w:rFonts w:ascii="Times New Roman" w:hAnsi="Times New Roman" w:cs="Times New Roman"/>
          <w:vertAlign w:val="superscript"/>
        </w:rPr>
        <w:t>3</w:t>
      </w:r>
      <w:r w:rsidRPr="00E15810">
        <w:rPr>
          <w:rFonts w:ascii="Times New Roman" w:hAnsi="Times New Roman" w:cs="Times New Roman"/>
        </w:rPr>
        <w:t>；</w:t>
      </w:r>
    </w:p>
    <w:p w14:paraId="1C4BDFDB" w14:textId="77777777" w:rsidR="00E15810" w:rsidRPr="00E15810" w:rsidRDefault="00E15810" w:rsidP="00E15810">
      <w:pPr>
        <w:ind w:firstLineChars="200" w:firstLine="420"/>
        <w:rPr>
          <w:rFonts w:ascii="Times New Roman" w:hAnsi="Times New Roman" w:cs="Times New Roman"/>
        </w:rPr>
      </w:pPr>
      <w:r w:rsidRPr="00E15810">
        <w:rPr>
          <w:rFonts w:ascii="Times New Roman" w:hAnsi="Times New Roman" w:cs="Times New Roman"/>
          <w:i/>
          <w:iCs/>
        </w:rPr>
        <w:t>IR</w:t>
      </w:r>
      <w:r w:rsidRPr="00E15810">
        <w:rPr>
          <w:rFonts w:ascii="Times New Roman" w:hAnsi="Times New Roman" w:cs="Times New Roman"/>
        </w:rPr>
        <w:t>——</w:t>
      </w:r>
      <w:r w:rsidRPr="00E15810">
        <w:rPr>
          <w:rFonts w:ascii="Times New Roman" w:hAnsi="Times New Roman" w:cs="Times New Roman"/>
        </w:rPr>
        <w:t>呼吸量，</w:t>
      </w:r>
      <w:r w:rsidRPr="00E15810">
        <w:rPr>
          <w:rFonts w:ascii="Times New Roman" w:hAnsi="Times New Roman" w:cs="Times New Roman"/>
        </w:rPr>
        <w:t>m</w:t>
      </w:r>
      <w:r w:rsidRPr="00E15810">
        <w:rPr>
          <w:rFonts w:ascii="Times New Roman" w:hAnsi="Times New Roman" w:cs="Times New Roman"/>
          <w:vertAlign w:val="superscript"/>
        </w:rPr>
        <w:t>3</w:t>
      </w:r>
      <w:r w:rsidRPr="00E15810">
        <w:rPr>
          <w:rFonts w:ascii="Times New Roman" w:hAnsi="Times New Roman" w:cs="Times New Roman"/>
        </w:rPr>
        <w:t>/h</w:t>
      </w:r>
      <w:r w:rsidRPr="00E15810">
        <w:rPr>
          <w:rFonts w:ascii="Times New Roman" w:hAnsi="Times New Roman" w:cs="Times New Roman"/>
        </w:rPr>
        <w:t>；</w:t>
      </w:r>
    </w:p>
    <w:p w14:paraId="25D79F6A" w14:textId="77777777" w:rsidR="00E15810" w:rsidRPr="00E15810" w:rsidRDefault="00E15810" w:rsidP="00E15810">
      <w:pPr>
        <w:ind w:firstLineChars="200" w:firstLine="420"/>
        <w:rPr>
          <w:rFonts w:ascii="Times New Roman" w:hAnsi="Times New Roman" w:cs="Times New Roman"/>
        </w:rPr>
      </w:pPr>
      <w:r w:rsidRPr="00E15810">
        <w:rPr>
          <w:rFonts w:ascii="Times New Roman" w:hAnsi="Times New Roman" w:cs="Times New Roman"/>
          <w:i/>
          <w:iCs/>
        </w:rPr>
        <w:t>ET</w:t>
      </w:r>
      <w:r w:rsidRPr="00E15810">
        <w:rPr>
          <w:rFonts w:ascii="Times New Roman" w:hAnsi="Times New Roman" w:cs="Times New Roman"/>
        </w:rPr>
        <w:t>——</w:t>
      </w:r>
      <w:r w:rsidRPr="00E15810">
        <w:rPr>
          <w:rFonts w:ascii="Times New Roman" w:hAnsi="Times New Roman" w:cs="Times New Roman"/>
        </w:rPr>
        <w:t>每日暴露小时数，</w:t>
      </w:r>
      <w:r w:rsidRPr="00E15810">
        <w:rPr>
          <w:rFonts w:ascii="Times New Roman" w:hAnsi="Times New Roman" w:cs="Times New Roman"/>
        </w:rPr>
        <w:t>h/d</w:t>
      </w:r>
      <w:r w:rsidRPr="00E15810">
        <w:rPr>
          <w:rFonts w:ascii="Times New Roman" w:hAnsi="Times New Roman" w:cs="Times New Roman"/>
        </w:rPr>
        <w:t>；</w:t>
      </w:r>
    </w:p>
    <w:p w14:paraId="5C0B6A97" w14:textId="77777777" w:rsidR="00E15810" w:rsidRPr="00E15810" w:rsidRDefault="00E15810" w:rsidP="00E15810">
      <w:pPr>
        <w:ind w:firstLineChars="200" w:firstLine="420"/>
        <w:rPr>
          <w:rFonts w:ascii="Times New Roman" w:hAnsi="Times New Roman" w:cs="Times New Roman"/>
        </w:rPr>
      </w:pPr>
      <w:r w:rsidRPr="00E15810">
        <w:rPr>
          <w:rFonts w:ascii="Times New Roman" w:hAnsi="Times New Roman" w:cs="Times New Roman"/>
          <w:i/>
          <w:iCs/>
        </w:rPr>
        <w:t>EF</w:t>
      </w:r>
      <w:r w:rsidRPr="00E15810">
        <w:rPr>
          <w:rFonts w:ascii="Times New Roman" w:hAnsi="Times New Roman" w:cs="Times New Roman"/>
        </w:rPr>
        <w:t>——</w:t>
      </w:r>
      <w:r w:rsidRPr="00E15810">
        <w:rPr>
          <w:rFonts w:ascii="Times New Roman" w:hAnsi="Times New Roman" w:cs="Times New Roman"/>
        </w:rPr>
        <w:t>暴露频率，</w:t>
      </w:r>
      <w:r w:rsidRPr="00E15810">
        <w:rPr>
          <w:rFonts w:ascii="Times New Roman" w:hAnsi="Times New Roman" w:cs="Times New Roman"/>
        </w:rPr>
        <w:t>d/a</w:t>
      </w:r>
      <w:r w:rsidRPr="00E15810">
        <w:rPr>
          <w:rFonts w:ascii="Times New Roman" w:hAnsi="Times New Roman" w:cs="Times New Roman"/>
        </w:rPr>
        <w:t>；</w:t>
      </w:r>
    </w:p>
    <w:p w14:paraId="3D050ED4" w14:textId="77777777" w:rsidR="00E15810" w:rsidRPr="00E15810" w:rsidRDefault="00E15810" w:rsidP="00E15810">
      <w:pPr>
        <w:ind w:firstLineChars="200" w:firstLine="420"/>
        <w:rPr>
          <w:rFonts w:ascii="Times New Roman" w:hAnsi="Times New Roman" w:cs="Times New Roman"/>
        </w:rPr>
      </w:pPr>
      <w:r w:rsidRPr="00E15810">
        <w:rPr>
          <w:rFonts w:ascii="Times New Roman" w:hAnsi="Times New Roman" w:cs="Times New Roman"/>
          <w:i/>
          <w:iCs/>
        </w:rPr>
        <w:t>ED</w:t>
      </w:r>
      <w:r w:rsidRPr="00E15810">
        <w:rPr>
          <w:rFonts w:ascii="Times New Roman" w:hAnsi="Times New Roman" w:cs="Times New Roman"/>
        </w:rPr>
        <w:t>——</w:t>
      </w:r>
      <w:r w:rsidRPr="00E15810">
        <w:rPr>
          <w:rFonts w:ascii="Times New Roman" w:hAnsi="Times New Roman" w:cs="Times New Roman"/>
        </w:rPr>
        <w:t>暴露持续时间，</w:t>
      </w:r>
      <w:r w:rsidRPr="00E15810">
        <w:rPr>
          <w:rFonts w:ascii="Times New Roman" w:hAnsi="Times New Roman" w:cs="Times New Roman"/>
        </w:rPr>
        <w:t>a</w:t>
      </w:r>
      <w:r w:rsidRPr="00E15810">
        <w:rPr>
          <w:rFonts w:ascii="Times New Roman" w:hAnsi="Times New Roman" w:cs="Times New Roman"/>
        </w:rPr>
        <w:t>；</w:t>
      </w:r>
    </w:p>
    <w:p w14:paraId="0616AB0B" w14:textId="77777777" w:rsidR="00E15810" w:rsidRPr="00E15810" w:rsidRDefault="00E15810" w:rsidP="00E15810">
      <w:pPr>
        <w:ind w:firstLineChars="200" w:firstLine="420"/>
        <w:rPr>
          <w:rFonts w:ascii="Times New Roman" w:hAnsi="Times New Roman" w:cs="Times New Roman"/>
        </w:rPr>
      </w:pPr>
      <w:r w:rsidRPr="00E15810">
        <w:rPr>
          <w:rFonts w:ascii="Times New Roman" w:hAnsi="Times New Roman" w:cs="Times New Roman"/>
          <w:i/>
          <w:iCs/>
        </w:rPr>
        <w:t>BW</w:t>
      </w:r>
      <w:r w:rsidRPr="00E15810">
        <w:rPr>
          <w:rFonts w:ascii="Times New Roman" w:hAnsi="Times New Roman" w:cs="Times New Roman"/>
        </w:rPr>
        <w:t>——</w:t>
      </w:r>
      <w:r w:rsidRPr="00E15810">
        <w:rPr>
          <w:rFonts w:ascii="Times New Roman" w:hAnsi="Times New Roman" w:cs="Times New Roman"/>
        </w:rPr>
        <w:t>体重，</w:t>
      </w:r>
      <w:r w:rsidRPr="00E15810">
        <w:rPr>
          <w:rFonts w:ascii="Times New Roman" w:hAnsi="Times New Roman" w:cs="Times New Roman"/>
        </w:rPr>
        <w:t>kg</w:t>
      </w:r>
      <w:r w:rsidRPr="00E15810">
        <w:rPr>
          <w:rFonts w:ascii="Times New Roman" w:hAnsi="Times New Roman" w:cs="Times New Roman"/>
        </w:rPr>
        <w:t>；</w:t>
      </w:r>
    </w:p>
    <w:p w14:paraId="2EAC782C" w14:textId="77777777" w:rsidR="00E15810" w:rsidRPr="00E15810" w:rsidRDefault="00E15810" w:rsidP="00E15810">
      <w:pPr>
        <w:ind w:firstLineChars="200" w:firstLine="420"/>
        <w:rPr>
          <w:rFonts w:ascii="Times New Roman" w:hAnsi="Times New Roman" w:cs="Times New Roman"/>
        </w:rPr>
      </w:pPr>
      <w:r w:rsidRPr="00E15810">
        <w:rPr>
          <w:rFonts w:ascii="Times New Roman" w:hAnsi="Times New Roman" w:cs="Times New Roman"/>
          <w:i/>
          <w:iCs/>
        </w:rPr>
        <w:t>AT</w:t>
      </w:r>
      <w:r w:rsidRPr="00E15810">
        <w:rPr>
          <w:rFonts w:ascii="Times New Roman" w:hAnsi="Times New Roman" w:cs="Times New Roman"/>
        </w:rPr>
        <w:t>——</w:t>
      </w:r>
      <w:r w:rsidRPr="00E15810">
        <w:rPr>
          <w:rFonts w:ascii="Times New Roman" w:hAnsi="Times New Roman" w:cs="Times New Roman"/>
        </w:rPr>
        <w:t>平均暴露时间，</w:t>
      </w:r>
      <w:r w:rsidRPr="00E15810">
        <w:rPr>
          <w:rFonts w:ascii="Times New Roman" w:hAnsi="Times New Roman" w:cs="Times New Roman"/>
        </w:rPr>
        <w:t>d</w:t>
      </w:r>
      <w:r w:rsidRPr="00E15810">
        <w:rPr>
          <w:rFonts w:ascii="Times New Roman" w:hAnsi="Times New Roman" w:cs="Times New Roman"/>
        </w:rPr>
        <w:t>。</w:t>
      </w:r>
    </w:p>
    <w:p w14:paraId="298B0C26" w14:textId="28FEECB8" w:rsidR="00E15810" w:rsidRPr="00E15810" w:rsidRDefault="00E15810" w:rsidP="00E15810">
      <w:pPr>
        <w:spacing w:line="330" w:lineRule="exact"/>
        <w:outlineLvl w:val="2"/>
        <w:rPr>
          <w:rFonts w:ascii="Times New Roman" w:eastAsia="宋体" w:hAnsi="Times New Roman" w:cs="Times New Roman"/>
          <w:b/>
          <w:bCs/>
          <w:szCs w:val="24"/>
        </w:rPr>
      </w:pPr>
      <w:r w:rsidRPr="00E15810">
        <w:rPr>
          <w:rFonts w:ascii="Times New Roman" w:eastAsia="宋体" w:hAnsi="Times New Roman" w:cs="Times New Roman" w:hint="eastAsia"/>
          <w:b/>
          <w:bCs/>
          <w:szCs w:val="24"/>
        </w:rPr>
        <w:t>6.4.</w:t>
      </w:r>
      <w:r w:rsidR="00BC3D97">
        <w:rPr>
          <w:rFonts w:ascii="Times New Roman" w:eastAsia="宋体" w:hAnsi="Times New Roman" w:cs="Times New Roman"/>
          <w:b/>
          <w:bCs/>
          <w:szCs w:val="24"/>
        </w:rPr>
        <w:t>3</w:t>
      </w:r>
      <w:r w:rsidRPr="00E15810">
        <w:rPr>
          <w:rFonts w:ascii="Times New Roman" w:eastAsia="宋体" w:hAnsi="Times New Roman" w:cs="Times New Roman" w:hint="eastAsia"/>
          <w:b/>
          <w:bCs/>
          <w:szCs w:val="24"/>
        </w:rPr>
        <w:t xml:space="preserve">  </w:t>
      </w:r>
      <w:r w:rsidRPr="00E15810">
        <w:rPr>
          <w:rFonts w:ascii="Times New Roman" w:eastAsia="宋体" w:hAnsi="Times New Roman" w:cs="Times New Roman" w:hint="eastAsia"/>
          <w:szCs w:val="24"/>
        </w:rPr>
        <w:t>经消化道摄入的日均暴露量采用公式（</w:t>
      </w:r>
      <w:r w:rsidR="00BC3D97">
        <w:rPr>
          <w:rFonts w:ascii="Times New Roman" w:eastAsia="宋体" w:hAnsi="Times New Roman" w:cs="Times New Roman"/>
          <w:szCs w:val="24"/>
        </w:rPr>
        <w:t>6.4.3</w:t>
      </w:r>
      <w:r w:rsidR="00D617DA">
        <w:rPr>
          <w:rFonts w:ascii="Times New Roman" w:eastAsia="宋体" w:hAnsi="Times New Roman" w:cs="Times New Roman" w:hint="eastAsia"/>
          <w:szCs w:val="24"/>
        </w:rPr>
        <w:t>）</w:t>
      </w:r>
      <w:r w:rsidRPr="00E15810">
        <w:rPr>
          <w:rFonts w:ascii="Times New Roman" w:eastAsia="宋体" w:hAnsi="Times New Roman" w:cs="Times New Roman" w:hint="eastAsia"/>
          <w:szCs w:val="24"/>
        </w:rPr>
        <w:t>计算</w:t>
      </w:r>
    </w:p>
    <w:p w14:paraId="565DD150" w14:textId="5F9A6711" w:rsidR="00E15810" w:rsidRDefault="00E15810" w:rsidP="00E15810">
      <w:pPr>
        <w:spacing w:line="324" w:lineRule="exact"/>
        <w:ind w:firstLineChars="150" w:firstLine="316"/>
        <w:outlineLvl w:val="3"/>
        <w:rPr>
          <w:rFonts w:ascii="Times New Roman" w:eastAsia="宋体" w:hAnsi="Times New Roman" w:cs="Times New Roman"/>
        </w:rPr>
      </w:pPr>
      <w:r w:rsidRPr="00E15810">
        <w:rPr>
          <w:rFonts w:ascii="Times New Roman" w:eastAsia="宋体" w:hAnsi="Times New Roman" w:cs="Times New Roman"/>
          <w:b/>
          <w:bCs/>
        </w:rPr>
        <w:t xml:space="preserve">1  </w:t>
      </w:r>
      <w:r w:rsidRPr="00E15810">
        <w:rPr>
          <w:rFonts w:ascii="Times New Roman" w:eastAsia="宋体" w:hAnsi="Times New Roman" w:cs="Times New Roman" w:hint="eastAsia"/>
        </w:rPr>
        <w:t>经口摄入食物的日均暴露量</w:t>
      </w:r>
    </w:p>
    <w:p w14:paraId="4170CEC4" w14:textId="520D0D69" w:rsidR="005517DF" w:rsidRDefault="005517DF" w:rsidP="005517DF">
      <w:pPr>
        <w:spacing w:line="324" w:lineRule="exact"/>
        <w:ind w:firstLineChars="50" w:firstLine="105"/>
        <w:outlineLvl w:val="3"/>
        <w:rPr>
          <w:rFonts w:ascii="Times New Roman" w:eastAsia="宋体" w:hAnsi="Times New Roman" w:cs="Times New Roman"/>
        </w:rPr>
      </w:pPr>
      <w:r>
        <w:rPr>
          <w:rFonts w:ascii="Times New Roman" w:eastAsia="宋体" w:hAnsi="Times New Roman" w:cs="Times New Roman" w:hint="eastAsia"/>
        </w:rPr>
        <w:t>(</w:t>
      </w:r>
      <w:r>
        <w:rPr>
          <w:rFonts w:ascii="Times New Roman" w:eastAsia="宋体" w:hAnsi="Times New Roman" w:cs="Times New Roman"/>
        </w:rPr>
        <w:t>6.4.3</w:t>
      </w:r>
      <w:r>
        <w:rPr>
          <w:rFonts w:ascii="Times New Roman" w:eastAsia="宋体" w:hAnsi="Times New Roman" w:cs="Times New Roman" w:hint="eastAsia"/>
        </w:rPr>
        <w:t>(a)</w:t>
      </w:r>
      <w:r>
        <w:rPr>
          <w:rFonts w:ascii="Times New Roman" w:eastAsia="宋体" w:hAnsi="Times New Roman" w:cs="Times New Roman"/>
        </w:rPr>
        <w:t>)</w:t>
      </w:r>
      <w:r w:rsidR="00FA0060">
        <w:rPr>
          <w:rFonts w:ascii="Times New Roman" w:eastAsia="宋体" w:hAnsi="Times New Roman" w:cs="Times New Roman"/>
          <w:noProof/>
        </w:rPr>
        <w:object w:dxaOrig="1440" w:dyaOrig="1440" w14:anchorId="1D2B5A42">
          <v:shape id="_x0000_s1057" type="#_x0000_t75" alt="" style="position:absolute;left:0;text-align:left;margin-left:20.35pt;margin-top:.05pt;width:236.05pt;height:23.35pt;z-index:251669504;mso-wrap-edited:f;mso-width-percent:0;mso-height-percent:0;mso-wrap-distance-left:9pt;mso-wrap-distance-top:0;mso-wrap-distance-right:9pt;mso-wrap-distance-bottom:0;mso-position-horizontal-relative:text;mso-position-vertical-relative:text;mso-width-percent:0;mso-height-percent:0;mso-width-relative:page;mso-height-relative:page">
            <v:imagedata r:id="rId16" o:title=""/>
            <w10:wrap type="square"/>
          </v:shape>
          <o:OLEObject Type="Embed" ProgID="Equation.3" ShapeID="_x0000_s1057" DrawAspect="Content" ObjectID="_1688571968" r:id="rId17"/>
        </w:object>
      </w:r>
    </w:p>
    <w:p w14:paraId="28AB634B" w14:textId="77777777" w:rsidR="005517DF" w:rsidRDefault="005517DF" w:rsidP="00E15810">
      <w:pPr>
        <w:ind w:firstLineChars="200" w:firstLine="420"/>
        <w:rPr>
          <w:rFonts w:ascii="Times New Roman" w:hAnsi="Times New Roman" w:cs="Times New Roman"/>
        </w:rPr>
      </w:pPr>
    </w:p>
    <w:p w14:paraId="35254D66" w14:textId="0CB8CD5F" w:rsidR="00E15810" w:rsidRPr="00E15810" w:rsidRDefault="00E15810" w:rsidP="00E15810">
      <w:pPr>
        <w:ind w:firstLineChars="200" w:firstLine="420"/>
        <w:rPr>
          <w:rFonts w:ascii="Times New Roman" w:hAnsi="Times New Roman" w:cs="Times New Roman"/>
        </w:rPr>
      </w:pPr>
      <w:r w:rsidRPr="00E15810">
        <w:rPr>
          <w:rFonts w:ascii="Times New Roman" w:hAnsi="Times New Roman" w:cs="Times New Roman"/>
        </w:rPr>
        <w:t>式中：</w:t>
      </w:r>
    </w:p>
    <w:p w14:paraId="73171B71" w14:textId="77777777" w:rsidR="00E15810" w:rsidRPr="00E15810" w:rsidRDefault="00E15810" w:rsidP="00E15810">
      <w:pPr>
        <w:ind w:firstLineChars="200" w:firstLine="420"/>
        <w:rPr>
          <w:rFonts w:ascii="Times New Roman" w:hAnsi="Times New Roman" w:cs="Times New Roman"/>
        </w:rPr>
      </w:pPr>
      <w:proofErr w:type="spellStart"/>
      <w:r w:rsidRPr="00E15810">
        <w:rPr>
          <w:rFonts w:ascii="Times New Roman" w:hAnsi="Times New Roman" w:cs="Times New Roman"/>
          <w:i/>
          <w:iCs/>
        </w:rPr>
        <w:t>ADD</w:t>
      </w:r>
      <w:r w:rsidRPr="00E15810">
        <w:rPr>
          <w:rFonts w:ascii="Times New Roman" w:hAnsi="Times New Roman" w:cs="Times New Roman"/>
          <w:i/>
          <w:iCs/>
          <w:vertAlign w:val="subscript"/>
        </w:rPr>
        <w:t>oral</w:t>
      </w:r>
      <w:proofErr w:type="spellEnd"/>
      <w:r w:rsidRPr="00E15810">
        <w:rPr>
          <w:rFonts w:ascii="Times New Roman" w:hAnsi="Times New Roman" w:cs="Times New Roman"/>
          <w:i/>
          <w:iCs/>
          <w:vertAlign w:val="subscript"/>
        </w:rPr>
        <w:t>-food</w:t>
      </w:r>
      <w:r w:rsidRPr="00E15810">
        <w:rPr>
          <w:rFonts w:ascii="Times New Roman" w:hAnsi="Times New Roman" w:cs="Times New Roman"/>
        </w:rPr>
        <w:t>——</w:t>
      </w:r>
      <w:r w:rsidRPr="00E15810">
        <w:rPr>
          <w:rFonts w:ascii="Times New Roman" w:hAnsi="Times New Roman" w:cs="Times New Roman"/>
        </w:rPr>
        <w:t>经口摄入食物中污染物的日均暴露量，</w:t>
      </w:r>
      <w:r w:rsidRPr="00E15810">
        <w:rPr>
          <w:rFonts w:ascii="Times New Roman" w:hAnsi="Times New Roman" w:cs="Times New Roman"/>
        </w:rPr>
        <w:t>mg/(</w:t>
      </w:r>
      <w:proofErr w:type="spellStart"/>
      <w:r w:rsidRPr="00E15810">
        <w:rPr>
          <w:rFonts w:ascii="Times New Roman" w:hAnsi="Times New Roman" w:cs="Times New Roman"/>
        </w:rPr>
        <w:t>kg·d</w:t>
      </w:r>
      <w:proofErr w:type="spellEnd"/>
      <w:r w:rsidRPr="00E15810">
        <w:rPr>
          <w:rFonts w:ascii="Times New Roman" w:hAnsi="Times New Roman" w:cs="Times New Roman"/>
        </w:rPr>
        <w:t>)</w:t>
      </w:r>
      <w:r w:rsidRPr="00E15810">
        <w:rPr>
          <w:rFonts w:ascii="Times New Roman" w:hAnsi="Times New Roman" w:cs="Times New Roman"/>
        </w:rPr>
        <w:t>；</w:t>
      </w:r>
    </w:p>
    <w:p w14:paraId="5884B2A3" w14:textId="77777777" w:rsidR="00E15810" w:rsidRPr="00E15810" w:rsidRDefault="00E15810" w:rsidP="00E15810">
      <w:pPr>
        <w:ind w:firstLineChars="200" w:firstLine="420"/>
        <w:rPr>
          <w:rFonts w:ascii="Times New Roman" w:hAnsi="Times New Roman" w:cs="Times New Roman"/>
        </w:rPr>
      </w:pPr>
      <w:r w:rsidRPr="00E15810">
        <w:rPr>
          <w:rFonts w:ascii="Times New Roman" w:hAnsi="Times New Roman" w:cs="Times New Roman"/>
          <w:i/>
          <w:iCs/>
        </w:rPr>
        <w:t>C</w:t>
      </w:r>
      <w:r w:rsidRPr="00E15810">
        <w:rPr>
          <w:rFonts w:ascii="Times New Roman" w:hAnsi="Times New Roman" w:cs="Times New Roman"/>
          <w:i/>
          <w:iCs/>
          <w:vertAlign w:val="subscript"/>
        </w:rPr>
        <w:t>f</w:t>
      </w:r>
      <w:r w:rsidRPr="00E15810">
        <w:rPr>
          <w:rFonts w:ascii="Times New Roman" w:hAnsi="Times New Roman" w:cs="Times New Roman"/>
        </w:rPr>
        <w:t>——</w:t>
      </w:r>
      <w:r w:rsidRPr="00E15810">
        <w:rPr>
          <w:rFonts w:ascii="Times New Roman" w:hAnsi="Times New Roman" w:cs="Times New Roman"/>
        </w:rPr>
        <w:t>经口摄入食物中污染物浓度，</w:t>
      </w:r>
      <w:r w:rsidRPr="00E15810">
        <w:rPr>
          <w:rFonts w:ascii="Times New Roman" w:hAnsi="Times New Roman" w:cs="Times New Roman"/>
        </w:rPr>
        <w:t>mg/kg</w:t>
      </w:r>
      <w:r w:rsidRPr="00E15810">
        <w:rPr>
          <w:rFonts w:ascii="Times New Roman" w:hAnsi="Times New Roman" w:cs="Times New Roman"/>
        </w:rPr>
        <w:t>；</w:t>
      </w:r>
    </w:p>
    <w:p w14:paraId="75C60954" w14:textId="77777777" w:rsidR="00E15810" w:rsidRPr="00E15810" w:rsidRDefault="00E15810" w:rsidP="00E15810">
      <w:pPr>
        <w:ind w:firstLineChars="200" w:firstLine="420"/>
        <w:rPr>
          <w:rFonts w:ascii="Times New Roman" w:hAnsi="Times New Roman" w:cs="Times New Roman"/>
        </w:rPr>
      </w:pPr>
      <w:proofErr w:type="spellStart"/>
      <w:r w:rsidRPr="00E15810">
        <w:rPr>
          <w:rFonts w:ascii="Times New Roman" w:hAnsi="Times New Roman" w:cs="Times New Roman"/>
          <w:i/>
          <w:iCs/>
        </w:rPr>
        <w:t>IR</w:t>
      </w:r>
      <w:r w:rsidRPr="00E15810">
        <w:rPr>
          <w:rFonts w:ascii="Times New Roman" w:hAnsi="Times New Roman" w:cs="Times New Roman"/>
          <w:i/>
          <w:iCs/>
          <w:vertAlign w:val="subscript"/>
        </w:rPr>
        <w:t>f</w:t>
      </w:r>
      <w:proofErr w:type="spellEnd"/>
      <w:r w:rsidRPr="00E15810">
        <w:rPr>
          <w:rFonts w:ascii="Times New Roman" w:hAnsi="Times New Roman" w:cs="Times New Roman"/>
        </w:rPr>
        <w:t>——</w:t>
      </w:r>
      <w:r w:rsidRPr="00E15810">
        <w:rPr>
          <w:rFonts w:ascii="Times New Roman" w:hAnsi="Times New Roman" w:cs="Times New Roman"/>
        </w:rPr>
        <w:t>食物摄入量，</w:t>
      </w:r>
      <w:r w:rsidRPr="00E15810">
        <w:rPr>
          <w:rFonts w:ascii="Times New Roman" w:hAnsi="Times New Roman" w:cs="Times New Roman"/>
        </w:rPr>
        <w:t>kg/meal</w:t>
      </w:r>
      <w:r w:rsidRPr="00E15810">
        <w:rPr>
          <w:rFonts w:ascii="Times New Roman" w:hAnsi="Times New Roman" w:cs="Times New Roman"/>
        </w:rPr>
        <w:t>；</w:t>
      </w:r>
    </w:p>
    <w:p w14:paraId="4960CDDB" w14:textId="77777777" w:rsidR="00E15810" w:rsidRPr="00E15810" w:rsidRDefault="00E15810" w:rsidP="00E15810">
      <w:pPr>
        <w:ind w:firstLineChars="200" w:firstLine="420"/>
        <w:rPr>
          <w:rFonts w:ascii="Times New Roman" w:hAnsi="Times New Roman" w:cs="Times New Roman"/>
        </w:rPr>
      </w:pPr>
      <w:proofErr w:type="spellStart"/>
      <w:r w:rsidRPr="00E15810">
        <w:rPr>
          <w:rFonts w:ascii="Times New Roman" w:hAnsi="Times New Roman" w:cs="Times New Roman"/>
          <w:i/>
          <w:iCs/>
        </w:rPr>
        <w:t>EF</w:t>
      </w:r>
      <w:r w:rsidRPr="00E15810">
        <w:rPr>
          <w:rFonts w:ascii="Times New Roman" w:hAnsi="Times New Roman" w:cs="Times New Roman"/>
          <w:i/>
          <w:iCs/>
          <w:vertAlign w:val="subscript"/>
        </w:rPr>
        <w:t>f</w:t>
      </w:r>
      <w:proofErr w:type="spellEnd"/>
      <w:r w:rsidRPr="00E15810">
        <w:rPr>
          <w:rFonts w:ascii="Times New Roman" w:hAnsi="Times New Roman" w:cs="Times New Roman"/>
        </w:rPr>
        <w:t>——</w:t>
      </w:r>
      <w:r w:rsidRPr="00E15810">
        <w:rPr>
          <w:rFonts w:ascii="Times New Roman" w:hAnsi="Times New Roman" w:cs="Times New Roman"/>
        </w:rPr>
        <w:t>食物暴露频率，</w:t>
      </w:r>
      <w:r w:rsidRPr="00E15810">
        <w:rPr>
          <w:rFonts w:ascii="Times New Roman" w:hAnsi="Times New Roman" w:cs="Times New Roman"/>
        </w:rPr>
        <w:t>meals/a</w:t>
      </w:r>
      <w:r w:rsidRPr="00E15810">
        <w:rPr>
          <w:rFonts w:ascii="Times New Roman" w:hAnsi="Times New Roman" w:cs="Times New Roman"/>
        </w:rPr>
        <w:t>；</w:t>
      </w:r>
    </w:p>
    <w:p w14:paraId="21C62B98" w14:textId="4A4DA9EE" w:rsidR="00E15810" w:rsidRPr="00E15810" w:rsidRDefault="00E15810" w:rsidP="00E15810">
      <w:pPr>
        <w:ind w:firstLineChars="200" w:firstLine="420"/>
        <w:rPr>
          <w:rFonts w:ascii="Times New Roman" w:hAnsi="Times New Roman" w:cs="Times New Roman"/>
        </w:rPr>
      </w:pPr>
      <w:r w:rsidRPr="00E15810">
        <w:rPr>
          <w:rFonts w:ascii="Times New Roman" w:hAnsi="Times New Roman" w:cs="Times New Roman"/>
          <w:i/>
          <w:iCs/>
        </w:rPr>
        <w:t>ED</w:t>
      </w:r>
      <w:r w:rsidRPr="00E15810">
        <w:rPr>
          <w:rFonts w:ascii="Times New Roman" w:hAnsi="Times New Roman" w:cs="Times New Roman"/>
          <w:i/>
          <w:iCs/>
        </w:rPr>
        <w:t>、</w:t>
      </w:r>
      <w:r w:rsidRPr="00E15810">
        <w:rPr>
          <w:rFonts w:ascii="Times New Roman" w:hAnsi="Times New Roman" w:cs="Times New Roman"/>
          <w:i/>
          <w:iCs/>
        </w:rPr>
        <w:t>BW</w:t>
      </w:r>
      <w:r w:rsidRPr="00E15810">
        <w:rPr>
          <w:rFonts w:ascii="Times New Roman" w:hAnsi="Times New Roman" w:cs="Times New Roman"/>
          <w:i/>
          <w:iCs/>
        </w:rPr>
        <w:t>、</w:t>
      </w:r>
      <w:r w:rsidRPr="00E15810">
        <w:rPr>
          <w:rFonts w:ascii="Times New Roman" w:hAnsi="Times New Roman" w:cs="Times New Roman"/>
          <w:i/>
          <w:iCs/>
        </w:rPr>
        <w:t>AT</w:t>
      </w:r>
      <w:r w:rsidRPr="00E15810">
        <w:rPr>
          <w:rFonts w:ascii="Times New Roman" w:hAnsi="Times New Roman" w:cs="Times New Roman"/>
        </w:rPr>
        <w:t>含义同公式（</w:t>
      </w:r>
      <w:r w:rsidR="00923F99">
        <w:rPr>
          <w:rFonts w:ascii="Times New Roman" w:hAnsi="Times New Roman" w:cs="Times New Roman"/>
        </w:rPr>
        <w:t>6.4.2</w:t>
      </w:r>
      <w:r w:rsidRPr="00E15810">
        <w:rPr>
          <w:rFonts w:ascii="Times New Roman" w:hAnsi="Times New Roman" w:cs="Times New Roman"/>
        </w:rPr>
        <w:t>）。</w:t>
      </w:r>
    </w:p>
    <w:p w14:paraId="4A832250" w14:textId="77777777" w:rsidR="00E15810" w:rsidRPr="00E15810" w:rsidRDefault="00E15810" w:rsidP="00E15810">
      <w:pPr>
        <w:spacing w:line="324" w:lineRule="exact"/>
        <w:ind w:firstLineChars="150" w:firstLine="316"/>
        <w:outlineLvl w:val="3"/>
        <w:rPr>
          <w:rFonts w:ascii="Times New Roman" w:eastAsia="宋体" w:hAnsi="Times New Roman" w:cs="Times New Roman"/>
        </w:rPr>
      </w:pPr>
      <w:r w:rsidRPr="00E15810">
        <w:rPr>
          <w:rFonts w:ascii="Times New Roman" w:eastAsia="宋体" w:hAnsi="Times New Roman" w:cs="Times New Roman"/>
          <w:b/>
          <w:bCs/>
        </w:rPr>
        <w:t xml:space="preserve">2  </w:t>
      </w:r>
      <w:r w:rsidRPr="00E15810">
        <w:rPr>
          <w:rFonts w:ascii="Times New Roman" w:eastAsia="宋体" w:hAnsi="Times New Roman" w:cs="Times New Roman" w:hint="eastAsia"/>
        </w:rPr>
        <w:t>经口饮用地表水</w:t>
      </w:r>
      <w:r w:rsidRPr="00E15810">
        <w:rPr>
          <w:rFonts w:ascii="Times New Roman" w:eastAsia="宋体" w:hAnsi="Times New Roman" w:cs="Times New Roman" w:hint="eastAsia"/>
        </w:rPr>
        <w:t>/</w:t>
      </w:r>
      <w:r w:rsidRPr="00E15810">
        <w:rPr>
          <w:rFonts w:ascii="Times New Roman" w:eastAsia="宋体" w:hAnsi="Times New Roman" w:cs="Times New Roman" w:hint="eastAsia"/>
        </w:rPr>
        <w:t>地下水的日均暴露量</w:t>
      </w:r>
    </w:p>
    <w:p w14:paraId="23C82477" w14:textId="77777777" w:rsidR="00E15810" w:rsidRPr="00E15810" w:rsidRDefault="00FA0060" w:rsidP="00E15810">
      <w:r>
        <w:object w:dxaOrig="1440" w:dyaOrig="1440" w14:anchorId="71F0CD5D">
          <v:shape id="_x0000_s1029" type="#_x0000_t75" alt="" style="position:absolute;left:0;text-align:left;margin-left:99.9pt;margin-top:7.95pt;width:134.85pt;height:24.6pt;z-index:251660288;mso-wrap-edited:f;mso-wrap-distance-left:9pt;mso-wrap-distance-top:0;mso-wrap-distance-right:9pt;mso-wrap-distance-bottom:0;mso-width-relative:page;mso-height-relative:page">
            <v:imagedata r:id="rId18" o:title=""/>
            <w10:wrap type="square"/>
          </v:shape>
          <o:OLEObject Type="Embed" ProgID="Equation.3" ShapeID="_x0000_s1029" DrawAspect="Content" ObjectID="_1688571969" r:id="rId19"/>
        </w:object>
      </w:r>
    </w:p>
    <w:p w14:paraId="502BB50F" w14:textId="5A97F783" w:rsidR="00E15810" w:rsidRPr="00E15810" w:rsidRDefault="00E15810" w:rsidP="00E15810">
      <w:pPr>
        <w:jc w:val="right"/>
        <w:rPr>
          <w:rFonts w:ascii="Times New Roman" w:hAnsi="Times New Roman" w:cs="Times New Roman"/>
        </w:rPr>
      </w:pPr>
      <w:r w:rsidRPr="00E15810">
        <w:rPr>
          <w:rFonts w:hint="eastAsia"/>
        </w:rPr>
        <w:t xml:space="preserve">                                </w:t>
      </w:r>
      <w:r w:rsidR="00353592">
        <w:rPr>
          <w:rFonts w:ascii="Times New Roman" w:hAnsi="Times New Roman" w:cs="Times New Roman" w:hint="eastAsia"/>
        </w:rPr>
        <w:t>(</w:t>
      </w:r>
      <w:r w:rsidR="00923F99">
        <w:rPr>
          <w:rFonts w:ascii="Times New Roman" w:eastAsia="宋体" w:hAnsi="Times New Roman" w:cs="Times New Roman"/>
        </w:rPr>
        <w:t>6.4.3</w:t>
      </w:r>
      <w:r w:rsidR="00353592">
        <w:rPr>
          <w:rFonts w:ascii="Times New Roman" w:eastAsia="宋体" w:hAnsi="Times New Roman" w:cs="Times New Roman" w:hint="eastAsia"/>
        </w:rPr>
        <w:t>(</w:t>
      </w:r>
      <w:r w:rsidR="00923F99">
        <w:rPr>
          <w:rFonts w:ascii="Times New Roman" w:eastAsia="宋体" w:hAnsi="Times New Roman" w:cs="Times New Roman"/>
        </w:rPr>
        <w:t>b</w:t>
      </w:r>
      <w:r w:rsidR="00353592">
        <w:rPr>
          <w:rFonts w:ascii="Times New Roman" w:hAnsi="Times New Roman" w:cs="Times New Roman" w:hint="eastAsia"/>
        </w:rPr>
        <w:t>)</w:t>
      </w:r>
      <w:r w:rsidR="00353592">
        <w:rPr>
          <w:rFonts w:ascii="Times New Roman" w:hAnsi="Times New Roman" w:cs="Times New Roman"/>
        </w:rPr>
        <w:t>)</w:t>
      </w:r>
    </w:p>
    <w:p w14:paraId="37CDD365" w14:textId="77777777" w:rsidR="00E15810" w:rsidRPr="00E15810" w:rsidRDefault="00E15810" w:rsidP="00E15810"/>
    <w:p w14:paraId="6E33A673" w14:textId="77777777" w:rsidR="00E15810" w:rsidRPr="00E15810" w:rsidRDefault="00E15810" w:rsidP="00E15810">
      <w:pPr>
        <w:ind w:firstLineChars="202" w:firstLine="424"/>
        <w:rPr>
          <w:rFonts w:ascii="Times New Roman" w:hAnsi="Times New Roman" w:cs="Times New Roman"/>
        </w:rPr>
      </w:pPr>
      <w:r w:rsidRPr="00E15810">
        <w:rPr>
          <w:rFonts w:ascii="Times New Roman" w:hAnsi="Times New Roman" w:cs="Times New Roman"/>
        </w:rPr>
        <w:t>式中：</w:t>
      </w:r>
    </w:p>
    <w:p w14:paraId="4E858509" w14:textId="77777777" w:rsidR="00E15810" w:rsidRPr="00E15810" w:rsidRDefault="00E15810" w:rsidP="00E15810">
      <w:pPr>
        <w:ind w:firstLineChars="202" w:firstLine="424"/>
        <w:rPr>
          <w:rFonts w:ascii="Times New Roman" w:hAnsi="Times New Roman" w:cs="Times New Roman"/>
        </w:rPr>
      </w:pPr>
      <w:proofErr w:type="spellStart"/>
      <w:r w:rsidRPr="00E15810">
        <w:rPr>
          <w:rFonts w:ascii="Times New Roman" w:hAnsi="Times New Roman" w:cs="Times New Roman"/>
          <w:i/>
          <w:iCs/>
        </w:rPr>
        <w:t>ADD</w:t>
      </w:r>
      <w:r w:rsidRPr="00E15810">
        <w:rPr>
          <w:rFonts w:ascii="Times New Roman" w:hAnsi="Times New Roman" w:cs="Times New Roman"/>
          <w:i/>
          <w:iCs/>
          <w:vertAlign w:val="subscript"/>
        </w:rPr>
        <w:t>oral</w:t>
      </w:r>
      <w:proofErr w:type="spellEnd"/>
      <w:r w:rsidRPr="00E15810">
        <w:rPr>
          <w:rFonts w:ascii="Times New Roman" w:hAnsi="Times New Roman" w:cs="Times New Roman"/>
          <w:i/>
          <w:iCs/>
          <w:vertAlign w:val="subscript"/>
        </w:rPr>
        <w:t>-water</w:t>
      </w:r>
      <w:r w:rsidRPr="00E15810">
        <w:rPr>
          <w:rFonts w:ascii="Times New Roman" w:hAnsi="Times New Roman" w:cs="Times New Roman"/>
        </w:rPr>
        <w:t>——</w:t>
      </w:r>
      <w:r w:rsidRPr="00E15810">
        <w:rPr>
          <w:rFonts w:ascii="Times New Roman" w:hAnsi="Times New Roman" w:cs="Times New Roman"/>
        </w:rPr>
        <w:t>经口饮用地表水</w:t>
      </w:r>
      <w:r w:rsidRPr="00E15810">
        <w:rPr>
          <w:rFonts w:ascii="Times New Roman" w:hAnsi="Times New Roman" w:cs="Times New Roman"/>
        </w:rPr>
        <w:t>/</w:t>
      </w:r>
      <w:r w:rsidRPr="00E15810">
        <w:rPr>
          <w:rFonts w:ascii="Times New Roman" w:hAnsi="Times New Roman" w:cs="Times New Roman"/>
        </w:rPr>
        <w:t>地下水中污染物的日均暴露量，</w:t>
      </w:r>
      <w:r w:rsidRPr="00E15810">
        <w:rPr>
          <w:rFonts w:ascii="Times New Roman" w:hAnsi="Times New Roman" w:cs="Times New Roman"/>
        </w:rPr>
        <w:t>mg/(</w:t>
      </w:r>
      <w:proofErr w:type="spellStart"/>
      <w:r w:rsidRPr="00E15810">
        <w:rPr>
          <w:rFonts w:ascii="Times New Roman" w:hAnsi="Times New Roman" w:cs="Times New Roman"/>
        </w:rPr>
        <w:t>kg·d</w:t>
      </w:r>
      <w:proofErr w:type="spellEnd"/>
      <w:r w:rsidRPr="00E15810">
        <w:rPr>
          <w:rFonts w:ascii="Times New Roman" w:hAnsi="Times New Roman" w:cs="Times New Roman"/>
        </w:rPr>
        <w:t>)</w:t>
      </w:r>
      <w:r w:rsidRPr="00E15810">
        <w:rPr>
          <w:rFonts w:ascii="Times New Roman" w:hAnsi="Times New Roman" w:cs="Times New Roman"/>
        </w:rPr>
        <w:t>；</w:t>
      </w:r>
    </w:p>
    <w:p w14:paraId="734D7C77" w14:textId="77777777" w:rsidR="00E15810" w:rsidRPr="00E15810" w:rsidRDefault="00E15810" w:rsidP="00E15810">
      <w:pPr>
        <w:ind w:firstLineChars="202" w:firstLine="424"/>
        <w:rPr>
          <w:rFonts w:ascii="Times New Roman" w:hAnsi="Times New Roman" w:cs="Times New Roman"/>
        </w:rPr>
      </w:pPr>
      <w:proofErr w:type="spellStart"/>
      <w:r w:rsidRPr="00E15810">
        <w:rPr>
          <w:rFonts w:ascii="Times New Roman" w:hAnsi="Times New Roman" w:cs="Times New Roman"/>
          <w:i/>
          <w:iCs/>
        </w:rPr>
        <w:t>Cw</w:t>
      </w:r>
      <w:proofErr w:type="spellEnd"/>
      <w:r w:rsidRPr="00E15810">
        <w:rPr>
          <w:rFonts w:ascii="Times New Roman" w:hAnsi="Times New Roman" w:cs="Times New Roman"/>
        </w:rPr>
        <w:t>——</w:t>
      </w:r>
      <w:r w:rsidRPr="00E15810">
        <w:rPr>
          <w:rFonts w:ascii="Times New Roman" w:hAnsi="Times New Roman" w:cs="Times New Roman"/>
        </w:rPr>
        <w:t>经口饮用地表水</w:t>
      </w:r>
      <w:r w:rsidRPr="00E15810">
        <w:rPr>
          <w:rFonts w:ascii="Times New Roman" w:hAnsi="Times New Roman" w:cs="Times New Roman"/>
        </w:rPr>
        <w:t>/</w:t>
      </w:r>
      <w:r w:rsidRPr="00E15810">
        <w:rPr>
          <w:rFonts w:ascii="Times New Roman" w:hAnsi="Times New Roman" w:cs="Times New Roman"/>
        </w:rPr>
        <w:t>地下水中污染物浓度，</w:t>
      </w:r>
      <w:r w:rsidRPr="00E15810">
        <w:rPr>
          <w:rFonts w:ascii="Times New Roman" w:hAnsi="Times New Roman" w:cs="Times New Roman"/>
        </w:rPr>
        <w:t>mg/L</w:t>
      </w:r>
      <w:r w:rsidRPr="00E15810">
        <w:rPr>
          <w:rFonts w:ascii="Times New Roman" w:hAnsi="Times New Roman" w:cs="Times New Roman"/>
        </w:rPr>
        <w:t>；</w:t>
      </w:r>
    </w:p>
    <w:p w14:paraId="7EACC508" w14:textId="77777777" w:rsidR="00E15810" w:rsidRPr="00E15810" w:rsidRDefault="00E15810" w:rsidP="00E15810">
      <w:pPr>
        <w:ind w:firstLineChars="202" w:firstLine="424"/>
        <w:rPr>
          <w:rFonts w:ascii="Times New Roman" w:hAnsi="Times New Roman" w:cs="Times New Roman"/>
        </w:rPr>
      </w:pPr>
      <w:proofErr w:type="spellStart"/>
      <w:r w:rsidRPr="00E15810">
        <w:rPr>
          <w:rFonts w:ascii="Times New Roman" w:hAnsi="Times New Roman" w:cs="Times New Roman"/>
          <w:i/>
          <w:iCs/>
        </w:rPr>
        <w:lastRenderedPageBreak/>
        <w:t>IRw</w:t>
      </w:r>
      <w:proofErr w:type="spellEnd"/>
      <w:r w:rsidRPr="00E15810">
        <w:rPr>
          <w:rFonts w:ascii="Times New Roman" w:hAnsi="Times New Roman" w:cs="Times New Roman"/>
        </w:rPr>
        <w:t>——</w:t>
      </w:r>
      <w:r w:rsidRPr="00E15810">
        <w:rPr>
          <w:rFonts w:ascii="Times New Roman" w:hAnsi="Times New Roman" w:cs="Times New Roman"/>
        </w:rPr>
        <w:t>地表水</w:t>
      </w:r>
      <w:r w:rsidRPr="00E15810">
        <w:rPr>
          <w:rFonts w:ascii="Times New Roman" w:hAnsi="Times New Roman" w:cs="Times New Roman"/>
        </w:rPr>
        <w:t>/</w:t>
      </w:r>
      <w:r w:rsidRPr="00E15810">
        <w:rPr>
          <w:rFonts w:ascii="Times New Roman" w:hAnsi="Times New Roman" w:cs="Times New Roman"/>
        </w:rPr>
        <w:t>地下水摄入量，</w:t>
      </w:r>
      <w:r w:rsidRPr="00E15810">
        <w:rPr>
          <w:rFonts w:ascii="Times New Roman" w:hAnsi="Times New Roman" w:cs="Times New Roman"/>
        </w:rPr>
        <w:t>L/d</w:t>
      </w:r>
      <w:r w:rsidRPr="00E15810">
        <w:rPr>
          <w:rFonts w:ascii="Times New Roman" w:hAnsi="Times New Roman" w:cs="Times New Roman"/>
        </w:rPr>
        <w:t>；</w:t>
      </w:r>
    </w:p>
    <w:p w14:paraId="450FC203" w14:textId="7863823C" w:rsidR="00E15810" w:rsidRPr="00E15810" w:rsidRDefault="00E15810" w:rsidP="00E15810">
      <w:pPr>
        <w:ind w:firstLineChars="202" w:firstLine="424"/>
        <w:rPr>
          <w:rFonts w:ascii="Times New Roman" w:hAnsi="Times New Roman" w:cs="Times New Roman"/>
        </w:rPr>
      </w:pPr>
      <w:r w:rsidRPr="00E15810">
        <w:rPr>
          <w:rFonts w:ascii="Times New Roman" w:hAnsi="Times New Roman" w:cs="Times New Roman"/>
          <w:i/>
          <w:iCs/>
        </w:rPr>
        <w:t>EF</w:t>
      </w:r>
      <w:r w:rsidRPr="00E15810">
        <w:rPr>
          <w:rFonts w:ascii="Times New Roman" w:hAnsi="Times New Roman" w:cs="Times New Roman"/>
          <w:i/>
          <w:iCs/>
        </w:rPr>
        <w:t>、</w:t>
      </w:r>
      <w:r w:rsidRPr="00E15810">
        <w:rPr>
          <w:rFonts w:ascii="Times New Roman" w:hAnsi="Times New Roman" w:cs="Times New Roman"/>
          <w:i/>
          <w:iCs/>
        </w:rPr>
        <w:t>ED</w:t>
      </w:r>
      <w:r w:rsidRPr="00E15810">
        <w:rPr>
          <w:rFonts w:ascii="Times New Roman" w:hAnsi="Times New Roman" w:cs="Times New Roman"/>
          <w:i/>
          <w:iCs/>
        </w:rPr>
        <w:t>、</w:t>
      </w:r>
      <w:r w:rsidRPr="00E15810">
        <w:rPr>
          <w:rFonts w:ascii="Times New Roman" w:hAnsi="Times New Roman" w:cs="Times New Roman"/>
          <w:i/>
          <w:iCs/>
        </w:rPr>
        <w:t>BW</w:t>
      </w:r>
      <w:r w:rsidRPr="00E15810">
        <w:rPr>
          <w:rFonts w:ascii="Times New Roman" w:hAnsi="Times New Roman" w:cs="Times New Roman"/>
          <w:i/>
          <w:iCs/>
        </w:rPr>
        <w:t>、</w:t>
      </w:r>
      <w:r w:rsidRPr="00E15810">
        <w:rPr>
          <w:rFonts w:ascii="Times New Roman" w:hAnsi="Times New Roman" w:cs="Times New Roman"/>
          <w:i/>
          <w:iCs/>
        </w:rPr>
        <w:t>AT</w:t>
      </w:r>
      <w:r w:rsidRPr="00E15810">
        <w:rPr>
          <w:rFonts w:ascii="Times New Roman" w:hAnsi="Times New Roman" w:cs="Times New Roman"/>
        </w:rPr>
        <w:t>含义同公式（</w:t>
      </w:r>
      <w:r w:rsidR="00923F99">
        <w:rPr>
          <w:rFonts w:ascii="Times New Roman" w:hAnsi="Times New Roman" w:cs="Times New Roman"/>
        </w:rPr>
        <w:t>6.4.2</w:t>
      </w:r>
      <w:r w:rsidRPr="00E15810">
        <w:rPr>
          <w:rFonts w:ascii="Times New Roman" w:hAnsi="Times New Roman" w:cs="Times New Roman"/>
        </w:rPr>
        <w:t>）。</w:t>
      </w:r>
    </w:p>
    <w:p w14:paraId="0892BB8B" w14:textId="77777777" w:rsidR="00E15810" w:rsidRPr="00E15810" w:rsidRDefault="00E15810" w:rsidP="00E15810">
      <w:pPr>
        <w:spacing w:line="324" w:lineRule="exact"/>
        <w:ind w:firstLineChars="150" w:firstLine="316"/>
        <w:outlineLvl w:val="3"/>
        <w:rPr>
          <w:rFonts w:ascii="Times New Roman" w:eastAsia="宋体" w:hAnsi="Times New Roman" w:cs="Times New Roman"/>
          <w:b/>
          <w:bCs/>
        </w:rPr>
      </w:pPr>
      <w:r w:rsidRPr="00E15810">
        <w:rPr>
          <w:rFonts w:ascii="Times New Roman" w:eastAsia="宋体" w:hAnsi="Times New Roman" w:cs="Times New Roman"/>
          <w:b/>
          <w:bCs/>
        </w:rPr>
        <w:t xml:space="preserve">3  </w:t>
      </w:r>
      <w:r w:rsidRPr="00E15810">
        <w:rPr>
          <w:rFonts w:ascii="Times New Roman" w:eastAsia="宋体" w:hAnsi="Times New Roman" w:cs="Times New Roman" w:hint="eastAsia"/>
        </w:rPr>
        <w:t>经口摄入土壤的日均暴露量</w:t>
      </w:r>
    </w:p>
    <w:p w14:paraId="00317DCB" w14:textId="77777777" w:rsidR="00E15810" w:rsidRPr="00E15810" w:rsidRDefault="00FA0060" w:rsidP="00E15810">
      <w:r>
        <w:object w:dxaOrig="1440" w:dyaOrig="1440" w14:anchorId="221B0786">
          <v:shape id="_x0000_s1028" type="#_x0000_t75" alt="" style="position:absolute;left:0;text-align:left;margin-left:82.25pt;margin-top:6.5pt;width:145.7pt;height:24.15pt;z-index:251661312;mso-wrap-edited:f;mso-width-percent:0;mso-height-percent:0;mso-wrap-distance-left:9pt;mso-wrap-distance-top:0;mso-wrap-distance-right:9pt;mso-wrap-distance-bottom:0;mso-width-percent:0;mso-height-percent:0;mso-width-relative:page;mso-height-relative:page">
            <v:imagedata r:id="rId20" o:title=""/>
            <w10:wrap type="square"/>
          </v:shape>
          <o:OLEObject Type="Embed" ProgID="Equation.3" ShapeID="_x0000_s1028" DrawAspect="Content" ObjectID="_1688571970" r:id="rId21"/>
        </w:object>
      </w:r>
    </w:p>
    <w:p w14:paraId="05B3945D" w14:textId="376310BA" w:rsidR="00E15810" w:rsidRPr="00E15810" w:rsidRDefault="00E15810" w:rsidP="00E15810">
      <w:pPr>
        <w:jc w:val="right"/>
      </w:pPr>
      <w:r w:rsidRPr="00E15810">
        <w:rPr>
          <w:rFonts w:hint="eastAsia"/>
        </w:rPr>
        <w:t xml:space="preserve">                            </w:t>
      </w:r>
      <w:r w:rsidR="00353592">
        <w:rPr>
          <w:rFonts w:ascii="Times New Roman" w:hAnsi="Times New Roman" w:cs="Times New Roman" w:hint="eastAsia"/>
        </w:rPr>
        <w:t>(</w:t>
      </w:r>
      <w:r w:rsidR="00923F99">
        <w:rPr>
          <w:rFonts w:ascii="Times New Roman" w:eastAsia="宋体" w:hAnsi="Times New Roman" w:cs="Times New Roman"/>
        </w:rPr>
        <w:t>6.4.3</w:t>
      </w:r>
      <w:r w:rsidR="00353592">
        <w:rPr>
          <w:rFonts w:ascii="Times New Roman" w:eastAsia="宋体" w:hAnsi="Times New Roman" w:cs="Times New Roman"/>
        </w:rPr>
        <w:t>(c))</w:t>
      </w:r>
    </w:p>
    <w:p w14:paraId="554F6F6E" w14:textId="77777777" w:rsidR="00E15810" w:rsidRPr="00E15810" w:rsidRDefault="00E15810" w:rsidP="00E15810"/>
    <w:p w14:paraId="07577249" w14:textId="77777777" w:rsidR="00A20224" w:rsidRDefault="00E15810" w:rsidP="00E15810">
      <w:pPr>
        <w:ind w:firstLineChars="202" w:firstLine="424"/>
      </w:pPr>
      <w:r w:rsidRPr="00E15810">
        <w:rPr>
          <w:rFonts w:hint="eastAsia"/>
        </w:rPr>
        <w:t>式中：</w:t>
      </w:r>
    </w:p>
    <w:p w14:paraId="6372A749" w14:textId="384D44DC" w:rsidR="00E15810" w:rsidRPr="00E15810" w:rsidRDefault="00E15810" w:rsidP="00E15810">
      <w:pPr>
        <w:ind w:firstLineChars="202" w:firstLine="424"/>
      </w:pPr>
      <w:proofErr w:type="spellStart"/>
      <w:r w:rsidRPr="004A7671">
        <w:rPr>
          <w:rFonts w:ascii="Times New Roman" w:hAnsi="Times New Roman" w:cs="Times New Roman"/>
          <w:i/>
          <w:iCs/>
        </w:rPr>
        <w:t>ADD</w:t>
      </w:r>
      <w:r w:rsidRPr="004A7671">
        <w:rPr>
          <w:rFonts w:ascii="Times New Roman" w:hAnsi="Times New Roman" w:cs="Times New Roman"/>
          <w:i/>
          <w:iCs/>
          <w:vertAlign w:val="subscript"/>
        </w:rPr>
        <w:t>oral</w:t>
      </w:r>
      <w:proofErr w:type="spellEnd"/>
      <w:r w:rsidRPr="004A7671">
        <w:rPr>
          <w:rFonts w:ascii="Times New Roman" w:hAnsi="Times New Roman" w:cs="Times New Roman"/>
          <w:i/>
          <w:iCs/>
          <w:vertAlign w:val="subscript"/>
        </w:rPr>
        <w:t>-soil</w:t>
      </w:r>
      <w:r w:rsidRPr="00E15810">
        <w:rPr>
          <w:rFonts w:hint="eastAsia"/>
        </w:rPr>
        <w:t>——经口摄入土壤中污染物的日均暴露量，mg/(kg·d)；</w:t>
      </w:r>
    </w:p>
    <w:p w14:paraId="40888ACA" w14:textId="77777777" w:rsidR="00E15810" w:rsidRPr="0007497E" w:rsidRDefault="00E15810" w:rsidP="00E15810">
      <w:pPr>
        <w:ind w:firstLineChars="202" w:firstLine="424"/>
        <w:rPr>
          <w:rFonts w:ascii="Times New Roman" w:hAnsi="Times New Roman" w:cs="Times New Roman"/>
        </w:rPr>
      </w:pPr>
      <w:r w:rsidRPr="0007497E">
        <w:rPr>
          <w:rFonts w:ascii="Times New Roman" w:hAnsi="Times New Roman" w:cs="Times New Roman"/>
          <w:i/>
          <w:iCs/>
        </w:rPr>
        <w:t>C</w:t>
      </w:r>
      <w:r w:rsidRPr="00DA2FEB">
        <w:rPr>
          <w:rFonts w:ascii="Times New Roman" w:hAnsi="Times New Roman" w:cs="Times New Roman"/>
          <w:i/>
          <w:iCs/>
          <w:vertAlign w:val="subscript"/>
        </w:rPr>
        <w:t>s</w:t>
      </w:r>
      <w:r w:rsidRPr="0007497E">
        <w:rPr>
          <w:rFonts w:ascii="Times New Roman" w:hAnsi="Times New Roman" w:cs="Times New Roman"/>
        </w:rPr>
        <w:t>——</w:t>
      </w:r>
      <w:r w:rsidRPr="0007497E">
        <w:rPr>
          <w:rFonts w:ascii="Times New Roman" w:hAnsi="Times New Roman" w:cs="Times New Roman"/>
        </w:rPr>
        <w:t>经口摄入土壤中污染物浓度，</w:t>
      </w:r>
      <w:r w:rsidRPr="0007497E">
        <w:rPr>
          <w:rFonts w:ascii="Times New Roman" w:hAnsi="Times New Roman" w:cs="Times New Roman"/>
        </w:rPr>
        <w:t>mg/kg</w:t>
      </w:r>
      <w:r w:rsidRPr="0007497E">
        <w:rPr>
          <w:rFonts w:ascii="Times New Roman" w:hAnsi="Times New Roman" w:cs="Times New Roman"/>
        </w:rPr>
        <w:t>；</w:t>
      </w:r>
    </w:p>
    <w:p w14:paraId="5141371B" w14:textId="77777777" w:rsidR="00E15810" w:rsidRPr="0007497E" w:rsidRDefault="00E15810" w:rsidP="00E15810">
      <w:pPr>
        <w:ind w:firstLineChars="202" w:firstLine="424"/>
        <w:rPr>
          <w:rFonts w:ascii="Times New Roman" w:hAnsi="Times New Roman" w:cs="Times New Roman"/>
        </w:rPr>
      </w:pPr>
      <w:r w:rsidRPr="0007497E">
        <w:rPr>
          <w:rFonts w:ascii="Times New Roman" w:hAnsi="Times New Roman" w:cs="Times New Roman"/>
          <w:i/>
          <w:iCs/>
        </w:rPr>
        <w:t>IR</w:t>
      </w:r>
      <w:r w:rsidRPr="00DA2FEB">
        <w:rPr>
          <w:rFonts w:ascii="Times New Roman" w:hAnsi="Times New Roman" w:cs="Times New Roman"/>
          <w:i/>
          <w:iCs/>
          <w:vertAlign w:val="subscript"/>
        </w:rPr>
        <w:t>s</w:t>
      </w:r>
      <w:r w:rsidRPr="0007497E">
        <w:rPr>
          <w:rFonts w:ascii="Times New Roman" w:hAnsi="Times New Roman" w:cs="Times New Roman"/>
        </w:rPr>
        <w:t>——</w:t>
      </w:r>
      <w:r w:rsidRPr="0007497E">
        <w:rPr>
          <w:rFonts w:ascii="Times New Roman" w:hAnsi="Times New Roman" w:cs="Times New Roman"/>
        </w:rPr>
        <w:t>土壤摄入量，</w:t>
      </w:r>
      <w:r w:rsidRPr="0007497E">
        <w:rPr>
          <w:rFonts w:ascii="Times New Roman" w:hAnsi="Times New Roman" w:cs="Times New Roman"/>
        </w:rPr>
        <w:t>mg/d</w:t>
      </w:r>
      <w:r w:rsidRPr="0007497E">
        <w:rPr>
          <w:rFonts w:ascii="Times New Roman" w:hAnsi="Times New Roman" w:cs="Times New Roman"/>
        </w:rPr>
        <w:t>；</w:t>
      </w:r>
    </w:p>
    <w:p w14:paraId="4DEBEAD6" w14:textId="77777777" w:rsidR="00E15810" w:rsidRPr="0007497E" w:rsidRDefault="00E15810" w:rsidP="00E15810">
      <w:pPr>
        <w:ind w:firstLineChars="202" w:firstLine="424"/>
        <w:rPr>
          <w:rFonts w:ascii="Times New Roman" w:hAnsi="Times New Roman" w:cs="Times New Roman"/>
        </w:rPr>
      </w:pPr>
      <w:r w:rsidRPr="0007497E">
        <w:rPr>
          <w:rFonts w:ascii="Times New Roman" w:hAnsi="Times New Roman" w:cs="Times New Roman"/>
          <w:i/>
          <w:iCs/>
        </w:rPr>
        <w:t>CF</w:t>
      </w:r>
      <w:r w:rsidRPr="0007497E">
        <w:rPr>
          <w:rFonts w:ascii="Times New Roman" w:hAnsi="Times New Roman" w:cs="Times New Roman"/>
        </w:rPr>
        <w:t>——</w:t>
      </w:r>
      <w:r w:rsidRPr="0007497E">
        <w:rPr>
          <w:rFonts w:ascii="Times New Roman" w:hAnsi="Times New Roman" w:cs="Times New Roman"/>
        </w:rPr>
        <w:t>质量转换因子，</w:t>
      </w:r>
      <w:r w:rsidRPr="0007497E">
        <w:rPr>
          <w:rFonts w:ascii="Times New Roman" w:hAnsi="Times New Roman" w:cs="Times New Roman"/>
        </w:rPr>
        <w:t>1×10</w:t>
      </w:r>
      <w:r w:rsidRPr="0007497E">
        <w:rPr>
          <w:rFonts w:ascii="Times New Roman" w:hAnsi="Times New Roman" w:cs="Times New Roman"/>
          <w:vertAlign w:val="superscript"/>
        </w:rPr>
        <w:t>-6</w:t>
      </w:r>
      <w:r w:rsidRPr="0007497E">
        <w:rPr>
          <w:rFonts w:ascii="Times New Roman" w:hAnsi="Times New Roman" w:cs="Times New Roman"/>
        </w:rPr>
        <w:t>kg/mg</w:t>
      </w:r>
      <w:r w:rsidRPr="0007497E">
        <w:rPr>
          <w:rFonts w:ascii="Times New Roman" w:hAnsi="Times New Roman" w:cs="Times New Roman"/>
        </w:rPr>
        <w:t>；</w:t>
      </w:r>
    </w:p>
    <w:p w14:paraId="6E9D0063" w14:textId="0BDD5166" w:rsidR="00E15810" w:rsidRPr="00E15810" w:rsidRDefault="00E15810" w:rsidP="00E15810">
      <w:pPr>
        <w:ind w:firstLineChars="202" w:firstLine="424"/>
      </w:pPr>
      <w:r w:rsidRPr="0007497E">
        <w:rPr>
          <w:rFonts w:ascii="Times New Roman" w:hAnsi="Times New Roman" w:cs="Times New Roman"/>
          <w:i/>
          <w:iCs/>
        </w:rPr>
        <w:t>EF</w:t>
      </w:r>
      <w:r w:rsidRPr="0007497E">
        <w:rPr>
          <w:rFonts w:ascii="Times New Roman" w:hAnsi="Times New Roman" w:cs="Times New Roman"/>
          <w:i/>
          <w:iCs/>
        </w:rPr>
        <w:t>、</w:t>
      </w:r>
      <w:r w:rsidRPr="0007497E">
        <w:rPr>
          <w:rFonts w:ascii="Times New Roman" w:hAnsi="Times New Roman" w:cs="Times New Roman"/>
          <w:i/>
          <w:iCs/>
        </w:rPr>
        <w:t>ED</w:t>
      </w:r>
      <w:r w:rsidRPr="0007497E">
        <w:rPr>
          <w:rFonts w:ascii="Times New Roman" w:hAnsi="Times New Roman" w:cs="Times New Roman"/>
          <w:i/>
          <w:iCs/>
        </w:rPr>
        <w:t>、</w:t>
      </w:r>
      <w:r w:rsidRPr="0007497E">
        <w:rPr>
          <w:rFonts w:ascii="Times New Roman" w:hAnsi="Times New Roman" w:cs="Times New Roman"/>
          <w:i/>
          <w:iCs/>
        </w:rPr>
        <w:t>BW</w:t>
      </w:r>
      <w:r w:rsidRPr="0007497E">
        <w:rPr>
          <w:rFonts w:ascii="Times New Roman" w:hAnsi="Times New Roman" w:cs="Times New Roman"/>
          <w:i/>
          <w:iCs/>
        </w:rPr>
        <w:t>、</w:t>
      </w:r>
      <w:r w:rsidRPr="0007497E">
        <w:rPr>
          <w:rFonts w:ascii="Times New Roman" w:hAnsi="Times New Roman" w:cs="Times New Roman"/>
          <w:i/>
          <w:iCs/>
        </w:rPr>
        <w:t>AT</w:t>
      </w:r>
      <w:r w:rsidRPr="0007497E">
        <w:rPr>
          <w:rFonts w:ascii="Times New Roman" w:hAnsi="Times New Roman" w:cs="Times New Roman"/>
        </w:rPr>
        <w:t>含义同公式（</w:t>
      </w:r>
      <w:r w:rsidR="00923F99" w:rsidRPr="0007497E">
        <w:rPr>
          <w:rFonts w:ascii="Times New Roman" w:hAnsi="Times New Roman" w:cs="Times New Roman"/>
        </w:rPr>
        <w:t>6.4.2</w:t>
      </w:r>
      <w:r w:rsidRPr="0007497E">
        <w:rPr>
          <w:rFonts w:ascii="Times New Roman" w:hAnsi="Times New Roman" w:cs="Times New Roman"/>
        </w:rPr>
        <w:t>）</w:t>
      </w:r>
      <w:r w:rsidRPr="00E15810">
        <w:rPr>
          <w:rFonts w:hint="eastAsia"/>
        </w:rPr>
        <w:t>。</w:t>
      </w:r>
    </w:p>
    <w:p w14:paraId="1824BE58" w14:textId="56CC1C8B" w:rsidR="00E15810" w:rsidRPr="00E15810" w:rsidRDefault="00E15810" w:rsidP="00E15810">
      <w:pPr>
        <w:spacing w:line="330" w:lineRule="exact"/>
        <w:outlineLvl w:val="2"/>
        <w:rPr>
          <w:rFonts w:ascii="Times New Roman" w:eastAsia="宋体" w:hAnsi="Times New Roman" w:cs="Times New Roman"/>
          <w:szCs w:val="24"/>
        </w:rPr>
      </w:pPr>
      <w:r w:rsidRPr="00E15810">
        <w:rPr>
          <w:rFonts w:ascii="Times New Roman" w:eastAsia="宋体" w:hAnsi="Times New Roman" w:cs="Times New Roman" w:hint="eastAsia"/>
          <w:b/>
          <w:bCs/>
          <w:szCs w:val="24"/>
        </w:rPr>
        <w:t>6.4.</w:t>
      </w:r>
      <w:r w:rsidR="00BC3D97">
        <w:rPr>
          <w:rFonts w:ascii="Times New Roman" w:eastAsia="宋体" w:hAnsi="Times New Roman" w:cs="Times New Roman"/>
          <w:b/>
          <w:bCs/>
          <w:szCs w:val="24"/>
        </w:rPr>
        <w:t>4</w:t>
      </w:r>
      <w:r w:rsidRPr="00E15810">
        <w:rPr>
          <w:rFonts w:ascii="Times New Roman" w:eastAsia="宋体" w:hAnsi="Times New Roman" w:cs="Times New Roman" w:hint="eastAsia"/>
          <w:b/>
          <w:bCs/>
          <w:szCs w:val="24"/>
        </w:rPr>
        <w:t xml:space="preserve"> </w:t>
      </w:r>
      <w:r w:rsidRPr="00E15810">
        <w:rPr>
          <w:rFonts w:ascii="Times New Roman" w:eastAsia="宋体" w:hAnsi="Times New Roman" w:cs="Times New Roman" w:hint="eastAsia"/>
          <w:szCs w:val="24"/>
        </w:rPr>
        <w:t xml:space="preserve"> </w:t>
      </w:r>
      <w:r w:rsidRPr="00E15810">
        <w:rPr>
          <w:rFonts w:ascii="Times New Roman" w:eastAsia="宋体" w:hAnsi="Times New Roman" w:cs="Times New Roman" w:hint="eastAsia"/>
          <w:szCs w:val="24"/>
        </w:rPr>
        <w:t>经皮肤接触的日均暴露量采用公式（</w:t>
      </w:r>
      <w:r w:rsidR="0007497E">
        <w:rPr>
          <w:rFonts w:ascii="Times New Roman" w:eastAsia="宋体" w:hAnsi="Times New Roman" w:cs="Times New Roman"/>
          <w:szCs w:val="24"/>
        </w:rPr>
        <w:t>6.4.4</w:t>
      </w:r>
      <w:r w:rsidRPr="00E15810">
        <w:rPr>
          <w:rFonts w:ascii="Times New Roman" w:eastAsia="宋体" w:hAnsi="Times New Roman" w:cs="Times New Roman" w:hint="eastAsia"/>
          <w:szCs w:val="24"/>
        </w:rPr>
        <w:t>）计算</w:t>
      </w:r>
    </w:p>
    <w:p w14:paraId="54A6EA7E" w14:textId="05624EC2" w:rsidR="00E15810" w:rsidRDefault="00E15810" w:rsidP="00E15810">
      <w:pPr>
        <w:spacing w:line="324" w:lineRule="exact"/>
        <w:ind w:firstLineChars="150" w:firstLine="316"/>
        <w:outlineLvl w:val="3"/>
        <w:rPr>
          <w:rFonts w:ascii="Times New Roman" w:eastAsia="宋体" w:hAnsi="Times New Roman" w:cs="Times New Roman"/>
        </w:rPr>
      </w:pPr>
      <w:r w:rsidRPr="00E15810">
        <w:rPr>
          <w:rFonts w:ascii="Times New Roman" w:eastAsia="宋体" w:hAnsi="Times New Roman" w:cs="Times New Roman"/>
          <w:b/>
          <w:bCs/>
        </w:rPr>
        <w:t xml:space="preserve">1  </w:t>
      </w:r>
      <w:r w:rsidRPr="00E15810">
        <w:rPr>
          <w:rFonts w:ascii="Times New Roman" w:eastAsia="宋体" w:hAnsi="Times New Roman" w:cs="Times New Roman" w:hint="eastAsia"/>
        </w:rPr>
        <w:t>经皮肤直接接触土壤的日均暴露量</w:t>
      </w:r>
    </w:p>
    <w:p w14:paraId="277408D9" w14:textId="79F4AF36" w:rsidR="004A1786" w:rsidRPr="00E15810" w:rsidRDefault="00FA0060" w:rsidP="00E15810">
      <w:pPr>
        <w:spacing w:line="324" w:lineRule="exact"/>
        <w:ind w:firstLineChars="150" w:firstLine="315"/>
        <w:outlineLvl w:val="3"/>
        <w:rPr>
          <w:rFonts w:ascii="Times New Roman" w:eastAsia="宋体" w:hAnsi="Times New Roman" w:cs="Times New Roman"/>
        </w:rPr>
      </w:pPr>
      <w:r>
        <w:rPr>
          <w:rFonts w:ascii="Times New Roman" w:eastAsia="宋体" w:hAnsi="Times New Roman" w:cs="Times New Roman"/>
          <w:noProof/>
        </w:rPr>
        <w:object w:dxaOrig="1440" w:dyaOrig="1440" w14:anchorId="64242F4C">
          <v:shape id="_x0000_s1056" type="#_x0000_t75" alt="" style="position:absolute;left:0;text-align:left;margin-left:23.05pt;margin-top:8.65pt;width:218.45pt;height:26.15pt;z-index:251668480;mso-wrap-edited:f;mso-wrap-distance-left:9pt;mso-wrap-distance-top:0;mso-wrap-distance-right:9pt;mso-wrap-distance-bottom:0;mso-width-relative:page;mso-height-relative:page">
            <v:imagedata r:id="rId22" o:title=""/>
            <w10:wrap type="square"/>
          </v:shape>
          <o:OLEObject Type="Embed" ProgID="Equation.3" ShapeID="_x0000_s1056" DrawAspect="Content" ObjectID="_1688571971" r:id="rId23"/>
        </w:object>
      </w:r>
    </w:p>
    <w:p w14:paraId="71B8F069" w14:textId="3AF2A62D" w:rsidR="004A1786" w:rsidRDefault="004A1786" w:rsidP="005517DF">
      <w:pPr>
        <w:spacing w:line="330" w:lineRule="exact"/>
        <w:ind w:firstLineChars="150" w:firstLine="315"/>
        <w:rPr>
          <w:rFonts w:eastAsia="宋体" w:cs="宋体"/>
        </w:rPr>
      </w:pPr>
      <w:r>
        <w:rPr>
          <w:rFonts w:ascii="Times New Roman" w:hAnsi="Times New Roman" w:hint="eastAsia"/>
          <w:szCs w:val="21"/>
        </w:rPr>
        <w:t>(</w:t>
      </w:r>
      <w:r w:rsidRPr="00D723A2">
        <w:rPr>
          <w:rFonts w:ascii="Times New Roman" w:hAnsi="Times New Roman"/>
          <w:szCs w:val="21"/>
        </w:rPr>
        <w:t>6.4.4</w:t>
      </w:r>
      <w:r>
        <w:rPr>
          <w:rFonts w:ascii="Times New Roman" w:hAnsi="Times New Roman" w:hint="eastAsia"/>
          <w:szCs w:val="21"/>
        </w:rPr>
        <w:t>(</w:t>
      </w:r>
      <w:r w:rsidRPr="00D723A2">
        <w:rPr>
          <w:rFonts w:ascii="Times New Roman" w:hAnsi="Times New Roman" w:hint="eastAsia"/>
          <w:szCs w:val="21"/>
        </w:rPr>
        <w:t>a</w:t>
      </w:r>
      <w:r>
        <w:rPr>
          <w:rFonts w:ascii="Times New Roman" w:hAnsi="Times New Roman" w:hint="eastAsia"/>
          <w:szCs w:val="21"/>
        </w:rPr>
        <w:t>)</w:t>
      </w:r>
      <w:r>
        <w:rPr>
          <w:rFonts w:ascii="Times New Roman" w:hAnsi="Times New Roman"/>
          <w:szCs w:val="21"/>
        </w:rPr>
        <w:t>)</w:t>
      </w:r>
    </w:p>
    <w:p w14:paraId="17FDAA75" w14:textId="77777777" w:rsidR="00774F34" w:rsidRDefault="00774F34" w:rsidP="00A20224">
      <w:pPr>
        <w:spacing w:line="330" w:lineRule="exact"/>
        <w:ind w:firstLineChars="200" w:firstLine="420"/>
        <w:rPr>
          <w:rFonts w:eastAsia="宋体" w:cs="宋体"/>
        </w:rPr>
      </w:pPr>
    </w:p>
    <w:p w14:paraId="5346FE68" w14:textId="0CE067E0" w:rsidR="00A20224" w:rsidRDefault="00E15810" w:rsidP="00A20224">
      <w:pPr>
        <w:spacing w:line="330" w:lineRule="exact"/>
        <w:ind w:firstLineChars="200" w:firstLine="420"/>
        <w:rPr>
          <w:rFonts w:eastAsia="宋体" w:cs="宋体"/>
        </w:rPr>
      </w:pPr>
      <w:r w:rsidRPr="00E15810">
        <w:rPr>
          <w:rFonts w:eastAsia="宋体" w:cs="宋体" w:hint="eastAsia"/>
        </w:rPr>
        <w:t>式中：</w:t>
      </w:r>
    </w:p>
    <w:p w14:paraId="58918A15" w14:textId="40C7FD23" w:rsidR="00E15810" w:rsidRPr="00E15810" w:rsidRDefault="00E15810" w:rsidP="00A676EB">
      <w:pPr>
        <w:spacing w:line="330" w:lineRule="exact"/>
        <w:ind w:firstLineChars="202" w:firstLine="424"/>
        <w:rPr>
          <w:rFonts w:eastAsia="宋体" w:cs="宋体"/>
        </w:rPr>
      </w:pPr>
      <w:proofErr w:type="spellStart"/>
      <w:r w:rsidRPr="00E15810">
        <w:rPr>
          <w:rFonts w:ascii="Times New Roman" w:eastAsia="宋体" w:hAnsi="Times New Roman" w:cs="Times New Roman" w:hint="eastAsia"/>
          <w:i/>
          <w:iCs/>
        </w:rPr>
        <w:t>ADD</w:t>
      </w:r>
      <w:r w:rsidRPr="00E15810">
        <w:rPr>
          <w:rFonts w:ascii="Times New Roman" w:eastAsia="宋体" w:hAnsi="Times New Roman" w:cs="Times New Roman" w:hint="eastAsia"/>
          <w:i/>
          <w:iCs/>
          <w:vertAlign w:val="subscript"/>
        </w:rPr>
        <w:t>dermal</w:t>
      </w:r>
      <w:proofErr w:type="spellEnd"/>
      <w:r w:rsidRPr="00E15810">
        <w:rPr>
          <w:rFonts w:ascii="Times New Roman" w:eastAsia="宋体" w:hAnsi="Times New Roman" w:cs="Times New Roman" w:hint="eastAsia"/>
          <w:i/>
          <w:iCs/>
          <w:vertAlign w:val="subscript"/>
        </w:rPr>
        <w:t>-soil</w:t>
      </w:r>
      <w:r w:rsidRPr="00E15810">
        <w:rPr>
          <w:rFonts w:eastAsia="宋体" w:cs="宋体" w:hint="eastAsia"/>
        </w:rPr>
        <w:t>——皮肤接触土壤中污染物的日均暴露量，</w:t>
      </w:r>
      <w:r w:rsidRPr="00E15810">
        <w:rPr>
          <w:rFonts w:ascii="Times New Roman" w:eastAsia="宋体" w:hAnsi="Times New Roman" w:cs="Times New Roman" w:hint="eastAsia"/>
        </w:rPr>
        <w:t>mg/(kg</w:t>
      </w:r>
      <w:r w:rsidRPr="00E15810">
        <w:rPr>
          <w:rFonts w:ascii="黑体" w:eastAsia="黑体" w:hAnsi="黑体" w:cs="黑体" w:hint="eastAsia"/>
        </w:rPr>
        <w:t>·</w:t>
      </w:r>
      <w:r w:rsidRPr="00E15810">
        <w:rPr>
          <w:rFonts w:ascii="Times New Roman" w:eastAsia="宋体" w:hAnsi="Times New Roman" w:cs="Times New Roman" w:hint="eastAsia"/>
        </w:rPr>
        <w:t>d)</w:t>
      </w:r>
      <w:r w:rsidRPr="00E15810">
        <w:rPr>
          <w:rFonts w:ascii="Times New Roman" w:eastAsia="宋体" w:hAnsi="Times New Roman" w:cs="Times New Roman" w:hint="eastAsia"/>
        </w:rPr>
        <w:t>；</w:t>
      </w:r>
    </w:p>
    <w:p w14:paraId="626B33F9" w14:textId="77777777" w:rsidR="00E15810" w:rsidRPr="00E15810" w:rsidRDefault="00E15810" w:rsidP="00A676EB">
      <w:pPr>
        <w:spacing w:line="330" w:lineRule="exact"/>
        <w:ind w:firstLineChars="202" w:firstLine="424"/>
        <w:rPr>
          <w:rFonts w:eastAsia="宋体" w:cs="宋体"/>
        </w:rPr>
      </w:pPr>
      <w:r w:rsidRPr="00E15810">
        <w:rPr>
          <w:rFonts w:ascii="Times New Roman" w:eastAsia="宋体" w:hAnsi="Times New Roman" w:cs="Times New Roman" w:hint="eastAsia"/>
          <w:i/>
          <w:iCs/>
        </w:rPr>
        <w:t>C</w:t>
      </w:r>
      <w:r w:rsidRPr="00E15810">
        <w:rPr>
          <w:rFonts w:ascii="Times New Roman" w:eastAsia="宋体" w:hAnsi="Times New Roman" w:cs="Times New Roman" w:hint="eastAsia"/>
          <w:i/>
          <w:iCs/>
          <w:vertAlign w:val="subscript"/>
        </w:rPr>
        <w:t>s</w:t>
      </w:r>
      <w:r w:rsidRPr="00E15810">
        <w:rPr>
          <w:rFonts w:eastAsia="宋体" w:cs="宋体" w:hint="eastAsia"/>
        </w:rPr>
        <w:t>——皮肤接触土壤中污染物浓度，</w:t>
      </w:r>
      <w:r w:rsidRPr="00E15810">
        <w:rPr>
          <w:rFonts w:ascii="Times New Roman" w:eastAsia="宋体" w:hAnsi="Times New Roman" w:cs="Times New Roman" w:hint="eastAsia"/>
        </w:rPr>
        <w:t>mg/kg</w:t>
      </w:r>
      <w:r w:rsidRPr="00E15810">
        <w:rPr>
          <w:rFonts w:ascii="Times New Roman" w:eastAsia="宋体" w:hAnsi="Times New Roman" w:cs="Times New Roman" w:hint="eastAsia"/>
        </w:rPr>
        <w:t>；</w:t>
      </w:r>
    </w:p>
    <w:p w14:paraId="45B5CA52" w14:textId="77777777" w:rsidR="00E15810" w:rsidRPr="00E15810" w:rsidRDefault="00E15810" w:rsidP="00A676EB">
      <w:pPr>
        <w:spacing w:line="330" w:lineRule="exact"/>
        <w:ind w:firstLineChars="202" w:firstLine="424"/>
        <w:rPr>
          <w:rFonts w:eastAsia="宋体" w:cs="宋体"/>
        </w:rPr>
      </w:pPr>
      <w:r w:rsidRPr="00E15810">
        <w:rPr>
          <w:rFonts w:ascii="Times New Roman" w:eastAsia="宋体" w:hAnsi="Times New Roman" w:cs="Times New Roman" w:hint="eastAsia"/>
          <w:i/>
          <w:iCs/>
        </w:rPr>
        <w:t>CF</w:t>
      </w:r>
      <w:r w:rsidRPr="00E15810">
        <w:rPr>
          <w:rFonts w:eastAsia="宋体" w:cs="宋体" w:hint="eastAsia"/>
        </w:rPr>
        <w:t>——质量转换因子，</w:t>
      </w:r>
      <w:r w:rsidRPr="00E15810">
        <w:rPr>
          <w:rFonts w:ascii="Times New Roman" w:eastAsia="宋体" w:hAnsi="Times New Roman" w:cs="Times New Roman" w:hint="eastAsia"/>
        </w:rPr>
        <w:t>1</w:t>
      </w:r>
      <w:r w:rsidRPr="00E15810">
        <w:rPr>
          <w:rFonts w:ascii="Times New Roman" w:eastAsia="宋体" w:hAnsi="Times New Roman" w:cs="Times New Roman" w:hint="eastAsia"/>
        </w:rPr>
        <w:t>×</w:t>
      </w:r>
      <w:r w:rsidRPr="00E15810">
        <w:rPr>
          <w:rFonts w:ascii="Times New Roman" w:eastAsia="宋体" w:hAnsi="Times New Roman" w:cs="Times New Roman" w:hint="eastAsia"/>
        </w:rPr>
        <w:t>10</w:t>
      </w:r>
      <w:r w:rsidRPr="00E15810">
        <w:rPr>
          <w:rFonts w:ascii="Times New Roman" w:eastAsia="宋体" w:hAnsi="Times New Roman" w:cs="Times New Roman" w:hint="eastAsia"/>
          <w:vertAlign w:val="superscript"/>
        </w:rPr>
        <w:t>-6</w:t>
      </w:r>
      <w:r w:rsidRPr="00E15810">
        <w:rPr>
          <w:rFonts w:ascii="Times New Roman" w:eastAsia="宋体" w:hAnsi="Times New Roman" w:cs="Times New Roman" w:hint="eastAsia"/>
        </w:rPr>
        <w:t>kg/mg</w:t>
      </w:r>
      <w:r w:rsidRPr="00E15810">
        <w:rPr>
          <w:rFonts w:ascii="Times New Roman" w:eastAsia="宋体" w:hAnsi="Times New Roman" w:cs="Times New Roman" w:hint="eastAsia"/>
        </w:rPr>
        <w:t>；</w:t>
      </w:r>
    </w:p>
    <w:p w14:paraId="6A1F9716" w14:textId="77777777" w:rsidR="00E15810" w:rsidRPr="00E15810" w:rsidRDefault="00E15810" w:rsidP="00A676EB">
      <w:pPr>
        <w:spacing w:line="330" w:lineRule="exact"/>
        <w:ind w:firstLineChars="202" w:firstLine="424"/>
        <w:rPr>
          <w:rFonts w:eastAsia="宋体" w:cs="宋体"/>
        </w:rPr>
      </w:pPr>
      <w:r w:rsidRPr="00E15810">
        <w:rPr>
          <w:rFonts w:ascii="Times New Roman" w:eastAsia="宋体" w:hAnsi="Times New Roman" w:cs="Times New Roman" w:hint="eastAsia"/>
          <w:i/>
          <w:iCs/>
        </w:rPr>
        <w:t>SA</w:t>
      </w:r>
      <w:r w:rsidRPr="00E15810">
        <w:rPr>
          <w:rFonts w:ascii="Times New Roman" w:eastAsia="宋体" w:hAnsi="Times New Roman" w:cs="Times New Roman" w:hint="eastAsia"/>
          <w:i/>
          <w:iCs/>
          <w:vertAlign w:val="subscript"/>
        </w:rPr>
        <w:t>s</w:t>
      </w:r>
      <w:r w:rsidRPr="00E15810">
        <w:rPr>
          <w:rFonts w:eastAsia="宋体" w:cs="宋体" w:hint="eastAsia"/>
        </w:rPr>
        <w:t>——皮肤接触土壤表面积，</w:t>
      </w:r>
      <w:r w:rsidRPr="00E15810">
        <w:rPr>
          <w:rFonts w:ascii="Times New Roman" w:eastAsia="宋体" w:hAnsi="Times New Roman" w:cs="Times New Roman" w:hint="eastAsia"/>
        </w:rPr>
        <w:t>cm</w:t>
      </w:r>
      <w:r w:rsidRPr="00E15810">
        <w:rPr>
          <w:rFonts w:ascii="Times New Roman" w:eastAsia="宋体" w:hAnsi="Times New Roman" w:cs="Times New Roman" w:hint="eastAsia"/>
          <w:vertAlign w:val="superscript"/>
        </w:rPr>
        <w:t>2</w:t>
      </w:r>
      <w:r w:rsidRPr="00E15810">
        <w:rPr>
          <w:rFonts w:ascii="Times New Roman" w:eastAsia="宋体" w:hAnsi="Times New Roman" w:cs="Times New Roman" w:hint="eastAsia"/>
        </w:rPr>
        <w:t>/event</w:t>
      </w:r>
      <w:r w:rsidRPr="00E15810">
        <w:rPr>
          <w:rFonts w:ascii="Times New Roman" w:eastAsia="宋体" w:hAnsi="Times New Roman" w:cs="Times New Roman" w:hint="eastAsia"/>
        </w:rPr>
        <w:t>；</w:t>
      </w:r>
    </w:p>
    <w:p w14:paraId="58F40507" w14:textId="77777777" w:rsidR="00E15810" w:rsidRPr="00E15810" w:rsidRDefault="00E15810" w:rsidP="00A676EB">
      <w:pPr>
        <w:spacing w:line="330" w:lineRule="exact"/>
        <w:ind w:firstLineChars="202" w:firstLine="424"/>
        <w:rPr>
          <w:rFonts w:eastAsia="宋体" w:cs="宋体"/>
        </w:rPr>
      </w:pPr>
      <w:r w:rsidRPr="00E15810">
        <w:rPr>
          <w:rFonts w:ascii="Times New Roman" w:eastAsia="宋体" w:hAnsi="Times New Roman" w:cs="Times New Roman" w:hint="eastAsia"/>
          <w:i/>
          <w:iCs/>
        </w:rPr>
        <w:t>AF</w:t>
      </w:r>
      <w:r w:rsidRPr="00E15810">
        <w:rPr>
          <w:rFonts w:eastAsia="宋体" w:cs="宋体" w:hint="eastAsia"/>
        </w:rPr>
        <w:t>——皮肤对土壤的粘附因子，</w:t>
      </w:r>
      <w:r w:rsidRPr="00E15810">
        <w:rPr>
          <w:rFonts w:ascii="Times New Roman" w:eastAsia="宋体" w:hAnsi="Times New Roman" w:cs="Times New Roman" w:hint="eastAsia"/>
        </w:rPr>
        <w:t>mg/cm</w:t>
      </w:r>
      <w:r w:rsidRPr="00E15810">
        <w:rPr>
          <w:rFonts w:ascii="Times New Roman" w:eastAsia="宋体" w:hAnsi="Times New Roman" w:cs="Times New Roman" w:hint="eastAsia"/>
          <w:vertAlign w:val="superscript"/>
        </w:rPr>
        <w:t>2</w:t>
      </w:r>
      <w:r w:rsidRPr="00E15810">
        <w:rPr>
          <w:rFonts w:ascii="Times New Roman" w:eastAsia="宋体" w:hAnsi="Times New Roman" w:cs="Times New Roman" w:hint="eastAsia"/>
        </w:rPr>
        <w:t>；</w:t>
      </w:r>
    </w:p>
    <w:p w14:paraId="2471B5CF" w14:textId="77777777" w:rsidR="00E15810" w:rsidRPr="00E15810" w:rsidRDefault="00E15810" w:rsidP="00A676EB">
      <w:pPr>
        <w:spacing w:line="330" w:lineRule="exact"/>
        <w:ind w:firstLineChars="202" w:firstLine="424"/>
        <w:rPr>
          <w:rFonts w:eastAsia="宋体" w:cs="宋体"/>
        </w:rPr>
      </w:pPr>
      <w:proofErr w:type="spellStart"/>
      <w:r w:rsidRPr="00E15810">
        <w:rPr>
          <w:rFonts w:ascii="Times New Roman" w:eastAsia="宋体" w:hAnsi="Times New Roman" w:cs="Times New Roman" w:hint="eastAsia"/>
          <w:i/>
          <w:iCs/>
        </w:rPr>
        <w:t>ABS</w:t>
      </w:r>
      <w:r w:rsidRPr="00E15810">
        <w:rPr>
          <w:rFonts w:ascii="Times New Roman" w:eastAsia="宋体" w:hAnsi="Times New Roman" w:cs="Times New Roman" w:hint="eastAsia"/>
          <w:i/>
          <w:iCs/>
          <w:vertAlign w:val="subscript"/>
        </w:rPr>
        <w:t>d</w:t>
      </w:r>
      <w:proofErr w:type="spellEnd"/>
      <w:r w:rsidRPr="00E15810">
        <w:rPr>
          <w:rFonts w:eastAsia="宋体" w:cs="宋体" w:hint="eastAsia"/>
        </w:rPr>
        <w:t>——皮肤对污染物的吸收因子，无量纲；</w:t>
      </w:r>
    </w:p>
    <w:p w14:paraId="39589EFD" w14:textId="77777777" w:rsidR="00E15810" w:rsidRPr="00E15810" w:rsidRDefault="00E15810" w:rsidP="00A676EB">
      <w:pPr>
        <w:spacing w:line="330" w:lineRule="exact"/>
        <w:ind w:firstLineChars="202" w:firstLine="424"/>
        <w:rPr>
          <w:rFonts w:eastAsia="宋体" w:cs="宋体"/>
        </w:rPr>
      </w:pPr>
      <w:r w:rsidRPr="00E15810">
        <w:rPr>
          <w:rFonts w:ascii="Times New Roman" w:eastAsia="宋体" w:hAnsi="Times New Roman" w:cs="Times New Roman" w:hint="eastAsia"/>
          <w:i/>
          <w:iCs/>
        </w:rPr>
        <w:t>EF</w:t>
      </w:r>
      <w:r w:rsidRPr="00E15810">
        <w:rPr>
          <w:rFonts w:eastAsia="宋体" w:cs="宋体" w:hint="eastAsia"/>
        </w:rPr>
        <w:t>——皮肤接触土壤的频率，</w:t>
      </w:r>
      <w:r w:rsidRPr="00E15810">
        <w:rPr>
          <w:rFonts w:ascii="Times New Roman" w:eastAsia="宋体" w:hAnsi="Times New Roman" w:cs="Times New Roman" w:hint="eastAsia"/>
        </w:rPr>
        <w:t>event/a</w:t>
      </w:r>
      <w:r w:rsidRPr="00E15810">
        <w:rPr>
          <w:rFonts w:ascii="Times New Roman" w:eastAsia="宋体" w:hAnsi="Times New Roman" w:cs="Times New Roman" w:hint="eastAsia"/>
        </w:rPr>
        <w:t>；</w:t>
      </w:r>
    </w:p>
    <w:p w14:paraId="17D8331E" w14:textId="25D3CB06" w:rsidR="00E15810" w:rsidRPr="00E15810" w:rsidRDefault="00E15810" w:rsidP="00A676EB">
      <w:pPr>
        <w:spacing w:line="330" w:lineRule="exact"/>
        <w:ind w:firstLineChars="202" w:firstLine="424"/>
        <w:rPr>
          <w:rFonts w:eastAsia="宋体" w:cs="宋体"/>
        </w:rPr>
      </w:pPr>
      <w:r w:rsidRPr="00E15810">
        <w:rPr>
          <w:rFonts w:ascii="Times New Roman" w:eastAsia="宋体" w:hAnsi="Times New Roman" w:cs="Times New Roman" w:hint="eastAsia"/>
          <w:i/>
          <w:iCs/>
        </w:rPr>
        <w:t>ED</w:t>
      </w:r>
      <w:r w:rsidRPr="00E15810">
        <w:rPr>
          <w:rFonts w:eastAsia="宋体" w:cs="宋体" w:hint="eastAsia"/>
        </w:rPr>
        <w:t>、</w:t>
      </w:r>
      <w:r w:rsidRPr="00E15810">
        <w:rPr>
          <w:rFonts w:ascii="Times New Roman" w:eastAsia="宋体" w:hAnsi="Times New Roman" w:cs="Times New Roman" w:hint="eastAsia"/>
          <w:i/>
          <w:iCs/>
        </w:rPr>
        <w:t>BW</w:t>
      </w:r>
      <w:r w:rsidRPr="00E15810">
        <w:rPr>
          <w:rFonts w:eastAsia="宋体" w:cs="宋体" w:hint="eastAsia"/>
        </w:rPr>
        <w:t>、</w:t>
      </w:r>
      <w:r w:rsidRPr="00E15810">
        <w:rPr>
          <w:rFonts w:ascii="Times New Roman" w:eastAsia="宋体" w:hAnsi="Times New Roman" w:cs="Times New Roman" w:hint="eastAsia"/>
          <w:i/>
          <w:iCs/>
        </w:rPr>
        <w:t>AT</w:t>
      </w:r>
      <w:r w:rsidRPr="00E15810">
        <w:rPr>
          <w:rFonts w:eastAsia="宋体" w:cs="宋体" w:hint="eastAsia"/>
        </w:rPr>
        <w:t>含义同公式</w:t>
      </w:r>
      <w:r w:rsidRPr="00E15810">
        <w:rPr>
          <w:rFonts w:ascii="Times New Roman" w:eastAsia="宋体" w:hAnsi="Times New Roman" w:cs="Times New Roman"/>
        </w:rPr>
        <w:t>（</w:t>
      </w:r>
      <w:r w:rsidR="00DA2FEB">
        <w:rPr>
          <w:rFonts w:ascii="Times New Roman" w:eastAsia="宋体" w:hAnsi="Times New Roman" w:cs="Times New Roman"/>
        </w:rPr>
        <w:t>6.4.2</w:t>
      </w:r>
      <w:r w:rsidRPr="00E15810">
        <w:rPr>
          <w:rFonts w:ascii="Times New Roman" w:eastAsia="宋体" w:hAnsi="Times New Roman" w:cs="Times New Roman"/>
        </w:rPr>
        <w:t>）</w:t>
      </w:r>
      <w:r w:rsidRPr="00E15810">
        <w:rPr>
          <w:rFonts w:eastAsia="宋体" w:cs="宋体" w:hint="eastAsia"/>
        </w:rPr>
        <w:t>。</w:t>
      </w:r>
    </w:p>
    <w:p w14:paraId="5C2DCC41" w14:textId="17014074" w:rsidR="00E15810" w:rsidRDefault="00FA0060" w:rsidP="00774F34">
      <w:pPr>
        <w:spacing w:line="324" w:lineRule="exact"/>
        <w:outlineLvl w:val="3"/>
        <w:rPr>
          <w:rFonts w:ascii="Times New Roman" w:eastAsia="宋体" w:hAnsi="Times New Roman" w:cs="Times New Roman"/>
        </w:rPr>
      </w:pPr>
      <w:r>
        <w:rPr>
          <w:rFonts w:ascii="Times New Roman" w:eastAsia="宋体" w:hAnsi="Times New Roman" w:cs="Times New Roman"/>
          <w:noProof/>
        </w:rPr>
        <w:object w:dxaOrig="1440" w:dyaOrig="1440" w14:anchorId="62B034DC">
          <v:shape id="_x0000_s1055" type="#_x0000_t75" alt="" style="position:absolute;left:0;text-align:left;margin-left:30.9pt;margin-top:16.25pt;width:219.1pt;height:26.45pt;z-index:251667456;mso-wrap-edited:f;mso-wrap-distance-left:9pt;mso-wrap-distance-top:0;mso-wrap-distance-right:9pt;mso-wrap-distance-bottom:0;mso-width-relative:page;mso-height-relative:page">
            <v:imagedata r:id="rId24" o:title=""/>
            <w10:wrap type="square"/>
          </v:shape>
          <o:OLEObject Type="Embed" ProgID="Equation.3" ShapeID="_x0000_s1055" DrawAspect="Content" ObjectID="_1688571972" r:id="rId25"/>
        </w:object>
      </w:r>
      <w:r w:rsidR="00E15810" w:rsidRPr="00E15810">
        <w:rPr>
          <w:rFonts w:ascii="Times New Roman" w:eastAsia="宋体" w:hAnsi="Times New Roman" w:cs="Times New Roman"/>
          <w:b/>
          <w:bCs/>
        </w:rPr>
        <w:t xml:space="preserve">2  </w:t>
      </w:r>
      <w:r w:rsidR="00E15810" w:rsidRPr="00E15810">
        <w:rPr>
          <w:rFonts w:ascii="Times New Roman" w:eastAsia="宋体" w:hAnsi="Times New Roman" w:cs="Times New Roman" w:hint="eastAsia"/>
        </w:rPr>
        <w:t>经皮肤接触地表水</w:t>
      </w:r>
      <w:r w:rsidR="00E15810" w:rsidRPr="00E15810">
        <w:rPr>
          <w:rFonts w:ascii="Times New Roman" w:eastAsia="宋体" w:hAnsi="Times New Roman" w:cs="Times New Roman" w:hint="eastAsia"/>
        </w:rPr>
        <w:t>/</w:t>
      </w:r>
      <w:r w:rsidR="00E15810" w:rsidRPr="00E15810">
        <w:rPr>
          <w:rFonts w:ascii="Times New Roman" w:eastAsia="宋体" w:hAnsi="Times New Roman" w:cs="Times New Roman" w:hint="eastAsia"/>
        </w:rPr>
        <w:t>地下水的日均暴露量</w:t>
      </w:r>
    </w:p>
    <w:p w14:paraId="7320075F" w14:textId="6615F208" w:rsidR="004A1786" w:rsidRPr="004A1786" w:rsidRDefault="004A1786" w:rsidP="00774F34">
      <w:pPr>
        <w:spacing w:line="324" w:lineRule="exact"/>
        <w:ind w:rightChars="-135" w:right="-283" w:firstLineChars="150" w:firstLine="315"/>
        <w:outlineLvl w:val="3"/>
        <w:rPr>
          <w:rFonts w:ascii="Times New Roman" w:eastAsia="宋体" w:hAnsi="Times New Roman" w:cs="Times New Roman"/>
          <w:b/>
          <w:bCs/>
        </w:rPr>
      </w:pPr>
      <w:r>
        <w:rPr>
          <w:rFonts w:ascii="Times New Roman" w:eastAsia="宋体" w:hAnsi="Times New Roman" w:cs="Times New Roman" w:hint="eastAsia"/>
        </w:rPr>
        <w:t xml:space="preserve"> </w:t>
      </w:r>
      <w:r w:rsidR="00774F34">
        <w:rPr>
          <w:rFonts w:ascii="Times New Roman" w:eastAsia="宋体" w:hAnsi="Times New Roman" w:cs="Times New Roman"/>
        </w:rPr>
        <w:t xml:space="preserve">  </w:t>
      </w:r>
      <w:r>
        <w:rPr>
          <w:rFonts w:ascii="Times New Roman" w:hAnsi="Times New Roman" w:hint="eastAsia"/>
          <w:szCs w:val="21"/>
        </w:rPr>
        <w:t>(</w:t>
      </w:r>
      <w:r>
        <w:rPr>
          <w:rFonts w:ascii="Times New Roman" w:hAnsi="Times New Roman"/>
          <w:szCs w:val="21"/>
        </w:rPr>
        <w:t>6.</w:t>
      </w:r>
      <w:r w:rsidRPr="003B5A08">
        <w:rPr>
          <w:rFonts w:ascii="Times New Roman" w:hAnsi="Times New Roman"/>
          <w:szCs w:val="21"/>
        </w:rPr>
        <w:t>4.4</w:t>
      </w:r>
      <w:r>
        <w:rPr>
          <w:rFonts w:ascii="Times New Roman" w:hAnsi="Times New Roman" w:hint="eastAsia"/>
          <w:szCs w:val="21"/>
        </w:rPr>
        <w:t>(</w:t>
      </w:r>
      <w:r w:rsidRPr="003B5A08">
        <w:rPr>
          <w:rFonts w:ascii="Times New Roman" w:hAnsi="Times New Roman" w:hint="eastAsia"/>
          <w:szCs w:val="21"/>
        </w:rPr>
        <w:t>b</w:t>
      </w:r>
      <w:r>
        <w:rPr>
          <w:rFonts w:ascii="Times New Roman" w:hAnsi="Times New Roman" w:hint="eastAsia"/>
          <w:szCs w:val="21"/>
        </w:rPr>
        <w:t>))</w:t>
      </w:r>
    </w:p>
    <w:p w14:paraId="198D5D5D" w14:textId="77777777" w:rsidR="004A1786" w:rsidRDefault="004A1786" w:rsidP="00A676EB">
      <w:pPr>
        <w:spacing w:line="330" w:lineRule="exact"/>
        <w:ind w:leftChars="202" w:left="424"/>
        <w:rPr>
          <w:rFonts w:eastAsia="宋体" w:cs="宋体"/>
        </w:rPr>
      </w:pPr>
    </w:p>
    <w:p w14:paraId="7B819B05" w14:textId="6C0BBE38" w:rsidR="00A676EB" w:rsidRDefault="00E15810" w:rsidP="00A676EB">
      <w:pPr>
        <w:spacing w:line="330" w:lineRule="exact"/>
        <w:ind w:leftChars="202" w:left="424"/>
        <w:rPr>
          <w:rFonts w:eastAsia="宋体" w:cs="宋体"/>
        </w:rPr>
      </w:pPr>
      <w:r w:rsidRPr="00E15810">
        <w:rPr>
          <w:rFonts w:eastAsia="宋体" w:cs="宋体" w:hint="eastAsia"/>
        </w:rPr>
        <w:lastRenderedPageBreak/>
        <w:t>式中：</w:t>
      </w:r>
    </w:p>
    <w:p w14:paraId="29924710" w14:textId="67CB2E1F" w:rsidR="00E15810" w:rsidRPr="00E15810" w:rsidRDefault="00E15810" w:rsidP="00A676EB">
      <w:pPr>
        <w:spacing w:line="330" w:lineRule="exact"/>
        <w:ind w:leftChars="201" w:left="422" w:firstLine="2"/>
        <w:rPr>
          <w:rFonts w:eastAsia="宋体" w:cs="宋体"/>
        </w:rPr>
      </w:pPr>
      <w:proofErr w:type="spellStart"/>
      <w:r w:rsidRPr="00E15810">
        <w:rPr>
          <w:rFonts w:ascii="Times New Roman" w:eastAsia="宋体" w:hAnsi="Times New Roman" w:cs="Times New Roman"/>
          <w:i/>
          <w:iCs/>
        </w:rPr>
        <w:t>ADD</w:t>
      </w:r>
      <w:r w:rsidRPr="00E15810">
        <w:rPr>
          <w:rFonts w:ascii="Times New Roman" w:eastAsia="宋体" w:hAnsi="Times New Roman" w:cs="Times New Roman"/>
          <w:i/>
          <w:iCs/>
          <w:vertAlign w:val="subscript"/>
        </w:rPr>
        <w:t>dermal</w:t>
      </w:r>
      <w:proofErr w:type="spellEnd"/>
      <w:r w:rsidRPr="00E15810">
        <w:rPr>
          <w:rFonts w:ascii="Times New Roman" w:eastAsia="宋体" w:hAnsi="Times New Roman" w:cs="Times New Roman"/>
          <w:i/>
          <w:iCs/>
          <w:vertAlign w:val="subscript"/>
        </w:rPr>
        <w:t>-wa</w:t>
      </w:r>
      <w:r w:rsidRPr="00E15810">
        <w:rPr>
          <w:rFonts w:ascii="Times New Roman" w:eastAsia="宋体" w:hAnsi="Times New Roman" w:cs="Times New Roman" w:hint="eastAsia"/>
          <w:i/>
          <w:iCs/>
          <w:vertAlign w:val="subscript"/>
        </w:rPr>
        <w:t>t</w:t>
      </w:r>
      <w:r w:rsidRPr="00E15810">
        <w:rPr>
          <w:rFonts w:ascii="Times New Roman" w:eastAsia="宋体" w:hAnsi="Times New Roman" w:cs="Times New Roman"/>
          <w:i/>
          <w:iCs/>
          <w:vertAlign w:val="subscript"/>
        </w:rPr>
        <w:t>er</w:t>
      </w:r>
      <w:r w:rsidR="00A676EB" w:rsidRPr="00E15810">
        <w:rPr>
          <w:rFonts w:eastAsia="宋体" w:cs="宋体" w:hint="eastAsia"/>
        </w:rPr>
        <w:t>——</w:t>
      </w:r>
      <w:r w:rsidRPr="00E15810">
        <w:rPr>
          <w:rFonts w:eastAsia="宋体" w:cs="宋体" w:hint="eastAsia"/>
        </w:rPr>
        <w:t>皮肤接触地表水/地下水中污染物的日均暴露量，</w:t>
      </w:r>
      <w:r w:rsidRPr="00E15810">
        <w:rPr>
          <w:rFonts w:ascii="Times New Roman" w:eastAsia="宋体" w:hAnsi="Times New Roman" w:cs="Times New Roman" w:hint="eastAsia"/>
        </w:rPr>
        <w:t>mg(kg</w:t>
      </w:r>
      <w:r w:rsidRPr="00E15810">
        <w:rPr>
          <w:rFonts w:ascii="黑体" w:eastAsia="黑体" w:hAnsi="黑体" w:cs="黑体" w:hint="eastAsia"/>
        </w:rPr>
        <w:t>·</w:t>
      </w:r>
      <w:r w:rsidRPr="00E15810">
        <w:rPr>
          <w:rFonts w:ascii="Times New Roman" w:eastAsia="宋体" w:hAnsi="Times New Roman" w:cs="Times New Roman" w:hint="eastAsia"/>
        </w:rPr>
        <w:t>d)</w:t>
      </w:r>
      <w:r w:rsidRPr="00E15810">
        <w:rPr>
          <w:rFonts w:ascii="Times New Roman" w:eastAsia="宋体" w:hAnsi="Times New Roman" w:cs="Times New Roman" w:hint="eastAsia"/>
        </w:rPr>
        <w:t>；</w:t>
      </w:r>
    </w:p>
    <w:p w14:paraId="6BBCEF4D" w14:textId="77777777" w:rsidR="00E15810" w:rsidRPr="00E15810" w:rsidRDefault="00E15810" w:rsidP="00A676EB">
      <w:pPr>
        <w:spacing w:line="330" w:lineRule="exact"/>
        <w:ind w:firstLineChars="202" w:firstLine="424"/>
        <w:rPr>
          <w:rFonts w:eastAsia="宋体" w:cs="宋体"/>
        </w:rPr>
      </w:pPr>
      <w:proofErr w:type="spellStart"/>
      <w:r w:rsidRPr="00E15810">
        <w:rPr>
          <w:rFonts w:ascii="Times New Roman" w:eastAsia="宋体" w:hAnsi="Times New Roman" w:cs="Times New Roman" w:hint="eastAsia"/>
          <w:i/>
          <w:iCs/>
        </w:rPr>
        <w:t>C</w:t>
      </w:r>
      <w:r w:rsidRPr="00E15810">
        <w:rPr>
          <w:rFonts w:ascii="Times New Roman" w:eastAsia="宋体" w:hAnsi="Times New Roman" w:cs="Times New Roman" w:hint="eastAsia"/>
          <w:i/>
          <w:iCs/>
          <w:vertAlign w:val="subscript"/>
        </w:rPr>
        <w:t>w</w:t>
      </w:r>
      <w:proofErr w:type="spellEnd"/>
      <w:r w:rsidRPr="00E15810">
        <w:rPr>
          <w:rFonts w:eastAsia="宋体" w:cs="宋体" w:hint="eastAsia"/>
        </w:rPr>
        <w:t>——皮肤接触地表水/地下水中污染物浓度，</w:t>
      </w:r>
      <w:r w:rsidRPr="00E15810">
        <w:rPr>
          <w:rFonts w:ascii="Times New Roman" w:eastAsia="宋体" w:hAnsi="Times New Roman" w:cs="Times New Roman" w:hint="eastAsia"/>
        </w:rPr>
        <w:t>mg/L</w:t>
      </w:r>
      <w:r w:rsidRPr="00E15810">
        <w:rPr>
          <w:rFonts w:ascii="Times New Roman" w:eastAsia="宋体" w:hAnsi="Times New Roman" w:cs="Times New Roman" w:hint="eastAsia"/>
        </w:rPr>
        <w:t>；</w:t>
      </w:r>
    </w:p>
    <w:p w14:paraId="4A35498B" w14:textId="77777777" w:rsidR="00E15810" w:rsidRPr="00E15810" w:rsidRDefault="00E15810" w:rsidP="00A676EB">
      <w:pPr>
        <w:spacing w:line="330" w:lineRule="exact"/>
        <w:ind w:firstLineChars="202" w:firstLine="424"/>
        <w:rPr>
          <w:rFonts w:eastAsia="宋体" w:cs="宋体"/>
        </w:rPr>
      </w:pPr>
      <w:proofErr w:type="spellStart"/>
      <w:r w:rsidRPr="00E15810">
        <w:rPr>
          <w:rFonts w:ascii="Times New Roman" w:eastAsia="宋体" w:hAnsi="Times New Roman" w:cs="Times New Roman" w:hint="eastAsia"/>
          <w:i/>
          <w:iCs/>
        </w:rPr>
        <w:t>SA</w:t>
      </w:r>
      <w:r w:rsidRPr="00E15810">
        <w:rPr>
          <w:rFonts w:ascii="Times New Roman" w:eastAsia="宋体" w:hAnsi="Times New Roman" w:cs="Times New Roman" w:hint="eastAsia"/>
          <w:i/>
          <w:iCs/>
          <w:vertAlign w:val="subscript"/>
        </w:rPr>
        <w:t>w</w:t>
      </w:r>
      <w:proofErr w:type="spellEnd"/>
      <w:r w:rsidRPr="00E15810">
        <w:rPr>
          <w:rFonts w:eastAsia="宋体" w:cs="宋体" w:hint="eastAsia"/>
        </w:rPr>
        <w:t>——皮肤接触地表水/地下水表面积，</w:t>
      </w:r>
      <w:r w:rsidRPr="00E15810">
        <w:rPr>
          <w:rFonts w:ascii="Times New Roman" w:eastAsia="宋体" w:hAnsi="Times New Roman" w:cs="Times New Roman" w:hint="eastAsia"/>
        </w:rPr>
        <w:t>cm</w:t>
      </w:r>
      <w:r w:rsidRPr="00E15810">
        <w:rPr>
          <w:rFonts w:ascii="Times New Roman" w:eastAsia="宋体" w:hAnsi="Times New Roman" w:cs="Times New Roman" w:hint="eastAsia"/>
          <w:vertAlign w:val="superscript"/>
        </w:rPr>
        <w:t>2</w:t>
      </w:r>
      <w:r w:rsidRPr="00E15810">
        <w:rPr>
          <w:rFonts w:ascii="Times New Roman" w:eastAsia="宋体" w:hAnsi="Times New Roman" w:cs="Times New Roman" w:hint="eastAsia"/>
        </w:rPr>
        <w:t>；</w:t>
      </w:r>
    </w:p>
    <w:p w14:paraId="79533AFA" w14:textId="77777777" w:rsidR="00E15810" w:rsidRPr="00E15810" w:rsidRDefault="00E15810" w:rsidP="00A676EB">
      <w:pPr>
        <w:spacing w:line="330" w:lineRule="exact"/>
        <w:ind w:firstLineChars="202" w:firstLine="424"/>
        <w:rPr>
          <w:rFonts w:eastAsia="宋体" w:cs="宋体"/>
        </w:rPr>
      </w:pPr>
      <w:r w:rsidRPr="00E15810">
        <w:rPr>
          <w:rFonts w:ascii="Times New Roman" w:eastAsia="宋体" w:hAnsi="Times New Roman" w:cs="Times New Roman" w:hint="eastAsia"/>
          <w:i/>
          <w:iCs/>
        </w:rPr>
        <w:t>PC</w:t>
      </w:r>
      <w:r w:rsidRPr="00E15810">
        <w:rPr>
          <w:rFonts w:eastAsia="宋体" w:cs="宋体" w:hint="eastAsia"/>
        </w:rPr>
        <w:t>——污染物皮肤渗透常数，</w:t>
      </w:r>
      <w:r w:rsidRPr="00E15810">
        <w:rPr>
          <w:rFonts w:ascii="Times New Roman" w:eastAsia="宋体" w:hAnsi="Times New Roman" w:cs="Times New Roman" w:hint="eastAsia"/>
        </w:rPr>
        <w:t>cm/h</w:t>
      </w:r>
      <w:r w:rsidRPr="00E15810">
        <w:rPr>
          <w:rFonts w:ascii="Times New Roman" w:eastAsia="宋体" w:hAnsi="Times New Roman" w:cs="Times New Roman" w:hint="eastAsia"/>
        </w:rPr>
        <w:t>；</w:t>
      </w:r>
    </w:p>
    <w:p w14:paraId="090A6EBA" w14:textId="77777777" w:rsidR="00E15810" w:rsidRPr="00E15810" w:rsidRDefault="00E15810" w:rsidP="00A676EB">
      <w:pPr>
        <w:spacing w:line="330" w:lineRule="exact"/>
        <w:ind w:firstLineChars="202" w:firstLine="424"/>
        <w:rPr>
          <w:rFonts w:eastAsia="宋体" w:cs="宋体"/>
        </w:rPr>
      </w:pPr>
      <w:r w:rsidRPr="00E15810">
        <w:rPr>
          <w:rFonts w:ascii="Times New Roman" w:eastAsia="宋体" w:hAnsi="Times New Roman" w:cs="Times New Roman" w:hint="eastAsia"/>
          <w:i/>
          <w:iCs/>
        </w:rPr>
        <w:t>CF</w:t>
      </w:r>
      <w:r w:rsidRPr="00E15810">
        <w:rPr>
          <w:rFonts w:eastAsia="宋体" w:cs="宋体" w:hint="eastAsia"/>
        </w:rPr>
        <w:t>——体积转换因子，</w:t>
      </w:r>
      <w:r w:rsidRPr="00E15810">
        <w:rPr>
          <w:rFonts w:ascii="Times New Roman" w:eastAsia="宋体" w:hAnsi="Times New Roman" w:cs="Times New Roman" w:hint="eastAsia"/>
        </w:rPr>
        <w:t>1</w:t>
      </w:r>
      <w:r w:rsidRPr="00E15810">
        <w:rPr>
          <w:rFonts w:ascii="Times New Roman" w:eastAsia="宋体" w:hAnsi="Times New Roman" w:cs="Times New Roman" w:hint="eastAsia"/>
        </w:rPr>
        <w:t>×</w:t>
      </w:r>
      <w:r w:rsidRPr="00E15810">
        <w:rPr>
          <w:rFonts w:ascii="Times New Roman" w:eastAsia="宋体" w:hAnsi="Times New Roman" w:cs="Times New Roman" w:hint="eastAsia"/>
        </w:rPr>
        <w:t>10</w:t>
      </w:r>
      <w:r w:rsidRPr="00E15810">
        <w:rPr>
          <w:rFonts w:ascii="Times New Roman" w:eastAsia="宋体" w:hAnsi="Times New Roman" w:cs="Times New Roman" w:hint="eastAsia"/>
          <w:vertAlign w:val="superscript"/>
        </w:rPr>
        <w:t>-3</w:t>
      </w:r>
      <w:r w:rsidRPr="00E15810">
        <w:rPr>
          <w:rFonts w:ascii="Times New Roman" w:eastAsia="宋体" w:hAnsi="Times New Roman" w:cs="Times New Roman" w:hint="eastAsia"/>
        </w:rPr>
        <w:t>L/cm</w:t>
      </w:r>
      <w:r w:rsidRPr="00E15810">
        <w:rPr>
          <w:rFonts w:ascii="Times New Roman" w:eastAsia="宋体" w:hAnsi="Times New Roman" w:cs="Times New Roman" w:hint="eastAsia"/>
          <w:vertAlign w:val="superscript"/>
        </w:rPr>
        <w:t>3</w:t>
      </w:r>
      <w:r w:rsidRPr="00E15810">
        <w:rPr>
          <w:rFonts w:ascii="Times New Roman" w:eastAsia="宋体" w:hAnsi="Times New Roman" w:cs="Times New Roman" w:hint="eastAsia"/>
        </w:rPr>
        <w:t>；</w:t>
      </w:r>
    </w:p>
    <w:p w14:paraId="0B0EDB44" w14:textId="647BB060" w:rsidR="00251D0A" w:rsidRDefault="00E15810" w:rsidP="00A676EB">
      <w:pPr>
        <w:spacing w:line="330" w:lineRule="exact"/>
        <w:ind w:firstLineChars="202" w:firstLine="424"/>
        <w:rPr>
          <w:rFonts w:eastAsia="宋体" w:cs="宋体"/>
        </w:rPr>
      </w:pPr>
      <w:r w:rsidRPr="00E15810">
        <w:rPr>
          <w:rFonts w:ascii="Times New Roman" w:eastAsia="宋体" w:hAnsi="Times New Roman" w:cs="Times New Roman"/>
          <w:i/>
          <w:iCs/>
        </w:rPr>
        <w:t>ET</w:t>
      </w:r>
      <w:r w:rsidRPr="00E15810">
        <w:rPr>
          <w:rFonts w:ascii="Times New Roman" w:eastAsia="宋体" w:hAnsi="Times New Roman" w:cs="Times New Roman"/>
        </w:rPr>
        <w:t>、</w:t>
      </w:r>
      <w:r w:rsidRPr="00E15810">
        <w:rPr>
          <w:rFonts w:ascii="Times New Roman" w:eastAsia="宋体" w:hAnsi="Times New Roman" w:cs="Times New Roman"/>
          <w:i/>
          <w:iCs/>
        </w:rPr>
        <w:t>EF</w:t>
      </w:r>
      <w:r w:rsidRPr="00E15810">
        <w:rPr>
          <w:rFonts w:ascii="Times New Roman" w:eastAsia="宋体" w:hAnsi="Times New Roman" w:cs="Times New Roman"/>
        </w:rPr>
        <w:t>、</w:t>
      </w:r>
      <w:r w:rsidRPr="00E15810">
        <w:rPr>
          <w:rFonts w:ascii="Times New Roman" w:eastAsia="宋体" w:hAnsi="Times New Roman" w:cs="Times New Roman"/>
          <w:i/>
          <w:iCs/>
        </w:rPr>
        <w:t>ED</w:t>
      </w:r>
      <w:r w:rsidRPr="00E15810">
        <w:rPr>
          <w:rFonts w:ascii="Times New Roman" w:eastAsia="宋体" w:hAnsi="Times New Roman" w:cs="Times New Roman"/>
        </w:rPr>
        <w:t>、</w:t>
      </w:r>
      <w:r w:rsidRPr="00E15810">
        <w:rPr>
          <w:rFonts w:ascii="Times New Roman" w:eastAsia="宋体" w:hAnsi="Times New Roman" w:cs="Times New Roman"/>
          <w:i/>
          <w:iCs/>
        </w:rPr>
        <w:t>BW</w:t>
      </w:r>
      <w:r w:rsidRPr="00E15810">
        <w:rPr>
          <w:rFonts w:ascii="Times New Roman" w:eastAsia="宋体" w:hAnsi="Times New Roman" w:cs="Times New Roman"/>
        </w:rPr>
        <w:t>、</w:t>
      </w:r>
      <w:r w:rsidRPr="00E15810">
        <w:rPr>
          <w:rFonts w:ascii="Times New Roman" w:eastAsia="宋体" w:hAnsi="Times New Roman" w:cs="Times New Roman"/>
          <w:i/>
          <w:iCs/>
        </w:rPr>
        <w:t>AT</w:t>
      </w:r>
      <w:r w:rsidRPr="00E15810">
        <w:rPr>
          <w:rFonts w:eastAsia="宋体" w:cs="宋体" w:hint="eastAsia"/>
        </w:rPr>
        <w:t>含义同公式</w:t>
      </w:r>
      <w:r w:rsidRPr="00E15810">
        <w:rPr>
          <w:rFonts w:ascii="Times New Roman" w:eastAsia="宋体" w:hAnsi="Times New Roman" w:cs="Times New Roman"/>
        </w:rPr>
        <w:t>（</w:t>
      </w:r>
      <w:r w:rsidR="00DA2FEB">
        <w:rPr>
          <w:rFonts w:ascii="Times New Roman" w:eastAsia="宋体" w:hAnsi="Times New Roman" w:cs="Times New Roman"/>
        </w:rPr>
        <w:t>6.4.2</w:t>
      </w:r>
      <w:r w:rsidRPr="00E15810">
        <w:rPr>
          <w:rFonts w:ascii="Times New Roman" w:eastAsia="宋体" w:hAnsi="Times New Roman" w:cs="Times New Roman"/>
        </w:rPr>
        <w:t>）</w:t>
      </w:r>
      <w:r w:rsidRPr="00E15810">
        <w:rPr>
          <w:rFonts w:eastAsia="宋体" w:cs="宋体" w:hint="eastAsia"/>
        </w:rPr>
        <w:t>。</w:t>
      </w:r>
    </w:p>
    <w:p w14:paraId="27299642" w14:textId="6F6FE832" w:rsidR="00251D0A" w:rsidRDefault="00251D0A" w:rsidP="00251D0A">
      <w:pPr>
        <w:pStyle w:val="3"/>
      </w:pPr>
      <w:r>
        <w:rPr>
          <w:rFonts w:hint="eastAsia"/>
        </w:rPr>
        <w:t>6</w:t>
      </w:r>
      <w:r>
        <w:t>.4.</w:t>
      </w:r>
      <w:r w:rsidR="00BC3D97">
        <w:t>5</w:t>
      </w:r>
      <w:r>
        <w:t xml:space="preserve">  </w:t>
      </w:r>
      <w:r w:rsidRPr="00D36C38">
        <w:rPr>
          <w:rFonts w:hint="eastAsia"/>
          <w:b w:val="0"/>
          <w:bCs w:val="0"/>
        </w:rPr>
        <w:t>当同时</w:t>
      </w:r>
      <w:r w:rsidR="00FB4A6D" w:rsidRPr="00D36C38">
        <w:rPr>
          <w:rFonts w:hint="eastAsia"/>
          <w:b w:val="0"/>
          <w:bCs w:val="0"/>
        </w:rPr>
        <w:t>存在</w:t>
      </w:r>
      <w:r w:rsidRPr="00D36C38">
        <w:rPr>
          <w:rFonts w:hint="eastAsia"/>
          <w:b w:val="0"/>
          <w:bCs w:val="0"/>
        </w:rPr>
        <w:t>多种暴露途径时，日均暴露量计算应</w:t>
      </w:r>
      <w:r w:rsidR="00BE4F4E">
        <w:rPr>
          <w:rFonts w:hint="eastAsia"/>
          <w:b w:val="0"/>
          <w:bCs w:val="0"/>
        </w:rPr>
        <w:t>采用公式（</w:t>
      </w:r>
      <w:r w:rsidR="00BE4F4E">
        <w:rPr>
          <w:rFonts w:hint="eastAsia"/>
          <w:b w:val="0"/>
          <w:bCs w:val="0"/>
        </w:rPr>
        <w:t>6</w:t>
      </w:r>
      <w:r w:rsidR="00BE4F4E">
        <w:rPr>
          <w:b w:val="0"/>
          <w:bCs w:val="0"/>
        </w:rPr>
        <w:t>.4.5</w:t>
      </w:r>
      <w:r w:rsidR="00BE4F4E">
        <w:rPr>
          <w:rFonts w:hint="eastAsia"/>
          <w:b w:val="0"/>
          <w:bCs w:val="0"/>
        </w:rPr>
        <w:t>）计算</w:t>
      </w:r>
    </w:p>
    <w:p w14:paraId="23AB0B26" w14:textId="5FD47A71" w:rsidR="00FB4A6D" w:rsidRPr="00FB4A6D" w:rsidRDefault="005517DF" w:rsidP="00FB4A6D">
      <w:pPr>
        <w:jc w:val="right"/>
      </w:pPr>
      <w:r>
        <w:rPr>
          <w:rFonts w:ascii="Times New Roman" w:eastAsia="宋体" w:hAnsi="Times New Roman" w:cs="Times New Roman" w:hint="eastAsia"/>
          <w:position w:val="-14"/>
          <w:szCs w:val="24"/>
        </w:rPr>
        <w:object w:dxaOrig="1800" w:dyaOrig="400" w14:anchorId="73D785FF">
          <v:shape id="_x0000_i1031" type="#_x0000_t75" style="width:85.45pt;height:19.35pt" o:ole="">
            <v:imagedata r:id="rId26" o:title=""/>
          </v:shape>
          <o:OLEObject Type="Embed" ProgID="Equation.3" ShapeID="_x0000_i1031" DrawAspect="Content" ObjectID="_1688571958" r:id="rId27"/>
        </w:object>
      </w:r>
      <w:r w:rsidR="00FB4A6D">
        <w:rPr>
          <w:rFonts w:ascii="Times New Roman" w:eastAsia="宋体" w:hAnsi="Times New Roman" w:cs="Times New Roman"/>
          <w:szCs w:val="24"/>
        </w:rPr>
        <w:t xml:space="preserve">                 </w:t>
      </w:r>
      <w:r w:rsidR="008A5E17">
        <w:rPr>
          <w:rFonts w:ascii="Times New Roman" w:eastAsia="宋体" w:hAnsi="Times New Roman" w:cs="Times New Roman" w:hint="eastAsia"/>
          <w:szCs w:val="24"/>
        </w:rPr>
        <w:t>(</w:t>
      </w:r>
      <w:r w:rsidR="00BE4F4E">
        <w:rPr>
          <w:rFonts w:ascii="Times New Roman" w:eastAsia="宋体" w:hAnsi="Times New Roman" w:cs="Times New Roman"/>
          <w:szCs w:val="24"/>
        </w:rPr>
        <w:t>6.4.5</w:t>
      </w:r>
      <w:r w:rsidR="008A5E17">
        <w:rPr>
          <w:rFonts w:ascii="Times New Roman" w:eastAsia="宋体" w:hAnsi="Times New Roman" w:cs="Times New Roman"/>
          <w:szCs w:val="24"/>
        </w:rPr>
        <w:t>)</w:t>
      </w:r>
    </w:p>
    <w:p w14:paraId="2EA52AEE" w14:textId="77777777" w:rsidR="00A676EB" w:rsidRDefault="00251D0A" w:rsidP="00A676EB">
      <w:pPr>
        <w:pStyle w:val="3"/>
        <w:ind w:firstLineChars="202" w:firstLine="424"/>
        <w:rPr>
          <w:b w:val="0"/>
          <w:bCs w:val="0"/>
        </w:rPr>
      </w:pPr>
      <w:r w:rsidRPr="00FB4A6D">
        <w:rPr>
          <w:rFonts w:hint="eastAsia"/>
          <w:b w:val="0"/>
          <w:bCs w:val="0"/>
        </w:rPr>
        <w:t>式中：</w:t>
      </w:r>
    </w:p>
    <w:p w14:paraId="017639A6" w14:textId="6DF6C309" w:rsidR="00251D0A" w:rsidRPr="00FB4A6D" w:rsidRDefault="00251D0A" w:rsidP="00A676EB">
      <w:pPr>
        <w:pStyle w:val="3"/>
        <w:ind w:firstLineChars="202" w:firstLine="424"/>
        <w:rPr>
          <w:b w:val="0"/>
          <w:bCs w:val="0"/>
        </w:rPr>
      </w:pPr>
      <w:r w:rsidRPr="00FB4A6D">
        <w:rPr>
          <w:b w:val="0"/>
          <w:bCs w:val="0"/>
          <w:i/>
          <w:iCs/>
        </w:rPr>
        <w:t>ADD</w:t>
      </w:r>
      <w:r w:rsidRPr="00FB4A6D">
        <w:rPr>
          <w:b w:val="0"/>
          <w:bCs w:val="0"/>
          <w:vertAlign w:val="subscript"/>
        </w:rPr>
        <w:t>T</w:t>
      </w:r>
      <w:r w:rsidRPr="00FB4A6D">
        <w:rPr>
          <w:b w:val="0"/>
          <w:bCs w:val="0"/>
        </w:rPr>
        <w:t>——</w:t>
      </w:r>
      <w:r w:rsidRPr="00FB4A6D">
        <w:rPr>
          <w:b w:val="0"/>
          <w:bCs w:val="0"/>
        </w:rPr>
        <w:t>暴露不同途径的环境污染物日均暴露量，</w:t>
      </w:r>
      <w:r w:rsidRPr="00FB4A6D">
        <w:rPr>
          <w:b w:val="0"/>
          <w:bCs w:val="0"/>
        </w:rPr>
        <w:t>mg/(</w:t>
      </w:r>
      <w:proofErr w:type="spellStart"/>
      <w:r w:rsidRPr="00FB4A6D">
        <w:rPr>
          <w:b w:val="0"/>
          <w:bCs w:val="0"/>
        </w:rPr>
        <w:t>kg·d</w:t>
      </w:r>
      <w:proofErr w:type="spellEnd"/>
      <w:r w:rsidRPr="00FB4A6D">
        <w:rPr>
          <w:b w:val="0"/>
          <w:bCs w:val="0"/>
        </w:rPr>
        <w:t>)</w:t>
      </w:r>
      <w:r w:rsidR="00FB4A6D">
        <w:rPr>
          <w:rFonts w:hint="eastAsia"/>
          <w:b w:val="0"/>
          <w:bCs w:val="0"/>
        </w:rPr>
        <w:t>；</w:t>
      </w:r>
    </w:p>
    <w:p w14:paraId="70468A3E" w14:textId="116CAD47" w:rsidR="00E15810" w:rsidRPr="00E15810" w:rsidRDefault="00251D0A" w:rsidP="00A676EB">
      <w:pPr>
        <w:pStyle w:val="3"/>
        <w:ind w:firstLineChars="202" w:firstLine="424"/>
      </w:pPr>
      <w:proofErr w:type="spellStart"/>
      <w:r w:rsidRPr="00FB4A6D">
        <w:rPr>
          <w:b w:val="0"/>
          <w:bCs w:val="0"/>
          <w:i/>
          <w:iCs/>
        </w:rPr>
        <w:t>ADD</w:t>
      </w:r>
      <w:r w:rsidRPr="00FB4A6D">
        <w:rPr>
          <w:b w:val="0"/>
          <w:bCs w:val="0"/>
          <w:vertAlign w:val="subscript"/>
        </w:rPr>
        <w:t>n</w:t>
      </w:r>
      <w:proofErr w:type="spellEnd"/>
      <w:r w:rsidRPr="00FB4A6D">
        <w:rPr>
          <w:b w:val="0"/>
          <w:bCs w:val="0"/>
        </w:rPr>
        <w:t>——</w:t>
      </w:r>
      <w:r w:rsidRPr="00FB4A6D">
        <w:rPr>
          <w:b w:val="0"/>
          <w:bCs w:val="0"/>
        </w:rPr>
        <w:t>暴露不同途径的环境污染物日均暴露量，</w:t>
      </w:r>
      <w:r w:rsidRPr="00FB4A6D">
        <w:rPr>
          <w:b w:val="0"/>
          <w:bCs w:val="0"/>
        </w:rPr>
        <w:t>mg/(</w:t>
      </w:r>
      <w:proofErr w:type="spellStart"/>
      <w:r w:rsidRPr="00FB4A6D">
        <w:rPr>
          <w:b w:val="0"/>
          <w:bCs w:val="0"/>
        </w:rPr>
        <w:t>kg·d</w:t>
      </w:r>
      <w:proofErr w:type="spellEnd"/>
      <w:r w:rsidRPr="00FB4A6D">
        <w:rPr>
          <w:b w:val="0"/>
          <w:bCs w:val="0"/>
        </w:rPr>
        <w:t>)</w:t>
      </w:r>
      <w:r w:rsidR="00FB4A6D">
        <w:rPr>
          <w:rFonts w:hint="eastAsia"/>
          <w:b w:val="0"/>
          <w:bCs w:val="0"/>
        </w:rPr>
        <w:t>。</w:t>
      </w:r>
      <w:r w:rsidR="00E15810" w:rsidRPr="00E15810">
        <w:br w:type="page"/>
      </w:r>
    </w:p>
    <w:p w14:paraId="5D3260F6" w14:textId="5B314BCD" w:rsidR="00E15810" w:rsidRPr="00E15810" w:rsidRDefault="00E15810" w:rsidP="00E15810">
      <w:pPr>
        <w:keepNext/>
        <w:keepLines/>
        <w:spacing w:before="100" w:after="100" w:line="440" w:lineRule="exact"/>
        <w:jc w:val="center"/>
        <w:outlineLvl w:val="0"/>
        <w:rPr>
          <w:rFonts w:ascii="Times New Roman" w:eastAsia="宋体" w:hAnsi="Times New Roman" w:cs="Times New Roman"/>
          <w:b/>
          <w:kern w:val="44"/>
          <w:sz w:val="30"/>
          <w:szCs w:val="24"/>
        </w:rPr>
      </w:pPr>
      <w:bookmarkStart w:id="169" w:name="_Toc51950270"/>
      <w:bookmarkStart w:id="170" w:name="_Toc51950418"/>
      <w:bookmarkStart w:id="171" w:name="_Toc55987024"/>
      <w:bookmarkStart w:id="172" w:name="_Toc55988592"/>
      <w:bookmarkStart w:id="173" w:name="_Toc59692639"/>
      <w:bookmarkStart w:id="174" w:name="_Toc71282048"/>
      <w:r w:rsidRPr="00E15810">
        <w:rPr>
          <w:rFonts w:ascii="Times New Roman" w:eastAsia="宋体" w:hAnsi="Times New Roman" w:cs="Times New Roman" w:hint="eastAsia"/>
          <w:b/>
          <w:kern w:val="44"/>
          <w:sz w:val="30"/>
          <w:szCs w:val="24"/>
        </w:rPr>
        <w:lastRenderedPageBreak/>
        <w:t>7</w:t>
      </w:r>
      <w:r w:rsidRPr="00E15810">
        <w:rPr>
          <w:rFonts w:ascii="Times New Roman" w:eastAsia="宋体" w:hAnsi="Times New Roman" w:cs="Times New Roman"/>
          <w:b/>
          <w:kern w:val="44"/>
          <w:sz w:val="30"/>
          <w:szCs w:val="24"/>
        </w:rPr>
        <w:t xml:space="preserve"> </w:t>
      </w:r>
      <w:r w:rsidR="002C2520">
        <w:rPr>
          <w:rFonts w:ascii="Times New Roman" w:eastAsia="宋体" w:hAnsi="Times New Roman" w:cs="Times New Roman" w:hint="eastAsia"/>
          <w:b/>
          <w:kern w:val="44"/>
          <w:sz w:val="30"/>
          <w:szCs w:val="24"/>
        </w:rPr>
        <w:t>安全评估</w:t>
      </w:r>
      <w:bookmarkEnd w:id="169"/>
      <w:bookmarkEnd w:id="170"/>
      <w:bookmarkEnd w:id="171"/>
      <w:bookmarkEnd w:id="172"/>
      <w:bookmarkEnd w:id="173"/>
      <w:bookmarkEnd w:id="174"/>
    </w:p>
    <w:p w14:paraId="70BEA1B2" w14:textId="77777777" w:rsidR="00E15810" w:rsidRPr="00E15810" w:rsidRDefault="00E15810" w:rsidP="00E15810">
      <w:pPr>
        <w:keepNext/>
        <w:keepLines/>
        <w:spacing w:before="100" w:after="100" w:line="440" w:lineRule="exact"/>
        <w:jc w:val="center"/>
        <w:outlineLvl w:val="1"/>
        <w:rPr>
          <w:rFonts w:ascii="Times New Roman" w:eastAsia="黑体" w:hAnsi="Times New Roman" w:cs="Times New Roman"/>
          <w:b/>
          <w:sz w:val="24"/>
          <w:szCs w:val="24"/>
        </w:rPr>
      </w:pPr>
      <w:bookmarkStart w:id="175" w:name="_Toc51950271"/>
      <w:bookmarkStart w:id="176" w:name="_Toc51950419"/>
      <w:bookmarkStart w:id="177" w:name="_Toc55987025"/>
      <w:bookmarkStart w:id="178" w:name="_Toc55988593"/>
      <w:bookmarkStart w:id="179" w:name="_Toc59692640"/>
      <w:bookmarkStart w:id="180" w:name="_Toc71282049"/>
      <w:r w:rsidRPr="00E15810">
        <w:rPr>
          <w:rFonts w:ascii="Times New Roman" w:eastAsia="黑体" w:hAnsi="Times New Roman" w:cs="Times New Roman" w:hint="eastAsia"/>
          <w:b/>
          <w:sz w:val="24"/>
          <w:szCs w:val="24"/>
        </w:rPr>
        <w:t>7</w:t>
      </w:r>
      <w:r w:rsidRPr="00E15810">
        <w:rPr>
          <w:rFonts w:ascii="Times New Roman" w:eastAsia="黑体" w:hAnsi="Times New Roman" w:cs="Times New Roman"/>
          <w:b/>
          <w:sz w:val="24"/>
          <w:szCs w:val="24"/>
        </w:rPr>
        <w:t xml:space="preserve">.1 </w:t>
      </w:r>
      <w:r w:rsidRPr="00E15810">
        <w:rPr>
          <w:rFonts w:ascii="Times New Roman" w:eastAsia="黑体" w:hAnsi="Times New Roman" w:cs="Times New Roman" w:hint="eastAsia"/>
          <w:b/>
          <w:sz w:val="24"/>
          <w:szCs w:val="24"/>
        </w:rPr>
        <w:t>一般规定</w:t>
      </w:r>
      <w:bookmarkEnd w:id="175"/>
      <w:bookmarkEnd w:id="176"/>
      <w:bookmarkEnd w:id="177"/>
      <w:bookmarkEnd w:id="178"/>
      <w:bookmarkEnd w:id="179"/>
      <w:bookmarkEnd w:id="180"/>
    </w:p>
    <w:p w14:paraId="5C4E0BD2" w14:textId="66102BB2" w:rsidR="00E15810" w:rsidRPr="00E15810" w:rsidRDefault="00E15810" w:rsidP="00E15810">
      <w:pPr>
        <w:spacing w:line="330" w:lineRule="exact"/>
        <w:outlineLvl w:val="2"/>
        <w:rPr>
          <w:rFonts w:eastAsia="宋体" w:cs="宋体"/>
        </w:rPr>
      </w:pPr>
      <w:r w:rsidRPr="00E15810">
        <w:rPr>
          <w:rFonts w:ascii="Times New Roman" w:eastAsia="宋体" w:hAnsi="Times New Roman" w:cs="Times New Roman" w:hint="eastAsia"/>
          <w:b/>
          <w:bCs/>
          <w:szCs w:val="24"/>
        </w:rPr>
        <w:t>7.1.1</w:t>
      </w:r>
      <w:r w:rsidRPr="00E15810">
        <w:rPr>
          <w:rFonts w:ascii="Times New Roman" w:eastAsia="宋体" w:hAnsi="Times New Roman" w:cs="Times New Roman"/>
          <w:b/>
          <w:bCs/>
          <w:szCs w:val="24"/>
        </w:rPr>
        <w:t xml:space="preserve"> </w:t>
      </w:r>
      <w:r w:rsidRPr="00E15810">
        <w:rPr>
          <w:rFonts w:ascii="Times New Roman" w:eastAsia="宋体" w:hAnsi="Times New Roman" w:cs="Times New Roman" w:hint="eastAsia"/>
          <w:b/>
          <w:bCs/>
          <w:szCs w:val="24"/>
        </w:rPr>
        <w:t xml:space="preserve"> </w:t>
      </w:r>
      <w:r w:rsidR="002C2520">
        <w:rPr>
          <w:rFonts w:ascii="Times New Roman" w:eastAsia="宋体" w:hAnsi="Times New Roman" w:cs="Times New Roman" w:hint="eastAsia"/>
          <w:szCs w:val="24"/>
        </w:rPr>
        <w:t>安全</w:t>
      </w:r>
      <w:r w:rsidRPr="00E15810">
        <w:rPr>
          <w:rFonts w:ascii="Times New Roman" w:eastAsia="宋体" w:hAnsi="Times New Roman" w:cs="Times New Roman" w:hint="eastAsia"/>
          <w:szCs w:val="24"/>
        </w:rPr>
        <w:t>评估的总体要求是在</w:t>
      </w:r>
      <w:proofErr w:type="gramStart"/>
      <w:r w:rsidRPr="00E15810">
        <w:rPr>
          <w:rFonts w:ascii="Times New Roman" w:eastAsia="宋体" w:hAnsi="Times New Roman" w:cs="Times New Roman" w:hint="eastAsia"/>
          <w:szCs w:val="24"/>
        </w:rPr>
        <w:t>明确旧</w:t>
      </w:r>
      <w:proofErr w:type="gramEnd"/>
      <w:r w:rsidRPr="00E15810">
        <w:rPr>
          <w:rFonts w:ascii="Times New Roman" w:eastAsia="宋体" w:hAnsi="Times New Roman" w:cs="Times New Roman" w:hint="eastAsia"/>
          <w:szCs w:val="24"/>
        </w:rPr>
        <w:t>工业建筑再生利用项目环境安全标准和场地发展规划的基础上，预测项目再生利用期间对环境造成的风险，提出针对性防治措施。</w:t>
      </w:r>
    </w:p>
    <w:p w14:paraId="39284F55" w14:textId="77777777" w:rsidR="00E15810" w:rsidRPr="00E15810" w:rsidRDefault="00E15810" w:rsidP="00E15810">
      <w:pPr>
        <w:spacing w:line="330" w:lineRule="exact"/>
        <w:jc w:val="left"/>
        <w:outlineLvl w:val="2"/>
        <w:rPr>
          <w:rFonts w:ascii="Times New Roman" w:eastAsia="宋体" w:hAnsi="Times New Roman" w:cs="Times New Roman"/>
          <w:szCs w:val="24"/>
        </w:rPr>
      </w:pPr>
      <w:r w:rsidRPr="00E15810">
        <w:rPr>
          <w:rFonts w:ascii="Times New Roman" w:eastAsia="宋体" w:hAnsi="Times New Roman" w:cs="Times New Roman" w:hint="eastAsia"/>
          <w:b/>
          <w:bCs/>
          <w:szCs w:val="24"/>
        </w:rPr>
        <w:t xml:space="preserve">7.1.2 </w:t>
      </w:r>
      <w:r w:rsidRPr="00E15810">
        <w:rPr>
          <w:rFonts w:ascii="Times New Roman" w:eastAsia="宋体" w:hAnsi="Times New Roman" w:cs="Times New Roman"/>
          <w:b/>
          <w:bCs/>
          <w:szCs w:val="24"/>
        </w:rPr>
        <w:t xml:space="preserve"> </w:t>
      </w:r>
      <w:r w:rsidRPr="00E15810">
        <w:rPr>
          <w:rFonts w:ascii="Times New Roman" w:eastAsia="宋体" w:hAnsi="Times New Roman" w:cs="Times New Roman" w:hint="eastAsia"/>
          <w:szCs w:val="24"/>
        </w:rPr>
        <w:t>关注污染物的健康风险值可根据每个采样点关注污染物的浓度数据以及暴露情况进行计算。根据需要，也可根据所有采样点污染物浓度数据</w:t>
      </w:r>
      <w:r w:rsidRPr="00E15810">
        <w:rPr>
          <w:rFonts w:ascii="Times New Roman" w:eastAsia="宋体" w:hAnsi="Times New Roman" w:cs="Times New Roman" w:hint="eastAsia"/>
          <w:szCs w:val="24"/>
        </w:rPr>
        <w:t>95%</w:t>
      </w:r>
      <w:r w:rsidRPr="00E15810">
        <w:rPr>
          <w:rFonts w:ascii="Times New Roman" w:eastAsia="宋体" w:hAnsi="Times New Roman" w:cs="Times New Roman" w:hint="eastAsia"/>
          <w:szCs w:val="24"/>
        </w:rPr>
        <w:t>置信区间的上限值进行计算。</w:t>
      </w:r>
    </w:p>
    <w:p w14:paraId="5A7833C3" w14:textId="1863B2C5" w:rsidR="00E15810" w:rsidRPr="00E15810" w:rsidRDefault="00E15810" w:rsidP="00E15810">
      <w:pPr>
        <w:keepNext/>
        <w:keepLines/>
        <w:spacing w:before="100" w:after="100" w:line="440" w:lineRule="exact"/>
        <w:jc w:val="center"/>
        <w:outlineLvl w:val="1"/>
        <w:rPr>
          <w:rFonts w:ascii="Times New Roman" w:eastAsia="黑体" w:hAnsi="Times New Roman" w:cs="Times New Roman"/>
          <w:b/>
          <w:sz w:val="24"/>
          <w:szCs w:val="24"/>
        </w:rPr>
      </w:pPr>
      <w:bookmarkStart w:id="181" w:name="_Toc51950272"/>
      <w:bookmarkStart w:id="182" w:name="_Toc51950420"/>
      <w:bookmarkStart w:id="183" w:name="_Toc55987026"/>
      <w:bookmarkStart w:id="184" w:name="_Toc55988594"/>
      <w:bookmarkStart w:id="185" w:name="_Toc59692641"/>
      <w:bookmarkStart w:id="186" w:name="_Toc71282050"/>
      <w:r w:rsidRPr="00E15810">
        <w:rPr>
          <w:rFonts w:ascii="Times New Roman" w:eastAsia="黑体" w:hAnsi="Times New Roman" w:cs="Times New Roman" w:hint="eastAsia"/>
          <w:b/>
          <w:sz w:val="24"/>
          <w:szCs w:val="24"/>
        </w:rPr>
        <w:t>7</w:t>
      </w:r>
      <w:r w:rsidRPr="00E15810">
        <w:rPr>
          <w:rFonts w:ascii="Times New Roman" w:eastAsia="黑体" w:hAnsi="Times New Roman" w:cs="Times New Roman"/>
          <w:b/>
          <w:sz w:val="24"/>
          <w:szCs w:val="24"/>
        </w:rPr>
        <w:t xml:space="preserve">.2 </w:t>
      </w:r>
      <w:bookmarkEnd w:id="181"/>
      <w:bookmarkEnd w:id="182"/>
      <w:r w:rsidR="002C2520">
        <w:rPr>
          <w:rFonts w:ascii="Times New Roman" w:eastAsia="黑体" w:hAnsi="Times New Roman" w:cs="Times New Roman" w:hint="eastAsia"/>
          <w:b/>
          <w:sz w:val="24"/>
          <w:szCs w:val="24"/>
        </w:rPr>
        <w:t>因素确定</w:t>
      </w:r>
      <w:bookmarkEnd w:id="183"/>
      <w:bookmarkEnd w:id="184"/>
      <w:bookmarkEnd w:id="185"/>
      <w:bookmarkEnd w:id="186"/>
    </w:p>
    <w:p w14:paraId="5066AF68" w14:textId="3A16F3A1" w:rsidR="00E15810" w:rsidRPr="00E15810" w:rsidRDefault="00E15810" w:rsidP="00E15810">
      <w:pPr>
        <w:spacing w:line="330" w:lineRule="exact"/>
        <w:outlineLvl w:val="2"/>
        <w:rPr>
          <w:rFonts w:ascii="Times New Roman" w:eastAsia="宋体" w:hAnsi="Times New Roman" w:cs="Times New Roman"/>
          <w:b/>
          <w:bCs/>
        </w:rPr>
      </w:pPr>
      <w:r w:rsidRPr="00E15810">
        <w:rPr>
          <w:rFonts w:ascii="Times New Roman" w:eastAsia="宋体" w:hAnsi="Times New Roman" w:cs="Times New Roman" w:hint="eastAsia"/>
          <w:b/>
          <w:bCs/>
          <w:szCs w:val="24"/>
        </w:rPr>
        <w:t xml:space="preserve">7.2.1 </w:t>
      </w:r>
      <w:r w:rsidRPr="00E15810">
        <w:rPr>
          <w:rFonts w:ascii="Times New Roman" w:eastAsia="宋体" w:hAnsi="Times New Roman" w:cs="Times New Roman"/>
          <w:b/>
          <w:bCs/>
          <w:szCs w:val="24"/>
        </w:rPr>
        <w:t xml:space="preserve"> </w:t>
      </w:r>
      <w:r w:rsidRPr="00E15810">
        <w:rPr>
          <w:rFonts w:ascii="Times New Roman" w:eastAsia="宋体" w:hAnsi="Times New Roman" w:cs="Times New Roman" w:hint="eastAsia"/>
          <w:szCs w:val="24"/>
        </w:rPr>
        <w:t>污染风险计算一般包括致癌和非致癌两种不同的健康风险</w:t>
      </w:r>
      <w:r w:rsidR="00B422D7">
        <w:rPr>
          <w:rFonts w:ascii="Times New Roman" w:eastAsia="宋体" w:hAnsi="Times New Roman" w:cs="Times New Roman" w:hint="eastAsia"/>
          <w:szCs w:val="24"/>
        </w:rPr>
        <w:t>水平</w:t>
      </w:r>
      <w:r w:rsidRPr="00E15810">
        <w:rPr>
          <w:rFonts w:ascii="Times New Roman" w:eastAsia="宋体" w:hAnsi="Times New Roman" w:cs="Times New Roman" w:hint="eastAsia"/>
          <w:szCs w:val="24"/>
        </w:rPr>
        <w:t>。</w:t>
      </w:r>
    </w:p>
    <w:p w14:paraId="0E641462" w14:textId="444DFF69" w:rsidR="00E15810" w:rsidRPr="00E15810" w:rsidRDefault="00E15810" w:rsidP="00E15810">
      <w:pPr>
        <w:spacing w:line="330" w:lineRule="exact"/>
        <w:outlineLvl w:val="2"/>
        <w:rPr>
          <w:rFonts w:ascii="Times New Roman" w:eastAsia="宋体" w:hAnsi="Times New Roman" w:cs="Times New Roman"/>
          <w:b/>
          <w:bCs/>
        </w:rPr>
      </w:pPr>
      <w:r w:rsidRPr="00E15810">
        <w:rPr>
          <w:rFonts w:ascii="Times New Roman" w:eastAsia="宋体" w:hAnsi="Times New Roman" w:cs="Times New Roman" w:hint="eastAsia"/>
          <w:b/>
          <w:bCs/>
          <w:szCs w:val="24"/>
        </w:rPr>
        <w:t xml:space="preserve">7.2.2 </w:t>
      </w:r>
      <w:r w:rsidRPr="00E15810">
        <w:rPr>
          <w:rFonts w:ascii="Times New Roman" w:eastAsia="宋体" w:hAnsi="Times New Roman" w:cs="Times New Roman"/>
          <w:b/>
          <w:bCs/>
          <w:szCs w:val="24"/>
        </w:rPr>
        <w:t xml:space="preserve"> </w:t>
      </w:r>
      <w:r w:rsidRPr="00E15810">
        <w:rPr>
          <w:rFonts w:ascii="Times New Roman" w:eastAsia="宋体" w:hAnsi="Times New Roman" w:cs="Times New Roman" w:hint="eastAsia"/>
          <w:szCs w:val="24"/>
        </w:rPr>
        <w:t>致癌风险水平是通过将污染物平均到整个生命期内平均每天的摄入量乘以经口、经皮肤或呼吸吸入致癌斜率系数计算得出，计算方法如式（</w:t>
      </w:r>
      <w:r w:rsidRPr="00E15810">
        <w:rPr>
          <w:rFonts w:ascii="Times New Roman" w:eastAsia="宋体" w:hAnsi="Times New Roman" w:cs="Times New Roman" w:hint="eastAsia"/>
          <w:szCs w:val="24"/>
        </w:rPr>
        <w:t>7</w:t>
      </w:r>
      <w:r w:rsidR="00BE4F4E">
        <w:rPr>
          <w:rFonts w:ascii="Times New Roman" w:eastAsia="宋体" w:hAnsi="Times New Roman" w:cs="Times New Roman"/>
          <w:szCs w:val="24"/>
        </w:rPr>
        <w:t>.2.2</w:t>
      </w:r>
      <w:r w:rsidRPr="00E15810">
        <w:rPr>
          <w:rFonts w:ascii="Times New Roman" w:eastAsia="宋体" w:hAnsi="Times New Roman" w:cs="Times New Roman" w:hint="eastAsia"/>
          <w:szCs w:val="24"/>
        </w:rPr>
        <w:t>）：</w:t>
      </w:r>
    </w:p>
    <w:p w14:paraId="306EA0C9" w14:textId="1D88079E" w:rsidR="00E15810" w:rsidRPr="00E15810" w:rsidRDefault="00417626" w:rsidP="00E15810">
      <w:pPr>
        <w:jc w:val="right"/>
        <w:rPr>
          <w:rFonts w:ascii="Times New Roman" w:hAnsi="Times New Roman"/>
        </w:rPr>
      </w:pPr>
      <w:r>
        <w:rPr>
          <w:rFonts w:ascii="Times New Roman" w:hAnsi="Times New Roman" w:hint="eastAsia"/>
          <w:noProof/>
          <w:position w:val="-12"/>
        </w:rPr>
        <w:object w:dxaOrig="1680" w:dyaOrig="360" w14:anchorId="16D324E7">
          <v:shape id="_x0000_i1032" type="#_x0000_t75" alt="" style="width:83.8pt;height:18.25pt;mso-width-percent:0;mso-height-percent:0;mso-width-percent:0;mso-height-percent:0" o:ole="">
            <v:imagedata r:id="rId28" o:title=""/>
          </v:shape>
          <o:OLEObject Type="Embed" ProgID="Equation.3" ShapeID="_x0000_i1032" DrawAspect="Content" ObjectID="_1688571959" r:id="rId29"/>
        </w:object>
      </w:r>
      <w:r w:rsidR="00E15810" w:rsidRPr="00E15810">
        <w:rPr>
          <w:rFonts w:ascii="Times New Roman" w:hAnsi="Times New Roman" w:hint="eastAsia"/>
        </w:rPr>
        <w:t xml:space="preserve">                (</w:t>
      </w:r>
      <w:r w:rsidR="00BE4F4E">
        <w:rPr>
          <w:rFonts w:ascii="Times New Roman" w:hAnsi="Times New Roman"/>
        </w:rPr>
        <w:t>7.2.2</w:t>
      </w:r>
      <w:r w:rsidR="00E15810" w:rsidRPr="00E15810">
        <w:rPr>
          <w:rFonts w:ascii="Times New Roman" w:hAnsi="Times New Roman" w:hint="eastAsia"/>
        </w:rPr>
        <w:t>)</w:t>
      </w:r>
    </w:p>
    <w:p w14:paraId="1F1B06CE" w14:textId="77777777" w:rsidR="00E15810" w:rsidRPr="00E15810" w:rsidRDefault="00E15810" w:rsidP="00E15810">
      <w:pPr>
        <w:spacing w:line="330" w:lineRule="exact"/>
        <w:ind w:firstLineChars="200" w:firstLine="420"/>
        <w:rPr>
          <w:rFonts w:ascii="Times New Roman" w:hAnsi="Times New Roman"/>
          <w:i/>
          <w:iCs/>
          <w:sz w:val="24"/>
          <w:szCs w:val="32"/>
        </w:rPr>
      </w:pPr>
      <w:r w:rsidRPr="00E15810">
        <w:rPr>
          <w:rFonts w:ascii="Times New Roman" w:hAnsi="Times New Roman" w:hint="eastAsia"/>
          <w:szCs w:val="21"/>
        </w:rPr>
        <w:t>式中：</w:t>
      </w:r>
    </w:p>
    <w:p w14:paraId="6AE0C0C2" w14:textId="77777777" w:rsidR="00E15810" w:rsidRPr="00E15810" w:rsidRDefault="00E15810" w:rsidP="00E15810">
      <w:pPr>
        <w:spacing w:line="330" w:lineRule="exact"/>
        <w:ind w:firstLineChars="200" w:firstLine="480"/>
        <w:rPr>
          <w:rFonts w:ascii="Times New Roman" w:hAnsi="Times New Roman"/>
        </w:rPr>
      </w:pPr>
      <w:proofErr w:type="spellStart"/>
      <w:r w:rsidRPr="00E15810">
        <w:rPr>
          <w:rFonts w:ascii="Times New Roman" w:hAnsi="Times New Roman" w:hint="eastAsia"/>
          <w:i/>
          <w:iCs/>
          <w:sz w:val="24"/>
          <w:szCs w:val="32"/>
        </w:rPr>
        <w:t>HR</w:t>
      </w:r>
      <w:r w:rsidRPr="00E15810">
        <w:rPr>
          <w:rFonts w:ascii="Times New Roman" w:hAnsi="Times New Roman" w:hint="eastAsia"/>
          <w:i/>
          <w:iCs/>
          <w:sz w:val="24"/>
          <w:szCs w:val="32"/>
          <w:vertAlign w:val="subscript"/>
        </w:rPr>
        <w:t>i</w:t>
      </w:r>
      <w:proofErr w:type="spellEnd"/>
      <w:r w:rsidRPr="00E15810">
        <w:rPr>
          <w:rFonts w:eastAsia="宋体" w:cs="宋体" w:hint="eastAsia"/>
        </w:rPr>
        <w:t>——</w:t>
      </w:r>
      <w:r w:rsidRPr="00E15810">
        <w:rPr>
          <w:rFonts w:ascii="Times New Roman" w:hAnsi="Times New Roman" w:hint="eastAsia"/>
        </w:rPr>
        <w:t>某种污染物不同摄入途径的致癌风险水平，无量纲；</w:t>
      </w:r>
    </w:p>
    <w:p w14:paraId="4B4FCDF5" w14:textId="3DE6E884" w:rsidR="00E15810" w:rsidRPr="00E15810" w:rsidRDefault="00E15810" w:rsidP="00E15810">
      <w:pPr>
        <w:spacing w:line="330" w:lineRule="exact"/>
        <w:ind w:firstLineChars="200" w:firstLine="480"/>
        <w:rPr>
          <w:rFonts w:ascii="Times New Roman" w:hAnsi="Times New Roman"/>
        </w:rPr>
      </w:pPr>
      <w:proofErr w:type="spellStart"/>
      <w:r w:rsidRPr="00E15810">
        <w:rPr>
          <w:rFonts w:ascii="Times New Roman" w:hAnsi="Times New Roman" w:hint="eastAsia"/>
          <w:i/>
          <w:iCs/>
          <w:sz w:val="24"/>
          <w:szCs w:val="32"/>
        </w:rPr>
        <w:t>EDI</w:t>
      </w:r>
      <w:r w:rsidRPr="00E15810">
        <w:rPr>
          <w:rFonts w:ascii="Times New Roman" w:hAnsi="Times New Roman" w:hint="eastAsia"/>
          <w:i/>
          <w:iCs/>
          <w:sz w:val="24"/>
          <w:szCs w:val="32"/>
          <w:vertAlign w:val="subscript"/>
        </w:rPr>
        <w:t>i</w:t>
      </w:r>
      <w:proofErr w:type="spellEnd"/>
      <w:r w:rsidRPr="00E15810">
        <w:rPr>
          <w:rFonts w:eastAsia="宋体" w:cs="宋体" w:hint="eastAsia"/>
        </w:rPr>
        <w:t>——</w:t>
      </w:r>
      <w:r w:rsidRPr="00E15810">
        <w:rPr>
          <w:rFonts w:ascii="Times New Roman" w:hAnsi="Times New Roman" w:hint="eastAsia"/>
        </w:rPr>
        <w:t>某种污染物平均到每天不同途径的摄入量，单位为毫克每千克天（</w:t>
      </w:r>
      <w:r w:rsidRPr="00E15810">
        <w:rPr>
          <w:rFonts w:ascii="Times New Roman" w:hAnsi="Times New Roman" w:hint="eastAsia"/>
        </w:rPr>
        <w:t>mg/(kg</w:t>
      </w:r>
      <w:r w:rsidRPr="00E15810">
        <w:rPr>
          <w:rFonts w:ascii="Times New Roman" w:hAnsi="Times New Roman" w:hint="eastAsia"/>
          <w:sz w:val="18"/>
          <w:szCs w:val="21"/>
        </w:rPr>
        <w:t>·</w:t>
      </w:r>
      <w:r w:rsidRPr="00E15810">
        <w:rPr>
          <w:rFonts w:ascii="Times New Roman" w:hAnsi="Times New Roman" w:hint="eastAsia"/>
        </w:rPr>
        <w:t>d)</w:t>
      </w:r>
      <w:r w:rsidRPr="00E15810">
        <w:rPr>
          <w:rFonts w:ascii="Times New Roman" w:hAnsi="Times New Roman" w:hint="eastAsia"/>
        </w:rPr>
        <w:t>）</w:t>
      </w:r>
      <w:r w:rsidR="00644035">
        <w:rPr>
          <w:rFonts w:ascii="Times New Roman" w:hAnsi="Times New Roman" w:hint="eastAsia"/>
        </w:rPr>
        <w:t>；</w:t>
      </w:r>
    </w:p>
    <w:p w14:paraId="4F9D1708" w14:textId="7E77719D" w:rsidR="00E15810" w:rsidRPr="00E15810" w:rsidRDefault="00E15810" w:rsidP="00E15810">
      <w:pPr>
        <w:spacing w:line="330" w:lineRule="exact"/>
        <w:ind w:firstLineChars="200" w:firstLine="480"/>
        <w:rPr>
          <w:rFonts w:ascii="Times New Roman" w:hAnsi="Times New Roman"/>
          <w:vertAlign w:val="superscript"/>
        </w:rPr>
      </w:pPr>
      <w:r w:rsidRPr="00E15810">
        <w:rPr>
          <w:rFonts w:ascii="Times New Roman" w:hAnsi="Times New Roman" w:hint="eastAsia"/>
          <w:i/>
          <w:iCs/>
          <w:sz w:val="24"/>
          <w:szCs w:val="32"/>
        </w:rPr>
        <w:t>SF</w:t>
      </w:r>
      <w:r w:rsidRPr="00E15810">
        <w:rPr>
          <w:rFonts w:eastAsia="宋体" w:cs="宋体" w:hint="eastAsia"/>
        </w:rPr>
        <w:t>——</w:t>
      </w:r>
      <w:r w:rsidRPr="00E15810">
        <w:rPr>
          <w:rFonts w:ascii="Times New Roman" w:hAnsi="Times New Roman" w:hint="eastAsia"/>
        </w:rPr>
        <w:t>各暴露方式下污染物的致癌风险斜率因子</w:t>
      </w:r>
      <w:r w:rsidR="00011E65" w:rsidRPr="00E15810">
        <w:rPr>
          <w:rFonts w:ascii="Times New Roman" w:hAnsi="Times New Roman" w:hint="eastAsia"/>
        </w:rPr>
        <w:t>，</w:t>
      </w:r>
      <w:r w:rsidR="00011E65">
        <w:rPr>
          <w:rFonts w:ascii="Times New Roman" w:hAnsi="Times New Roman" w:hint="eastAsia"/>
        </w:rPr>
        <w:t>(</w:t>
      </w:r>
      <w:r w:rsidRPr="00E15810">
        <w:rPr>
          <w:rFonts w:ascii="Times New Roman" w:hAnsi="Times New Roman" w:hint="eastAsia"/>
        </w:rPr>
        <w:t>mg/kg</w:t>
      </w:r>
      <w:r w:rsidR="00011E65">
        <w:rPr>
          <w:rFonts w:ascii="Times New Roman" w:hAnsi="Times New Roman" w:hint="eastAsia"/>
          <w:sz w:val="18"/>
          <w:szCs w:val="21"/>
        </w:rPr>
        <w:t>·</w:t>
      </w:r>
      <w:r w:rsidRPr="00E15810">
        <w:rPr>
          <w:rFonts w:ascii="Times New Roman" w:hAnsi="Times New Roman" w:hint="eastAsia"/>
        </w:rPr>
        <w:t>d</w:t>
      </w:r>
      <w:r w:rsidR="00011E65">
        <w:rPr>
          <w:rFonts w:ascii="Times New Roman" w:hAnsi="Times New Roman" w:hint="eastAsia"/>
        </w:rPr>
        <w:t>)</w:t>
      </w:r>
      <w:r w:rsidRPr="00E15810">
        <w:rPr>
          <w:rFonts w:ascii="Times New Roman" w:hAnsi="Times New Roman" w:hint="eastAsia"/>
          <w:vertAlign w:val="superscript"/>
        </w:rPr>
        <w:t>-1</w:t>
      </w:r>
      <w:r w:rsidRPr="00E15810">
        <w:rPr>
          <w:rFonts w:ascii="Times New Roman" w:hAnsi="Times New Roman" w:hint="eastAsia"/>
        </w:rPr>
        <w:t>。</w:t>
      </w:r>
    </w:p>
    <w:p w14:paraId="58895E61" w14:textId="1D8D4A2C" w:rsidR="00E15810" w:rsidRPr="00E15810" w:rsidRDefault="00E15810" w:rsidP="00E15810">
      <w:pPr>
        <w:spacing w:line="330" w:lineRule="exact"/>
        <w:rPr>
          <w:rFonts w:ascii="Times New Roman" w:hAnsi="Times New Roman"/>
        </w:rPr>
      </w:pPr>
      <w:r w:rsidRPr="00E15810">
        <w:rPr>
          <w:rFonts w:ascii="Times New Roman" w:eastAsia="宋体" w:hAnsi="Times New Roman" w:cs="Times New Roman" w:hint="eastAsia"/>
          <w:b/>
          <w:bCs/>
          <w:szCs w:val="24"/>
        </w:rPr>
        <w:t xml:space="preserve">7.2.3 </w:t>
      </w:r>
      <w:r w:rsidR="00B422D7">
        <w:rPr>
          <w:rFonts w:ascii="Times New Roman" w:eastAsia="宋体" w:hAnsi="Times New Roman" w:cs="Times New Roman"/>
          <w:b/>
          <w:bCs/>
          <w:szCs w:val="24"/>
        </w:rPr>
        <w:t xml:space="preserve"> </w:t>
      </w:r>
      <w:r w:rsidRPr="00E15810">
        <w:rPr>
          <w:rFonts w:ascii="Times New Roman" w:hAnsi="Times New Roman" w:hint="eastAsia"/>
        </w:rPr>
        <w:t>对于因呼吸吸入挥发性污染物引起的致癌风险也可用单位致癌风险因子计算，计算方法如式（</w:t>
      </w:r>
      <w:r w:rsidR="00BE4F4E">
        <w:rPr>
          <w:rFonts w:ascii="Times New Roman" w:hAnsi="Times New Roman"/>
        </w:rPr>
        <w:t>7.2.3</w:t>
      </w:r>
      <w:r w:rsidRPr="00E15810">
        <w:rPr>
          <w:rFonts w:ascii="Times New Roman" w:hAnsi="Times New Roman" w:hint="eastAsia"/>
        </w:rPr>
        <w:t>）：</w:t>
      </w:r>
    </w:p>
    <w:p w14:paraId="28F68C3A" w14:textId="592F0863" w:rsidR="00E15810" w:rsidRPr="00E15810" w:rsidRDefault="00417626" w:rsidP="00E15810">
      <w:pPr>
        <w:jc w:val="right"/>
        <w:rPr>
          <w:rFonts w:ascii="Times New Roman" w:hAnsi="Times New Roman"/>
          <w:sz w:val="24"/>
        </w:rPr>
      </w:pPr>
      <w:r w:rsidRPr="00417626">
        <w:rPr>
          <w:rFonts w:ascii="Times New Roman" w:hAnsi="Times New Roman" w:hint="eastAsia"/>
          <w:i/>
          <w:iCs/>
          <w:noProof/>
          <w:position w:val="-30"/>
          <w:sz w:val="24"/>
          <w:szCs w:val="24"/>
        </w:rPr>
        <w:object w:dxaOrig="3100" w:dyaOrig="680" w14:anchorId="71B43552">
          <v:shape id="_x0000_i1033" type="#_x0000_t75" alt="" style="width:155.8pt;height:34.4pt;mso-width-percent:0;mso-height-percent:0;mso-width-percent:0;mso-height-percent:0" o:ole="">
            <v:imagedata r:id="rId30" o:title=""/>
          </v:shape>
          <o:OLEObject Type="Embed" ProgID="Equation.3" ShapeID="_x0000_i1033" DrawAspect="Content" ObjectID="_1688571960" r:id="rId31"/>
        </w:object>
      </w:r>
      <w:r w:rsidR="00E15810" w:rsidRPr="00E15810">
        <w:rPr>
          <w:rFonts w:ascii="Times New Roman" w:hAnsi="Times New Roman" w:hint="eastAsia"/>
          <w:i/>
          <w:iCs/>
          <w:sz w:val="24"/>
          <w:szCs w:val="24"/>
        </w:rPr>
        <w:t xml:space="preserve">      </w:t>
      </w:r>
      <w:r w:rsidR="00E15810" w:rsidRPr="00E15810">
        <w:rPr>
          <w:rFonts w:ascii="Times New Roman" w:hAnsi="Times New Roman" w:hint="eastAsia"/>
          <w:sz w:val="24"/>
          <w:szCs w:val="24"/>
        </w:rPr>
        <w:t>(</w:t>
      </w:r>
      <w:r w:rsidR="00BE4F4E">
        <w:rPr>
          <w:rFonts w:ascii="Times New Roman" w:hAnsi="Times New Roman"/>
          <w:sz w:val="24"/>
          <w:szCs w:val="24"/>
        </w:rPr>
        <w:t>7.2.3</w:t>
      </w:r>
      <w:r w:rsidR="00E15810" w:rsidRPr="00E15810">
        <w:rPr>
          <w:rFonts w:ascii="Times New Roman" w:hAnsi="Times New Roman" w:hint="eastAsia"/>
          <w:sz w:val="24"/>
          <w:szCs w:val="24"/>
        </w:rPr>
        <w:t>)</w:t>
      </w:r>
    </w:p>
    <w:p w14:paraId="156E5082" w14:textId="77777777" w:rsidR="00E15810" w:rsidRPr="00E15810" w:rsidRDefault="00E15810" w:rsidP="00E15810">
      <w:pPr>
        <w:spacing w:line="330" w:lineRule="exact"/>
        <w:ind w:firstLineChars="200" w:firstLine="420"/>
        <w:rPr>
          <w:rFonts w:ascii="Times New Roman" w:hAnsi="Times New Roman"/>
          <w:i/>
          <w:iCs/>
          <w:sz w:val="24"/>
        </w:rPr>
      </w:pPr>
      <w:r w:rsidRPr="00E15810">
        <w:rPr>
          <w:rFonts w:ascii="Times New Roman" w:hAnsi="Times New Roman" w:hint="eastAsia"/>
          <w:szCs w:val="21"/>
        </w:rPr>
        <w:t>式中：</w:t>
      </w:r>
    </w:p>
    <w:p w14:paraId="441350FC" w14:textId="77777777" w:rsidR="00E15810" w:rsidRPr="00E15810" w:rsidRDefault="00E15810" w:rsidP="00E15810">
      <w:pPr>
        <w:spacing w:line="330" w:lineRule="exact"/>
        <w:ind w:firstLineChars="200" w:firstLine="480"/>
        <w:rPr>
          <w:rFonts w:ascii="Times New Roman" w:hAnsi="Times New Roman"/>
        </w:rPr>
      </w:pPr>
      <w:proofErr w:type="spellStart"/>
      <w:r w:rsidRPr="00E15810">
        <w:rPr>
          <w:rFonts w:ascii="Times New Roman" w:hAnsi="Times New Roman" w:hint="eastAsia"/>
          <w:i/>
          <w:iCs/>
          <w:sz w:val="24"/>
          <w:szCs w:val="24"/>
        </w:rPr>
        <w:t>HI</w:t>
      </w:r>
      <w:r w:rsidRPr="00E15810">
        <w:rPr>
          <w:rFonts w:ascii="Times New Roman" w:hAnsi="Times New Roman" w:hint="eastAsia"/>
          <w:i/>
          <w:iCs/>
          <w:sz w:val="24"/>
          <w:szCs w:val="24"/>
          <w:vertAlign w:val="subscript"/>
        </w:rPr>
        <w:t>i</w:t>
      </w:r>
      <w:proofErr w:type="spellEnd"/>
      <w:r w:rsidRPr="00E15810">
        <w:rPr>
          <w:rFonts w:eastAsia="宋体" w:cs="宋体" w:hint="eastAsia"/>
        </w:rPr>
        <w:t>——</w:t>
      </w:r>
      <w:r w:rsidRPr="00E15810">
        <w:rPr>
          <w:rFonts w:ascii="Times New Roman" w:hAnsi="Times New Roman" w:hint="eastAsia"/>
        </w:rPr>
        <w:t>某种污染物因吸入挥发性有机物引起的致癌风险，无量</w:t>
      </w:r>
      <w:r w:rsidRPr="00E15810">
        <w:rPr>
          <w:rFonts w:ascii="Times New Roman" w:hAnsi="Times New Roman" w:hint="eastAsia"/>
        </w:rPr>
        <w:lastRenderedPageBreak/>
        <w:t>纲；</w:t>
      </w:r>
    </w:p>
    <w:p w14:paraId="3416B182" w14:textId="77777777" w:rsidR="00E15810" w:rsidRPr="00E15810" w:rsidRDefault="00E15810" w:rsidP="00E15810">
      <w:pPr>
        <w:spacing w:line="330" w:lineRule="exact"/>
        <w:ind w:firstLineChars="200" w:firstLine="480"/>
        <w:rPr>
          <w:rFonts w:ascii="Times New Roman" w:hAnsi="Times New Roman"/>
        </w:rPr>
      </w:pPr>
      <w:r w:rsidRPr="00E15810">
        <w:rPr>
          <w:rFonts w:ascii="Times New Roman" w:hAnsi="Times New Roman" w:hint="eastAsia"/>
          <w:i/>
          <w:iCs/>
          <w:sz w:val="24"/>
          <w:szCs w:val="24"/>
        </w:rPr>
        <w:t>BW</w:t>
      </w:r>
      <w:r w:rsidRPr="00E15810">
        <w:rPr>
          <w:rFonts w:eastAsia="宋体" w:cs="宋体" w:hint="eastAsia"/>
        </w:rPr>
        <w:t>——</w:t>
      </w:r>
      <w:r w:rsidRPr="00E15810">
        <w:rPr>
          <w:rFonts w:ascii="Times New Roman" w:hAnsi="Times New Roman" w:hint="eastAsia"/>
        </w:rPr>
        <w:t>体重，单位为千克（</w:t>
      </w:r>
      <w:r w:rsidRPr="00E15810">
        <w:rPr>
          <w:rFonts w:ascii="Times New Roman" w:hAnsi="Times New Roman" w:hint="eastAsia"/>
        </w:rPr>
        <w:t>kg</w:t>
      </w:r>
      <w:r w:rsidRPr="00E15810">
        <w:rPr>
          <w:rFonts w:ascii="Times New Roman" w:hAnsi="Times New Roman" w:hint="eastAsia"/>
        </w:rPr>
        <w:t>）</w:t>
      </w:r>
      <w:r w:rsidRPr="00E15810">
        <w:rPr>
          <w:rFonts w:ascii="Times New Roman" w:hAnsi="Times New Roman" w:hint="eastAsia"/>
        </w:rPr>
        <w:t>;</w:t>
      </w:r>
    </w:p>
    <w:p w14:paraId="65A49986" w14:textId="77777777" w:rsidR="00E15810" w:rsidRPr="00E15810" w:rsidRDefault="00E15810" w:rsidP="00E15810">
      <w:pPr>
        <w:spacing w:line="330" w:lineRule="exact"/>
        <w:ind w:firstLineChars="200" w:firstLine="480"/>
        <w:rPr>
          <w:rFonts w:ascii="Times New Roman" w:hAnsi="Times New Roman"/>
        </w:rPr>
      </w:pPr>
      <w:r w:rsidRPr="00E15810">
        <w:rPr>
          <w:rFonts w:ascii="Times New Roman" w:hAnsi="Times New Roman" w:hint="eastAsia"/>
          <w:i/>
          <w:iCs/>
          <w:sz w:val="24"/>
          <w:szCs w:val="24"/>
        </w:rPr>
        <w:t>URF</w:t>
      </w:r>
      <w:r w:rsidRPr="00E15810">
        <w:rPr>
          <w:rFonts w:eastAsia="宋体" w:cs="宋体" w:hint="eastAsia"/>
        </w:rPr>
        <w:t>——</w:t>
      </w:r>
      <w:r w:rsidRPr="00E15810">
        <w:rPr>
          <w:rFonts w:ascii="Times New Roman" w:hAnsi="Times New Roman" w:hint="eastAsia"/>
        </w:rPr>
        <w:t>吸入途径的单位致癌风险因子，（</w:t>
      </w:r>
      <w:r w:rsidR="00417626">
        <w:rPr>
          <w:rFonts w:ascii="Times New Roman" w:hAnsi="Times New Roman" w:hint="eastAsia"/>
          <w:noProof/>
          <w:position w:val="-10"/>
        </w:rPr>
        <w:object w:dxaOrig="740" w:dyaOrig="360" w14:anchorId="543BC02F">
          <v:shape id="_x0000_i1034" type="#_x0000_t75" alt="" style="width:37.05pt;height:18.25pt;mso-width-percent:0;mso-height-percent:0;mso-width-percent:0;mso-height-percent:0" o:ole="">
            <v:imagedata r:id="rId32" o:title=""/>
          </v:shape>
          <o:OLEObject Type="Embed" ProgID="Equation.3" ShapeID="_x0000_i1034" DrawAspect="Content" ObjectID="_1688571961" r:id="rId33"/>
        </w:object>
      </w:r>
      <w:r w:rsidRPr="00E15810">
        <w:rPr>
          <w:rFonts w:ascii="Times New Roman" w:hAnsi="Times New Roman" w:hint="eastAsia"/>
        </w:rPr>
        <w:t>）</w:t>
      </w:r>
      <w:r w:rsidRPr="00E15810">
        <w:rPr>
          <w:rFonts w:ascii="Times New Roman" w:hAnsi="Times New Roman" w:hint="eastAsia"/>
          <w:vertAlign w:val="superscript"/>
        </w:rPr>
        <w:t>-1</w:t>
      </w:r>
      <w:r w:rsidRPr="00E15810">
        <w:rPr>
          <w:rFonts w:ascii="Times New Roman" w:hAnsi="Times New Roman" w:hint="eastAsia"/>
        </w:rPr>
        <w:t>;</w:t>
      </w:r>
    </w:p>
    <w:p w14:paraId="76A28696" w14:textId="77777777" w:rsidR="00E15810" w:rsidRPr="00E15810" w:rsidRDefault="00E15810" w:rsidP="00E15810">
      <w:pPr>
        <w:spacing w:line="330" w:lineRule="exact"/>
        <w:ind w:firstLineChars="200" w:firstLine="420"/>
        <w:rPr>
          <w:rFonts w:ascii="Times New Roman" w:hAnsi="Times New Roman"/>
        </w:rPr>
      </w:pPr>
      <w:r w:rsidRPr="00E15810">
        <w:rPr>
          <w:rFonts w:ascii="Times New Roman" w:hAnsi="Times New Roman" w:hint="eastAsia"/>
        </w:rPr>
        <w:t>其他符号同上。</w:t>
      </w:r>
    </w:p>
    <w:p w14:paraId="541231AF" w14:textId="506335ED" w:rsidR="00E15810" w:rsidRPr="00E15810" w:rsidRDefault="00E15810" w:rsidP="00E15810">
      <w:pPr>
        <w:spacing w:line="330" w:lineRule="exact"/>
        <w:rPr>
          <w:rFonts w:ascii="Times New Roman" w:hAnsi="Times New Roman"/>
        </w:rPr>
      </w:pPr>
      <w:r w:rsidRPr="00E15810">
        <w:rPr>
          <w:rFonts w:ascii="Times New Roman" w:eastAsia="宋体" w:hAnsi="Times New Roman" w:cs="Times New Roman" w:hint="eastAsia"/>
          <w:b/>
          <w:bCs/>
          <w:szCs w:val="24"/>
        </w:rPr>
        <w:t xml:space="preserve">7.2.4 </w:t>
      </w:r>
      <w:r w:rsidR="00B422D7">
        <w:rPr>
          <w:rFonts w:ascii="Times New Roman" w:eastAsia="宋体" w:hAnsi="Times New Roman" w:cs="Times New Roman"/>
          <w:b/>
          <w:bCs/>
          <w:szCs w:val="24"/>
        </w:rPr>
        <w:t xml:space="preserve"> </w:t>
      </w:r>
      <w:r w:rsidRPr="00E15810">
        <w:rPr>
          <w:rFonts w:ascii="Times New Roman" w:hAnsi="Times New Roman" w:hint="eastAsia"/>
        </w:rPr>
        <w:t>每种污染物的总致癌风险等于各种暴露途径下致癌风险水平的总和。</w:t>
      </w:r>
    </w:p>
    <w:p w14:paraId="5908F6E4" w14:textId="12621A2C" w:rsidR="00E15810" w:rsidRPr="00E15810" w:rsidRDefault="00E15810" w:rsidP="00E15810">
      <w:pPr>
        <w:spacing w:line="330" w:lineRule="exact"/>
        <w:rPr>
          <w:rFonts w:ascii="Times New Roman" w:hAnsi="Times New Roman"/>
        </w:rPr>
      </w:pPr>
      <w:r w:rsidRPr="00E15810">
        <w:rPr>
          <w:rFonts w:ascii="Times New Roman" w:eastAsia="宋体" w:hAnsi="Times New Roman" w:cs="Times New Roman" w:hint="eastAsia"/>
          <w:b/>
          <w:bCs/>
          <w:szCs w:val="24"/>
        </w:rPr>
        <w:t xml:space="preserve">7.2.5 </w:t>
      </w:r>
      <w:r w:rsidR="00B422D7">
        <w:rPr>
          <w:rFonts w:ascii="Times New Roman" w:eastAsia="宋体" w:hAnsi="Times New Roman" w:cs="Times New Roman"/>
          <w:b/>
          <w:bCs/>
          <w:szCs w:val="24"/>
        </w:rPr>
        <w:t xml:space="preserve"> </w:t>
      </w:r>
      <w:r w:rsidRPr="00E15810">
        <w:rPr>
          <w:rFonts w:ascii="Times New Roman" w:hAnsi="Times New Roman" w:hint="eastAsia"/>
        </w:rPr>
        <w:t>非致癌风险水平可通过将污染物平均到整个暴露作用期的每天摄入量除以每种暴露方式的慢性参考剂量来计算，计算方法如式（</w:t>
      </w:r>
      <w:r w:rsidR="00BE4F4E">
        <w:rPr>
          <w:rFonts w:ascii="Times New Roman" w:hAnsi="Times New Roman"/>
        </w:rPr>
        <w:t>7.2.5</w:t>
      </w:r>
      <w:r w:rsidRPr="00E15810">
        <w:rPr>
          <w:rFonts w:ascii="Times New Roman" w:hAnsi="Times New Roman" w:hint="eastAsia"/>
        </w:rPr>
        <w:t>）：</w:t>
      </w:r>
    </w:p>
    <w:p w14:paraId="47F46D62" w14:textId="4B3D2C75" w:rsidR="00E15810" w:rsidRPr="00E15810" w:rsidRDefault="00417626" w:rsidP="00E15810">
      <w:pPr>
        <w:jc w:val="right"/>
        <w:rPr>
          <w:rFonts w:ascii="Times New Roman" w:hAnsi="Times New Roman"/>
        </w:rPr>
      </w:pPr>
      <w:r>
        <w:rPr>
          <w:rFonts w:ascii="Times New Roman" w:hAnsi="Times New Roman" w:hint="eastAsia"/>
          <w:noProof/>
          <w:position w:val="-28"/>
        </w:rPr>
        <w:object w:dxaOrig="1180" w:dyaOrig="660" w14:anchorId="693E35AF">
          <v:shape id="_x0000_i1035" type="#_x0000_t75" alt="" style="width:59.1pt;height:33.3pt;mso-width-percent:0;mso-height-percent:0;mso-width-percent:0;mso-height-percent:0" o:ole="">
            <v:imagedata r:id="rId34" o:title=""/>
          </v:shape>
          <o:OLEObject Type="Embed" ProgID="Equation.3" ShapeID="_x0000_i1035" DrawAspect="Content" ObjectID="_1688571962" r:id="rId35"/>
        </w:object>
      </w:r>
      <w:r w:rsidR="00E15810" w:rsidRPr="00E15810">
        <w:rPr>
          <w:rFonts w:ascii="Times New Roman" w:hAnsi="Times New Roman" w:hint="eastAsia"/>
        </w:rPr>
        <w:t xml:space="preserve">       </w:t>
      </w:r>
      <w:r w:rsidR="006B06E9">
        <w:rPr>
          <w:rFonts w:ascii="Times New Roman" w:hAnsi="Times New Roman"/>
        </w:rPr>
        <w:t xml:space="preserve"> </w:t>
      </w:r>
      <w:r w:rsidR="00B21463">
        <w:rPr>
          <w:rFonts w:ascii="Times New Roman" w:hAnsi="Times New Roman"/>
        </w:rPr>
        <w:t xml:space="preserve"> </w:t>
      </w:r>
      <w:r w:rsidR="006B06E9">
        <w:rPr>
          <w:rFonts w:ascii="Times New Roman" w:hAnsi="Times New Roman"/>
        </w:rPr>
        <w:t xml:space="preserve">  </w:t>
      </w:r>
      <w:r w:rsidR="00E15810" w:rsidRPr="00E15810">
        <w:rPr>
          <w:rFonts w:ascii="Times New Roman" w:hAnsi="Times New Roman" w:hint="eastAsia"/>
        </w:rPr>
        <w:t xml:space="preserve">        (</w:t>
      </w:r>
      <w:r w:rsidR="00BE4F4E">
        <w:rPr>
          <w:rFonts w:ascii="Times New Roman" w:hAnsi="Times New Roman"/>
        </w:rPr>
        <w:t>7.2.5</w:t>
      </w:r>
      <w:r w:rsidR="00E15810" w:rsidRPr="00E15810">
        <w:rPr>
          <w:rFonts w:ascii="Times New Roman" w:hAnsi="Times New Roman" w:hint="eastAsia"/>
        </w:rPr>
        <w:t>)</w:t>
      </w:r>
    </w:p>
    <w:p w14:paraId="0715194E" w14:textId="77777777" w:rsidR="00E15810" w:rsidRPr="00E15810" w:rsidRDefault="00E15810" w:rsidP="00E15810">
      <w:pPr>
        <w:spacing w:line="330" w:lineRule="exact"/>
        <w:ind w:firstLineChars="200" w:firstLine="420"/>
        <w:rPr>
          <w:rFonts w:ascii="Times New Roman" w:hAnsi="Times New Roman"/>
        </w:rPr>
      </w:pPr>
      <w:r w:rsidRPr="00E15810">
        <w:rPr>
          <w:rFonts w:ascii="Times New Roman" w:hAnsi="Times New Roman" w:hint="eastAsia"/>
          <w:szCs w:val="21"/>
        </w:rPr>
        <w:t>式中：</w:t>
      </w:r>
    </w:p>
    <w:p w14:paraId="4F786A80" w14:textId="77777777" w:rsidR="00E15810" w:rsidRPr="00E15810" w:rsidRDefault="00E15810" w:rsidP="00E15810">
      <w:pPr>
        <w:spacing w:line="330" w:lineRule="exact"/>
        <w:ind w:firstLineChars="200" w:firstLine="480"/>
        <w:rPr>
          <w:rFonts w:ascii="Times New Roman" w:hAnsi="Times New Roman"/>
        </w:rPr>
      </w:pPr>
      <w:proofErr w:type="spellStart"/>
      <w:r w:rsidRPr="00E15810">
        <w:rPr>
          <w:rFonts w:ascii="Times New Roman" w:hAnsi="Times New Roman" w:hint="eastAsia"/>
          <w:i/>
          <w:iCs/>
          <w:sz w:val="24"/>
          <w:szCs w:val="24"/>
        </w:rPr>
        <w:t>HI</w:t>
      </w:r>
      <w:r w:rsidRPr="00E15810">
        <w:rPr>
          <w:rFonts w:ascii="Times New Roman" w:hAnsi="Times New Roman" w:hint="eastAsia"/>
          <w:i/>
          <w:iCs/>
          <w:sz w:val="24"/>
          <w:szCs w:val="24"/>
          <w:vertAlign w:val="subscript"/>
        </w:rPr>
        <w:t>i</w:t>
      </w:r>
      <w:proofErr w:type="spellEnd"/>
      <w:r w:rsidRPr="00E15810">
        <w:rPr>
          <w:rFonts w:eastAsia="宋体" w:cs="宋体" w:hint="eastAsia"/>
        </w:rPr>
        <w:t>——</w:t>
      </w:r>
      <w:r w:rsidRPr="00E15810">
        <w:rPr>
          <w:rFonts w:ascii="Times New Roman" w:hAnsi="Times New Roman" w:hint="eastAsia"/>
        </w:rPr>
        <w:t>不同摄入途径的非致癌风险水平，无量纲；</w:t>
      </w:r>
    </w:p>
    <w:p w14:paraId="599A8DEF" w14:textId="77777777" w:rsidR="00E15810" w:rsidRPr="00E15810" w:rsidRDefault="00417626" w:rsidP="00E15810">
      <w:pPr>
        <w:spacing w:line="330" w:lineRule="exact"/>
        <w:ind w:firstLineChars="200" w:firstLine="420"/>
        <w:rPr>
          <w:rFonts w:ascii="Times New Roman" w:hAnsi="Times New Roman"/>
        </w:rPr>
      </w:pPr>
      <w:r>
        <w:rPr>
          <w:rFonts w:eastAsia="宋体" w:cs="宋体" w:hint="eastAsia"/>
          <w:noProof/>
          <w:position w:val="-10"/>
        </w:rPr>
        <w:object w:dxaOrig="480" w:dyaOrig="320" w14:anchorId="4591E734">
          <v:shape id="_x0000_i1036" type="#_x0000_t75" alt="" style="width:22.55pt;height:15.05pt;mso-width-percent:0;mso-height-percent:0;mso-width-percent:0;mso-height-percent:0" o:ole="">
            <v:imagedata r:id="rId36" o:title=""/>
          </v:shape>
          <o:OLEObject Type="Embed" ProgID="Equation.3" ShapeID="_x0000_i1036" DrawAspect="Content" ObjectID="_1688571963" r:id="rId37"/>
        </w:object>
      </w:r>
      <w:r w:rsidR="00E15810" w:rsidRPr="00E15810">
        <w:rPr>
          <w:rFonts w:eastAsia="宋体" w:cs="宋体" w:hint="eastAsia"/>
        </w:rPr>
        <w:t>——</w:t>
      </w:r>
      <w:r w:rsidR="00E15810" w:rsidRPr="00E15810">
        <w:rPr>
          <w:rFonts w:ascii="Times New Roman" w:hAnsi="Times New Roman" w:hint="eastAsia"/>
        </w:rPr>
        <w:t>各类暴露方式的慢性参考剂量，毫克每千克天（</w:t>
      </w:r>
      <w:r w:rsidR="00E15810" w:rsidRPr="00E15810">
        <w:rPr>
          <w:rFonts w:ascii="Times New Roman" w:hAnsi="Times New Roman" w:hint="eastAsia"/>
        </w:rPr>
        <w:t>mg/(kg</w:t>
      </w:r>
      <w:r w:rsidR="00E15810" w:rsidRPr="00E15810">
        <w:rPr>
          <w:rFonts w:ascii="Times New Roman" w:hAnsi="Times New Roman" w:hint="eastAsia"/>
        </w:rPr>
        <w:t>·</w:t>
      </w:r>
      <w:r w:rsidR="00E15810" w:rsidRPr="00E15810">
        <w:rPr>
          <w:rFonts w:ascii="Times New Roman" w:hAnsi="Times New Roman" w:hint="eastAsia"/>
        </w:rPr>
        <w:t>d)</w:t>
      </w:r>
      <w:r w:rsidR="00E15810" w:rsidRPr="00E15810">
        <w:rPr>
          <w:rFonts w:ascii="Times New Roman" w:hAnsi="Times New Roman" w:hint="eastAsia"/>
        </w:rPr>
        <w:t>）；</w:t>
      </w:r>
    </w:p>
    <w:p w14:paraId="1943F713" w14:textId="77777777" w:rsidR="00E15810" w:rsidRPr="00E15810" w:rsidRDefault="00E15810" w:rsidP="00E15810">
      <w:pPr>
        <w:spacing w:line="330" w:lineRule="exact"/>
        <w:ind w:firstLineChars="200" w:firstLine="420"/>
        <w:rPr>
          <w:rFonts w:ascii="Times New Roman" w:hAnsi="Times New Roman"/>
        </w:rPr>
      </w:pPr>
      <w:r w:rsidRPr="00E15810">
        <w:rPr>
          <w:rFonts w:ascii="Times New Roman" w:hAnsi="Times New Roman" w:hint="eastAsia"/>
        </w:rPr>
        <w:t>其他符号同上。</w:t>
      </w:r>
    </w:p>
    <w:p w14:paraId="5F6A40EF" w14:textId="6FE73BAC" w:rsidR="00E15810" w:rsidRPr="00E15810" w:rsidRDefault="00E15810" w:rsidP="00E15810">
      <w:pPr>
        <w:spacing w:line="330" w:lineRule="exact"/>
        <w:rPr>
          <w:rFonts w:ascii="Times New Roman" w:hAnsi="Times New Roman"/>
        </w:rPr>
      </w:pPr>
      <w:r w:rsidRPr="00E15810">
        <w:rPr>
          <w:rFonts w:ascii="Times New Roman" w:hAnsi="Times New Roman" w:hint="eastAsia"/>
          <w:b/>
          <w:bCs/>
        </w:rPr>
        <w:t xml:space="preserve">7.2.6 </w:t>
      </w:r>
      <w:r w:rsidR="00A85832">
        <w:rPr>
          <w:rFonts w:ascii="Times New Roman" w:hAnsi="Times New Roman"/>
          <w:b/>
          <w:bCs/>
        </w:rPr>
        <w:t xml:space="preserve"> </w:t>
      </w:r>
      <w:r w:rsidRPr="00E15810">
        <w:rPr>
          <w:rFonts w:ascii="Times New Roman" w:hAnsi="Times New Roman" w:hint="eastAsia"/>
        </w:rPr>
        <w:t>因呼吸吸入挥发性污染物引起的非致癌风险可</w:t>
      </w:r>
      <w:r w:rsidR="00B422D7">
        <w:rPr>
          <w:rFonts w:ascii="Times New Roman" w:hAnsi="Times New Roman" w:hint="eastAsia"/>
        </w:rPr>
        <w:t>采</w:t>
      </w:r>
      <w:r w:rsidRPr="00E15810">
        <w:rPr>
          <w:rFonts w:ascii="Times New Roman" w:hAnsi="Times New Roman" w:hint="eastAsia"/>
        </w:rPr>
        <w:t>用呼吸参考浓度计算，计算方法如式（</w:t>
      </w:r>
      <w:r w:rsidR="00BE4F4E">
        <w:rPr>
          <w:rFonts w:ascii="Times New Roman" w:hAnsi="Times New Roman"/>
        </w:rPr>
        <w:t>7.2.6</w:t>
      </w:r>
      <w:r w:rsidRPr="00E15810">
        <w:rPr>
          <w:rFonts w:ascii="Times New Roman" w:hAnsi="Times New Roman" w:hint="eastAsia"/>
        </w:rPr>
        <w:t>）：</w:t>
      </w:r>
    </w:p>
    <w:p w14:paraId="0A49F109" w14:textId="4A3445FB" w:rsidR="00E15810" w:rsidRPr="00E15810" w:rsidRDefault="00417626" w:rsidP="00E15810">
      <w:pPr>
        <w:jc w:val="right"/>
        <w:rPr>
          <w:rFonts w:ascii="Times New Roman" w:hAnsi="Times New Roman"/>
        </w:rPr>
      </w:pPr>
      <w:r>
        <w:rPr>
          <w:rFonts w:ascii="Times New Roman" w:hAnsi="Times New Roman" w:hint="eastAsia"/>
          <w:noProof/>
          <w:position w:val="-30"/>
        </w:rPr>
        <w:object w:dxaOrig="2380" w:dyaOrig="680" w14:anchorId="16B93151">
          <v:shape id="_x0000_i1037" type="#_x0000_t75" alt="" style="width:119.3pt;height:34.4pt;mso-width-percent:0;mso-height-percent:0;mso-width-percent:0;mso-height-percent:0" o:ole="">
            <v:imagedata r:id="rId38" o:title=""/>
          </v:shape>
          <o:OLEObject Type="Embed" ProgID="Equation.3" ShapeID="_x0000_i1037" DrawAspect="Content" ObjectID="_1688571964" r:id="rId39"/>
        </w:object>
      </w:r>
      <w:r w:rsidR="00E15810" w:rsidRPr="00E15810">
        <w:rPr>
          <w:rFonts w:ascii="Times New Roman" w:hAnsi="Times New Roman" w:hint="eastAsia"/>
        </w:rPr>
        <w:t xml:space="preserve">         </w:t>
      </w:r>
      <w:r w:rsidR="00B21463">
        <w:rPr>
          <w:rFonts w:ascii="Times New Roman" w:hAnsi="Times New Roman" w:hint="eastAsia"/>
        </w:rPr>
        <w:t>(</w:t>
      </w:r>
      <w:r w:rsidR="00BE4F4E">
        <w:rPr>
          <w:rFonts w:ascii="Times New Roman" w:hAnsi="Times New Roman"/>
        </w:rPr>
        <w:t>7.2.6</w:t>
      </w:r>
      <w:r w:rsidR="00B21463">
        <w:rPr>
          <w:rFonts w:ascii="Times New Roman" w:hAnsi="Times New Roman" w:hint="eastAsia"/>
        </w:rPr>
        <w:t>)</w:t>
      </w:r>
    </w:p>
    <w:p w14:paraId="51B0A270" w14:textId="77777777" w:rsidR="00E15810" w:rsidRPr="00E15810" w:rsidRDefault="00E15810" w:rsidP="00E15810">
      <w:pPr>
        <w:spacing w:line="330" w:lineRule="exact"/>
        <w:ind w:firstLineChars="200" w:firstLine="420"/>
        <w:rPr>
          <w:rFonts w:ascii="Times New Roman" w:hAnsi="Times New Roman"/>
        </w:rPr>
      </w:pPr>
      <w:r w:rsidRPr="00E15810">
        <w:rPr>
          <w:rFonts w:ascii="Times New Roman" w:hAnsi="Times New Roman" w:hint="eastAsia"/>
        </w:rPr>
        <w:t>式中：</w:t>
      </w:r>
    </w:p>
    <w:p w14:paraId="00547710" w14:textId="77777777" w:rsidR="00E15810" w:rsidRPr="00E15810" w:rsidRDefault="00417626" w:rsidP="00E15810">
      <w:pPr>
        <w:spacing w:line="330" w:lineRule="exact"/>
        <w:ind w:firstLineChars="200" w:firstLine="420"/>
        <w:rPr>
          <w:rFonts w:ascii="Times New Roman" w:hAnsi="Times New Roman"/>
        </w:rPr>
      </w:pPr>
      <w:r>
        <w:rPr>
          <w:rFonts w:eastAsia="宋体" w:cs="宋体" w:hint="eastAsia"/>
          <w:noProof/>
          <w:position w:val="-10"/>
        </w:rPr>
        <w:object w:dxaOrig="480" w:dyaOrig="320" w14:anchorId="39F61DFE">
          <v:shape id="_x0000_i1038" type="#_x0000_t75" alt="" style="width:22.55pt;height:15.05pt;mso-width-percent:0;mso-height-percent:0;mso-width-percent:0;mso-height-percent:0" o:ole="">
            <v:imagedata r:id="rId40" o:title=""/>
          </v:shape>
          <o:OLEObject Type="Embed" ProgID="Equation.3" ShapeID="_x0000_i1038" DrawAspect="Content" ObjectID="_1688571965" r:id="rId41"/>
        </w:object>
      </w:r>
      <w:r w:rsidR="00E15810" w:rsidRPr="00E15810">
        <w:rPr>
          <w:rFonts w:eastAsia="宋体" w:cs="宋体" w:hint="eastAsia"/>
        </w:rPr>
        <w:t>——</w:t>
      </w:r>
      <w:r w:rsidR="00E15810" w:rsidRPr="00E15810">
        <w:rPr>
          <w:rFonts w:ascii="Times New Roman" w:hAnsi="Times New Roman" w:hint="eastAsia"/>
        </w:rPr>
        <w:t>吸入方式的非致癌参考浓度，单位为毫克每立方米（</w:t>
      </w:r>
      <w:r w:rsidR="00E15810" w:rsidRPr="00E15810">
        <w:rPr>
          <w:rFonts w:ascii="Times New Roman" w:hAnsi="Times New Roman" w:hint="eastAsia"/>
        </w:rPr>
        <w:t>mg/m</w:t>
      </w:r>
      <w:r w:rsidR="00E15810" w:rsidRPr="00E15810">
        <w:rPr>
          <w:rFonts w:ascii="Times New Roman" w:hAnsi="Times New Roman" w:hint="eastAsia"/>
          <w:vertAlign w:val="superscript"/>
        </w:rPr>
        <w:t>3</w:t>
      </w:r>
      <w:r w:rsidR="00E15810" w:rsidRPr="00E15810">
        <w:rPr>
          <w:rFonts w:ascii="Times New Roman" w:hAnsi="Times New Roman" w:hint="eastAsia"/>
        </w:rPr>
        <w:t>）</w:t>
      </w:r>
      <w:r w:rsidR="00E15810" w:rsidRPr="00E15810">
        <w:rPr>
          <w:rFonts w:ascii="Times New Roman" w:hAnsi="Times New Roman" w:hint="eastAsia"/>
        </w:rPr>
        <w:t>;</w:t>
      </w:r>
    </w:p>
    <w:p w14:paraId="43684228" w14:textId="77777777" w:rsidR="00E15810" w:rsidRPr="00E15810" w:rsidRDefault="00E15810" w:rsidP="00E15810">
      <w:pPr>
        <w:spacing w:line="330" w:lineRule="exact"/>
        <w:ind w:firstLineChars="200" w:firstLine="420"/>
        <w:rPr>
          <w:rFonts w:ascii="Times New Roman" w:hAnsi="Times New Roman"/>
        </w:rPr>
      </w:pPr>
      <w:r w:rsidRPr="00E15810">
        <w:rPr>
          <w:rFonts w:ascii="Times New Roman" w:hAnsi="Times New Roman" w:hint="eastAsia"/>
        </w:rPr>
        <w:t>其他符号同上。</w:t>
      </w:r>
    </w:p>
    <w:p w14:paraId="11BECBDB" w14:textId="77777777" w:rsidR="00E15810" w:rsidRPr="00E15810" w:rsidRDefault="00E15810" w:rsidP="00E15810">
      <w:pPr>
        <w:spacing w:line="330" w:lineRule="exact"/>
        <w:rPr>
          <w:rFonts w:ascii="Times New Roman" w:hAnsi="Times New Roman"/>
        </w:rPr>
      </w:pPr>
      <w:r w:rsidRPr="00E15810">
        <w:rPr>
          <w:rFonts w:ascii="Times New Roman" w:hAnsi="Times New Roman" w:hint="eastAsia"/>
          <w:b/>
          <w:bCs/>
        </w:rPr>
        <w:t>7.2.7</w:t>
      </w:r>
      <w:r w:rsidRPr="00E15810">
        <w:rPr>
          <w:rFonts w:ascii="Times New Roman" w:hAnsi="Times New Roman"/>
          <w:b/>
          <w:bCs/>
        </w:rPr>
        <w:t xml:space="preserve">  </w:t>
      </w:r>
      <w:r w:rsidRPr="00E15810">
        <w:rPr>
          <w:rFonts w:ascii="Times New Roman" w:hAnsi="Times New Roman" w:hint="eastAsia"/>
        </w:rPr>
        <w:t>每种污染物总非致癌风险等于各种暴露途径下非致癌风险水平的总和。</w:t>
      </w:r>
    </w:p>
    <w:p w14:paraId="5F9F51D2" w14:textId="77777777" w:rsidR="00E15810" w:rsidRPr="00E15810" w:rsidRDefault="00E15810" w:rsidP="00E15810">
      <w:pPr>
        <w:keepNext/>
        <w:keepLines/>
        <w:spacing w:before="100" w:after="100" w:line="440" w:lineRule="exact"/>
        <w:jc w:val="center"/>
        <w:outlineLvl w:val="1"/>
        <w:rPr>
          <w:rFonts w:ascii="Times New Roman" w:eastAsia="黑体" w:hAnsi="Times New Roman" w:cs="Times New Roman"/>
          <w:b/>
          <w:sz w:val="24"/>
          <w:szCs w:val="24"/>
        </w:rPr>
      </w:pPr>
      <w:bookmarkStart w:id="187" w:name="_Toc51950273"/>
      <w:bookmarkStart w:id="188" w:name="_Toc51950421"/>
      <w:bookmarkStart w:id="189" w:name="_Toc55987027"/>
      <w:bookmarkStart w:id="190" w:name="_Toc55988595"/>
      <w:bookmarkStart w:id="191" w:name="_Toc59692642"/>
      <w:bookmarkStart w:id="192" w:name="_Toc71282051"/>
      <w:r w:rsidRPr="00E15810">
        <w:rPr>
          <w:rFonts w:ascii="Times New Roman" w:eastAsia="黑体" w:hAnsi="Times New Roman" w:cs="Times New Roman"/>
          <w:b/>
          <w:sz w:val="24"/>
          <w:szCs w:val="24"/>
        </w:rPr>
        <w:lastRenderedPageBreak/>
        <w:t xml:space="preserve">7.3 </w:t>
      </w:r>
      <w:r w:rsidRPr="00E15810">
        <w:rPr>
          <w:rFonts w:ascii="Times New Roman" w:eastAsia="黑体" w:hAnsi="Times New Roman" w:cs="Times New Roman" w:hint="eastAsia"/>
          <w:b/>
          <w:sz w:val="24"/>
          <w:szCs w:val="24"/>
        </w:rPr>
        <w:t>不确定性分析</w:t>
      </w:r>
      <w:bookmarkEnd w:id="187"/>
      <w:bookmarkEnd w:id="188"/>
      <w:bookmarkEnd w:id="189"/>
      <w:bookmarkEnd w:id="190"/>
      <w:bookmarkEnd w:id="191"/>
      <w:bookmarkEnd w:id="192"/>
    </w:p>
    <w:p w14:paraId="7E12C724" w14:textId="068824D3" w:rsidR="00E15810" w:rsidRPr="00E15810" w:rsidRDefault="00E15810" w:rsidP="00E15810">
      <w:pPr>
        <w:spacing w:line="330" w:lineRule="exact"/>
        <w:outlineLvl w:val="2"/>
        <w:rPr>
          <w:rFonts w:ascii="Times New Roman" w:hAnsi="Times New Roman"/>
          <w:b/>
          <w:bCs/>
          <w:szCs w:val="24"/>
        </w:rPr>
      </w:pPr>
      <w:r w:rsidRPr="00E15810">
        <w:rPr>
          <w:rFonts w:ascii="Times New Roman" w:eastAsia="宋体" w:hAnsi="Times New Roman" w:cs="Times New Roman" w:hint="eastAsia"/>
          <w:b/>
          <w:bCs/>
          <w:szCs w:val="24"/>
        </w:rPr>
        <w:t>7.3.1</w:t>
      </w:r>
      <w:r w:rsidRPr="00E15810">
        <w:rPr>
          <w:rFonts w:ascii="Times New Roman" w:eastAsia="宋体" w:hAnsi="Times New Roman" w:cs="Times New Roman"/>
          <w:b/>
          <w:bCs/>
          <w:szCs w:val="24"/>
        </w:rPr>
        <w:t xml:space="preserve">  </w:t>
      </w:r>
      <w:r w:rsidR="002C2520">
        <w:rPr>
          <w:rFonts w:ascii="Times New Roman" w:eastAsia="宋体" w:hAnsi="Times New Roman" w:cs="Times New Roman" w:hint="eastAsia"/>
          <w:szCs w:val="24"/>
        </w:rPr>
        <w:t>安全因素确定</w:t>
      </w:r>
      <w:r w:rsidRPr="00E15810">
        <w:rPr>
          <w:rFonts w:ascii="Times New Roman" w:eastAsia="宋体" w:hAnsi="Times New Roman" w:cs="Times New Roman" w:hint="eastAsia"/>
          <w:szCs w:val="24"/>
        </w:rPr>
        <w:t>后应进行不确定性分析。暴露情景假设、数据收集、参数取值过程中存在不确定性，应对使用数据的不确定性进行判断和说明，同时提出降低不确定性的措施。</w:t>
      </w:r>
    </w:p>
    <w:p w14:paraId="316EB8D3" w14:textId="77777777" w:rsidR="00E15810" w:rsidRPr="00E15810" w:rsidRDefault="00E15810" w:rsidP="00E15810">
      <w:pPr>
        <w:spacing w:line="330" w:lineRule="exact"/>
        <w:outlineLvl w:val="2"/>
        <w:rPr>
          <w:rFonts w:ascii="Times New Roman" w:eastAsia="宋体" w:hAnsi="Times New Roman" w:cs="Times New Roman"/>
          <w:szCs w:val="24"/>
        </w:rPr>
      </w:pPr>
      <w:r w:rsidRPr="00E15810">
        <w:rPr>
          <w:rFonts w:ascii="Times New Roman" w:eastAsia="宋体" w:hAnsi="Times New Roman" w:cs="Times New Roman" w:hint="eastAsia"/>
          <w:b/>
          <w:bCs/>
          <w:szCs w:val="24"/>
        </w:rPr>
        <w:t>7.3.2</w:t>
      </w:r>
      <w:r w:rsidRPr="00E15810">
        <w:rPr>
          <w:rFonts w:ascii="Times New Roman" w:eastAsia="宋体" w:hAnsi="Times New Roman" w:cs="Times New Roman"/>
          <w:b/>
          <w:bCs/>
          <w:szCs w:val="24"/>
        </w:rPr>
        <w:t xml:space="preserve">  </w:t>
      </w:r>
      <w:r w:rsidRPr="00E15810">
        <w:rPr>
          <w:rFonts w:ascii="Times New Roman" w:eastAsia="宋体" w:hAnsi="Times New Roman" w:cs="Times New Roman" w:hint="eastAsia"/>
          <w:szCs w:val="24"/>
        </w:rPr>
        <w:t>可通过模型参数敏感性分析（附录</w:t>
      </w:r>
      <w:r w:rsidRPr="00E15810">
        <w:rPr>
          <w:rFonts w:ascii="Times New Roman" w:eastAsia="宋体" w:hAnsi="Times New Roman" w:cs="Times New Roman"/>
          <w:szCs w:val="24"/>
        </w:rPr>
        <w:t>B</w:t>
      </w:r>
      <w:r w:rsidRPr="00E15810">
        <w:rPr>
          <w:rFonts w:ascii="Times New Roman" w:eastAsia="宋体" w:hAnsi="Times New Roman" w:cs="Times New Roman" w:hint="eastAsia"/>
          <w:szCs w:val="24"/>
        </w:rPr>
        <w:t>）、蒙特卡罗模拟（附录</w:t>
      </w:r>
      <w:r w:rsidRPr="00E15810">
        <w:rPr>
          <w:rFonts w:ascii="Times New Roman" w:eastAsia="宋体" w:hAnsi="Times New Roman" w:cs="Times New Roman"/>
          <w:szCs w:val="24"/>
        </w:rPr>
        <w:t>C</w:t>
      </w:r>
      <w:r w:rsidRPr="00E15810">
        <w:rPr>
          <w:rFonts w:ascii="Times New Roman" w:eastAsia="宋体" w:hAnsi="Times New Roman" w:cs="Times New Roman" w:hint="eastAsia"/>
          <w:szCs w:val="24"/>
        </w:rPr>
        <w:t>）等方法对旧工业建筑再生利用环境安全风险评估进行不确定性分析。</w:t>
      </w:r>
    </w:p>
    <w:p w14:paraId="7FB53D28" w14:textId="77777777" w:rsidR="00E15810" w:rsidRPr="00E15810" w:rsidRDefault="00E15810" w:rsidP="00E15810">
      <w:pPr>
        <w:keepNext/>
        <w:keepLines/>
        <w:spacing w:before="100" w:after="100" w:line="440" w:lineRule="exact"/>
        <w:jc w:val="center"/>
        <w:outlineLvl w:val="1"/>
        <w:rPr>
          <w:rFonts w:ascii="Times New Roman" w:eastAsia="黑体" w:hAnsi="Times New Roman" w:cs="Times New Roman"/>
          <w:b/>
          <w:sz w:val="24"/>
          <w:szCs w:val="24"/>
        </w:rPr>
      </w:pPr>
      <w:bookmarkStart w:id="193" w:name="_Toc51950274"/>
      <w:bookmarkStart w:id="194" w:name="_Toc51950422"/>
      <w:bookmarkStart w:id="195" w:name="_Toc55987028"/>
      <w:bookmarkStart w:id="196" w:name="_Toc55988596"/>
      <w:bookmarkStart w:id="197" w:name="_Toc59692643"/>
      <w:bookmarkStart w:id="198" w:name="_Toc71282052"/>
      <w:r w:rsidRPr="00E15810">
        <w:rPr>
          <w:rFonts w:ascii="Times New Roman" w:eastAsia="黑体" w:hAnsi="Times New Roman" w:cs="Times New Roman" w:hint="eastAsia"/>
          <w:b/>
          <w:sz w:val="24"/>
          <w:szCs w:val="24"/>
        </w:rPr>
        <w:t>7</w:t>
      </w:r>
      <w:r w:rsidRPr="00E15810">
        <w:rPr>
          <w:rFonts w:ascii="Times New Roman" w:eastAsia="黑体" w:hAnsi="Times New Roman" w:cs="Times New Roman"/>
          <w:b/>
          <w:sz w:val="24"/>
          <w:szCs w:val="24"/>
        </w:rPr>
        <w:t xml:space="preserve">.4 </w:t>
      </w:r>
      <w:r w:rsidRPr="00E15810">
        <w:rPr>
          <w:rFonts w:ascii="Times New Roman" w:eastAsia="黑体" w:hAnsi="Times New Roman" w:cs="Times New Roman" w:hint="eastAsia"/>
          <w:b/>
          <w:sz w:val="24"/>
          <w:szCs w:val="24"/>
        </w:rPr>
        <w:t>报告编制</w:t>
      </w:r>
      <w:bookmarkEnd w:id="193"/>
      <w:bookmarkEnd w:id="194"/>
      <w:bookmarkEnd w:id="195"/>
      <w:bookmarkEnd w:id="196"/>
      <w:bookmarkEnd w:id="197"/>
      <w:bookmarkEnd w:id="198"/>
    </w:p>
    <w:p w14:paraId="66F824CF" w14:textId="77777777" w:rsidR="00E15810" w:rsidRPr="00E15810" w:rsidRDefault="00E15810" w:rsidP="008B6943">
      <w:pPr>
        <w:pStyle w:val="3"/>
      </w:pPr>
      <w:r w:rsidRPr="00E15810">
        <w:rPr>
          <w:rFonts w:hint="eastAsia"/>
        </w:rPr>
        <w:t>7</w:t>
      </w:r>
      <w:r w:rsidRPr="00E15810">
        <w:t xml:space="preserve">.4.1  </w:t>
      </w:r>
      <w:r w:rsidRPr="008B6943">
        <w:rPr>
          <w:rFonts w:hint="eastAsia"/>
          <w:b w:val="0"/>
          <w:bCs w:val="0"/>
        </w:rPr>
        <w:t>旧工业建筑再生利用环境安全评估报告主要包括评估目的、评估范围、数据来源、评估方法、评估结果、质量控制和不确定性分析、结论等部分。</w:t>
      </w:r>
    </w:p>
    <w:p w14:paraId="69C5663B" w14:textId="0A35FECF" w:rsidR="009F2FA6" w:rsidRDefault="00E15810" w:rsidP="00E15810">
      <w:pPr>
        <w:spacing w:line="330" w:lineRule="exact"/>
        <w:outlineLvl w:val="2"/>
        <w:rPr>
          <w:rFonts w:ascii="Times New Roman" w:eastAsia="宋体" w:hAnsi="Times New Roman" w:cs="Times New Roman"/>
          <w:szCs w:val="24"/>
        </w:rPr>
      </w:pPr>
      <w:r w:rsidRPr="00E15810">
        <w:rPr>
          <w:rFonts w:ascii="Times New Roman" w:eastAsia="宋体" w:hAnsi="Times New Roman" w:cs="Times New Roman" w:hint="eastAsia"/>
          <w:b/>
          <w:bCs/>
          <w:szCs w:val="24"/>
        </w:rPr>
        <w:t>7</w:t>
      </w:r>
      <w:r w:rsidRPr="00E15810">
        <w:rPr>
          <w:rFonts w:ascii="Times New Roman" w:eastAsia="宋体" w:hAnsi="Times New Roman" w:cs="Times New Roman"/>
          <w:b/>
          <w:bCs/>
          <w:szCs w:val="24"/>
        </w:rPr>
        <w:t xml:space="preserve">.4.2  </w:t>
      </w:r>
      <w:r w:rsidR="00B85A3C">
        <w:rPr>
          <w:rFonts w:ascii="Times New Roman" w:eastAsia="宋体" w:hAnsi="Times New Roman" w:cs="Times New Roman" w:hint="eastAsia"/>
          <w:szCs w:val="24"/>
        </w:rPr>
        <w:t>结合安全评估的环境管理要求，根据风险可接受水平，通过计算获得风险可接受或者不可接受的结论。当环境风险超过安全指标时，应说明存在的重大环境安全风险及其关键环节，并提出针对性防治措施。</w:t>
      </w:r>
    </w:p>
    <w:p w14:paraId="58A90E03" w14:textId="6246A62F" w:rsidR="00E15810" w:rsidRPr="00E15810" w:rsidRDefault="009F2FA6" w:rsidP="009F2FA6">
      <w:pPr>
        <w:pStyle w:val="3"/>
        <w:rPr>
          <w:rFonts w:cs="宋体"/>
        </w:rPr>
      </w:pPr>
      <w:r>
        <w:t xml:space="preserve">7.4.3  </w:t>
      </w:r>
      <w:r w:rsidRPr="009F2FA6">
        <w:rPr>
          <w:rFonts w:hint="eastAsia"/>
          <w:b w:val="0"/>
          <w:bCs w:val="0"/>
        </w:rPr>
        <w:t>根据环境安全评估报告进行周期性分析和对比，使评估工作制度化，及时指出旧工业建筑再生利用环境安全的</w:t>
      </w:r>
      <w:r w:rsidR="0058660E">
        <w:rPr>
          <w:rFonts w:hint="eastAsia"/>
          <w:b w:val="0"/>
          <w:bCs w:val="0"/>
        </w:rPr>
        <w:t>发展</w:t>
      </w:r>
      <w:r w:rsidRPr="009F2FA6">
        <w:rPr>
          <w:rFonts w:hint="eastAsia"/>
          <w:b w:val="0"/>
          <w:bCs w:val="0"/>
        </w:rPr>
        <w:t>趋势</w:t>
      </w:r>
      <w:r w:rsidR="0058660E">
        <w:rPr>
          <w:rFonts w:hint="eastAsia"/>
          <w:b w:val="0"/>
          <w:bCs w:val="0"/>
        </w:rPr>
        <w:t>和</w:t>
      </w:r>
      <w:r w:rsidRPr="009F2FA6">
        <w:rPr>
          <w:rFonts w:hint="eastAsia"/>
          <w:b w:val="0"/>
          <w:bCs w:val="0"/>
        </w:rPr>
        <w:t>存在问题，并给出环境安全管理的建议。</w:t>
      </w:r>
      <w:r w:rsidR="00E15810" w:rsidRPr="00E15810">
        <w:rPr>
          <w:rFonts w:cs="宋体"/>
        </w:rPr>
        <w:br w:type="page"/>
      </w:r>
    </w:p>
    <w:p w14:paraId="688B69BF" w14:textId="60063AD6" w:rsidR="00E15810" w:rsidRDefault="00E15810" w:rsidP="00E15810">
      <w:pPr>
        <w:keepNext/>
        <w:keepLines/>
        <w:spacing w:before="100" w:after="100" w:line="440" w:lineRule="exact"/>
        <w:jc w:val="center"/>
        <w:outlineLvl w:val="0"/>
        <w:rPr>
          <w:rFonts w:ascii="Times New Roman" w:eastAsia="宋体" w:hAnsi="Times New Roman" w:cs="Times New Roman"/>
          <w:b/>
          <w:kern w:val="44"/>
          <w:sz w:val="30"/>
          <w:szCs w:val="24"/>
        </w:rPr>
      </w:pPr>
      <w:bookmarkStart w:id="199" w:name="_Toc51950275"/>
      <w:bookmarkStart w:id="200" w:name="_Toc51950423"/>
      <w:bookmarkStart w:id="201" w:name="_Toc55987029"/>
      <w:bookmarkStart w:id="202" w:name="_Toc55988597"/>
      <w:bookmarkStart w:id="203" w:name="_Toc59692644"/>
      <w:bookmarkStart w:id="204" w:name="_Toc71282053"/>
      <w:r w:rsidRPr="00E15810">
        <w:rPr>
          <w:rFonts w:ascii="Times New Roman" w:eastAsia="宋体" w:hAnsi="Times New Roman" w:cs="Times New Roman" w:hint="eastAsia"/>
          <w:b/>
          <w:kern w:val="44"/>
          <w:sz w:val="30"/>
          <w:szCs w:val="24"/>
        </w:rPr>
        <w:lastRenderedPageBreak/>
        <w:t>附录</w:t>
      </w:r>
      <w:r w:rsidRPr="00E15810">
        <w:rPr>
          <w:rFonts w:ascii="Times New Roman" w:eastAsia="宋体" w:hAnsi="Times New Roman" w:cs="Times New Roman" w:hint="eastAsia"/>
          <w:b/>
          <w:kern w:val="44"/>
          <w:sz w:val="30"/>
          <w:szCs w:val="24"/>
        </w:rPr>
        <w:t>A</w:t>
      </w:r>
      <w:bookmarkEnd w:id="199"/>
      <w:bookmarkEnd w:id="200"/>
      <w:bookmarkEnd w:id="201"/>
      <w:bookmarkEnd w:id="202"/>
      <w:bookmarkEnd w:id="203"/>
      <w:bookmarkEnd w:id="204"/>
    </w:p>
    <w:p w14:paraId="6D2AFF56" w14:textId="300FB3B7" w:rsidR="007A6722" w:rsidRPr="006C4C76" w:rsidRDefault="007A6722" w:rsidP="007A6722">
      <w:pPr>
        <w:jc w:val="center"/>
        <w:rPr>
          <w:rFonts w:ascii="Times New Roman" w:eastAsia="宋体" w:hAnsi="Times New Roman" w:cs="Times New Roman"/>
          <w:b/>
          <w:bCs/>
          <w:sz w:val="18"/>
          <w:szCs w:val="18"/>
        </w:rPr>
      </w:pPr>
      <w:r w:rsidRPr="00E15810">
        <w:rPr>
          <w:rFonts w:ascii="Times New Roman" w:eastAsia="宋体" w:hAnsi="Times New Roman" w:cs="Times New Roman" w:hint="eastAsia"/>
          <w:b/>
          <w:bCs/>
          <w:sz w:val="18"/>
          <w:szCs w:val="18"/>
        </w:rPr>
        <w:t>表</w:t>
      </w:r>
      <w:r w:rsidRPr="00E15810">
        <w:rPr>
          <w:rFonts w:ascii="Times New Roman" w:eastAsia="宋体" w:hAnsi="Times New Roman" w:cs="Times New Roman"/>
          <w:b/>
          <w:bCs/>
          <w:sz w:val="18"/>
          <w:szCs w:val="18"/>
        </w:rPr>
        <w:t>1</w:t>
      </w:r>
      <w:r>
        <w:rPr>
          <w:rFonts w:ascii="Times New Roman" w:eastAsia="宋体" w:hAnsi="Times New Roman" w:cs="Times New Roman"/>
          <w:b/>
          <w:bCs/>
          <w:sz w:val="18"/>
          <w:szCs w:val="18"/>
        </w:rPr>
        <w:t xml:space="preserve"> </w:t>
      </w:r>
      <w:r w:rsidRPr="006C4C76">
        <w:rPr>
          <w:rFonts w:ascii="Times New Roman" w:eastAsia="宋体" w:hAnsi="Times New Roman" w:cs="Times New Roman" w:hint="eastAsia"/>
          <w:b/>
          <w:bCs/>
          <w:sz w:val="18"/>
          <w:szCs w:val="18"/>
        </w:rPr>
        <w:t>场地基础信息调查表</w:t>
      </w:r>
    </w:p>
    <w:tbl>
      <w:tblPr>
        <w:tblStyle w:val="afa"/>
        <w:tblW w:w="0" w:type="auto"/>
        <w:tblLook w:val="04A0" w:firstRow="1" w:lastRow="0" w:firstColumn="1" w:lastColumn="0" w:noHBand="0" w:noVBand="1"/>
      </w:tblPr>
      <w:tblGrid>
        <w:gridCol w:w="1838"/>
        <w:gridCol w:w="990"/>
        <w:gridCol w:w="995"/>
        <w:gridCol w:w="138"/>
        <w:gridCol w:w="1133"/>
        <w:gridCol w:w="1133"/>
      </w:tblGrid>
      <w:tr w:rsidR="007A6722" w14:paraId="1F63AB9A" w14:textId="77777777" w:rsidTr="000E3AEA">
        <w:tc>
          <w:tcPr>
            <w:tcW w:w="6227" w:type="dxa"/>
            <w:gridSpan w:val="6"/>
          </w:tcPr>
          <w:p w14:paraId="2E1CBBF7" w14:textId="77777777" w:rsidR="007A6722" w:rsidRPr="003B3645" w:rsidRDefault="007A6722" w:rsidP="000E3AEA">
            <w:pPr>
              <w:jc w:val="center"/>
              <w:rPr>
                <w:rFonts w:ascii="Times New Roman" w:hAnsi="Times New Roman"/>
                <w:noProof/>
                <w:sz w:val="18"/>
                <w:szCs w:val="18"/>
              </w:rPr>
            </w:pPr>
            <w:r w:rsidRPr="003B3645">
              <w:rPr>
                <w:rFonts w:ascii="Times New Roman" w:hAnsi="Times New Roman" w:hint="eastAsia"/>
                <w:noProof/>
                <w:sz w:val="18"/>
                <w:szCs w:val="18"/>
              </w:rPr>
              <w:t>一、场地概况</w:t>
            </w:r>
          </w:p>
        </w:tc>
      </w:tr>
      <w:tr w:rsidR="007A6722" w14:paraId="341E713C" w14:textId="77777777" w:rsidTr="000E3AEA">
        <w:tc>
          <w:tcPr>
            <w:tcW w:w="1838" w:type="dxa"/>
          </w:tcPr>
          <w:p w14:paraId="4DBB079D" w14:textId="77777777" w:rsidR="007A6722" w:rsidRPr="003B3645" w:rsidRDefault="007A6722" w:rsidP="000E3AEA">
            <w:pPr>
              <w:jc w:val="left"/>
              <w:rPr>
                <w:rFonts w:ascii="Times New Roman" w:hAnsi="Times New Roman"/>
                <w:noProof/>
                <w:sz w:val="18"/>
                <w:szCs w:val="18"/>
              </w:rPr>
            </w:pPr>
            <w:r w:rsidRPr="003B3645">
              <w:rPr>
                <w:rFonts w:ascii="Times New Roman" w:hAnsi="Times New Roman" w:hint="eastAsia"/>
                <w:noProof/>
                <w:sz w:val="18"/>
                <w:szCs w:val="18"/>
              </w:rPr>
              <w:t>场地名称</w:t>
            </w:r>
          </w:p>
        </w:tc>
        <w:tc>
          <w:tcPr>
            <w:tcW w:w="4389" w:type="dxa"/>
            <w:gridSpan w:val="5"/>
          </w:tcPr>
          <w:p w14:paraId="1B1FF59E" w14:textId="77777777" w:rsidR="007A6722" w:rsidRPr="003B3645" w:rsidRDefault="007A6722" w:rsidP="000E3AEA">
            <w:pPr>
              <w:jc w:val="center"/>
              <w:rPr>
                <w:rFonts w:ascii="Times New Roman" w:hAnsi="Times New Roman"/>
                <w:noProof/>
                <w:sz w:val="18"/>
                <w:szCs w:val="18"/>
              </w:rPr>
            </w:pPr>
          </w:p>
        </w:tc>
      </w:tr>
      <w:tr w:rsidR="007A6722" w14:paraId="66F85E8A" w14:textId="77777777" w:rsidTr="000E3AEA">
        <w:tc>
          <w:tcPr>
            <w:tcW w:w="1838" w:type="dxa"/>
          </w:tcPr>
          <w:p w14:paraId="0EEAE58A" w14:textId="77777777" w:rsidR="007A6722" w:rsidRPr="003B3645" w:rsidRDefault="007A6722" w:rsidP="000E3AEA">
            <w:pPr>
              <w:jc w:val="left"/>
              <w:rPr>
                <w:rFonts w:ascii="Times New Roman" w:hAnsi="Times New Roman"/>
                <w:noProof/>
                <w:sz w:val="18"/>
                <w:szCs w:val="18"/>
              </w:rPr>
            </w:pPr>
            <w:r w:rsidRPr="003B3645">
              <w:rPr>
                <w:rFonts w:ascii="Times New Roman" w:hAnsi="Times New Roman" w:hint="eastAsia"/>
                <w:noProof/>
                <w:sz w:val="18"/>
                <w:szCs w:val="18"/>
              </w:rPr>
              <w:t>单位所在地</w:t>
            </w:r>
          </w:p>
        </w:tc>
        <w:tc>
          <w:tcPr>
            <w:tcW w:w="4389" w:type="dxa"/>
            <w:gridSpan w:val="5"/>
          </w:tcPr>
          <w:p w14:paraId="64749155" w14:textId="77777777" w:rsidR="007A6722" w:rsidRPr="003B3645" w:rsidRDefault="007A6722" w:rsidP="000E3AEA">
            <w:pPr>
              <w:jc w:val="center"/>
              <w:rPr>
                <w:rFonts w:ascii="Times New Roman" w:hAnsi="Times New Roman"/>
                <w:noProof/>
                <w:sz w:val="18"/>
                <w:szCs w:val="18"/>
              </w:rPr>
            </w:pPr>
          </w:p>
        </w:tc>
      </w:tr>
      <w:tr w:rsidR="007A6722" w14:paraId="6C2FCE04" w14:textId="77777777" w:rsidTr="000E3AEA">
        <w:tc>
          <w:tcPr>
            <w:tcW w:w="1838" w:type="dxa"/>
          </w:tcPr>
          <w:p w14:paraId="614FCD37" w14:textId="77777777" w:rsidR="007A6722" w:rsidRPr="003B3645" w:rsidRDefault="007A6722" w:rsidP="000E3AEA">
            <w:pPr>
              <w:jc w:val="left"/>
              <w:rPr>
                <w:rFonts w:ascii="Times New Roman" w:hAnsi="Times New Roman"/>
                <w:noProof/>
                <w:sz w:val="18"/>
                <w:szCs w:val="18"/>
              </w:rPr>
            </w:pPr>
            <w:r w:rsidRPr="003B3645">
              <w:rPr>
                <w:rFonts w:ascii="Times New Roman" w:hAnsi="Times New Roman" w:hint="eastAsia"/>
                <w:noProof/>
                <w:sz w:val="18"/>
                <w:szCs w:val="18"/>
              </w:rPr>
              <w:t>场地中心位置坐标</w:t>
            </w:r>
          </w:p>
        </w:tc>
        <w:tc>
          <w:tcPr>
            <w:tcW w:w="1985" w:type="dxa"/>
            <w:gridSpan w:val="2"/>
          </w:tcPr>
          <w:p w14:paraId="4D80A533" w14:textId="77777777" w:rsidR="007A6722" w:rsidRPr="003B3645" w:rsidRDefault="007A6722" w:rsidP="000E3AEA">
            <w:pPr>
              <w:jc w:val="left"/>
              <w:rPr>
                <w:rFonts w:ascii="Times New Roman" w:hAnsi="Times New Roman"/>
                <w:noProof/>
                <w:sz w:val="18"/>
                <w:szCs w:val="18"/>
              </w:rPr>
            </w:pPr>
            <w:r w:rsidRPr="003B3645">
              <w:rPr>
                <w:rFonts w:ascii="Times New Roman" w:hAnsi="Times New Roman" w:hint="eastAsia"/>
                <w:noProof/>
                <w:sz w:val="18"/>
                <w:szCs w:val="18"/>
              </w:rPr>
              <w:t>经度</w:t>
            </w:r>
            <w:r>
              <w:rPr>
                <w:rFonts w:ascii="Times New Roman" w:hAnsi="Times New Roman" w:hint="eastAsia"/>
                <w:noProof/>
                <w:sz w:val="18"/>
                <w:szCs w:val="18"/>
              </w:rPr>
              <w:t>：</w:t>
            </w:r>
          </w:p>
        </w:tc>
        <w:tc>
          <w:tcPr>
            <w:tcW w:w="2404" w:type="dxa"/>
            <w:gridSpan w:val="3"/>
          </w:tcPr>
          <w:p w14:paraId="5B4E76C8" w14:textId="77777777" w:rsidR="007A6722" w:rsidRPr="003B3645" w:rsidRDefault="007A6722" w:rsidP="000E3AEA">
            <w:pPr>
              <w:jc w:val="left"/>
              <w:rPr>
                <w:rFonts w:ascii="Times New Roman" w:hAnsi="Times New Roman"/>
                <w:noProof/>
                <w:sz w:val="18"/>
                <w:szCs w:val="18"/>
              </w:rPr>
            </w:pPr>
            <w:r w:rsidRPr="003B3645">
              <w:rPr>
                <w:rFonts w:ascii="Times New Roman" w:hAnsi="Times New Roman" w:hint="eastAsia"/>
                <w:noProof/>
                <w:sz w:val="18"/>
                <w:szCs w:val="18"/>
              </w:rPr>
              <w:t>纬度</w:t>
            </w:r>
            <w:r>
              <w:rPr>
                <w:rFonts w:ascii="Times New Roman" w:hAnsi="Times New Roman" w:hint="eastAsia"/>
                <w:noProof/>
                <w:sz w:val="18"/>
                <w:szCs w:val="18"/>
              </w:rPr>
              <w:t>：</w:t>
            </w:r>
          </w:p>
        </w:tc>
      </w:tr>
      <w:tr w:rsidR="007A6722" w14:paraId="351F55F9" w14:textId="77777777" w:rsidTr="000E3AEA">
        <w:tc>
          <w:tcPr>
            <w:tcW w:w="1838" w:type="dxa"/>
          </w:tcPr>
          <w:p w14:paraId="00FF56DC" w14:textId="77777777" w:rsidR="007A6722" w:rsidRPr="003B3645" w:rsidRDefault="007A6722" w:rsidP="000E3AEA">
            <w:pPr>
              <w:jc w:val="left"/>
              <w:rPr>
                <w:rFonts w:ascii="Times New Roman" w:hAnsi="Times New Roman"/>
                <w:noProof/>
                <w:sz w:val="18"/>
                <w:szCs w:val="18"/>
              </w:rPr>
            </w:pPr>
            <w:r w:rsidRPr="003B3645">
              <w:rPr>
                <w:rFonts w:ascii="Times New Roman" w:hAnsi="Times New Roman" w:hint="eastAsia"/>
                <w:noProof/>
                <w:sz w:val="18"/>
                <w:szCs w:val="18"/>
              </w:rPr>
              <w:t>占地面积（</w:t>
            </w:r>
            <w:r w:rsidRPr="003B3645">
              <w:rPr>
                <w:rFonts w:ascii="Times New Roman" w:hAnsi="Times New Roman" w:hint="eastAsia"/>
                <w:noProof/>
                <w:sz w:val="18"/>
                <w:szCs w:val="18"/>
              </w:rPr>
              <w:t>m</w:t>
            </w:r>
            <w:r w:rsidRPr="00F27A29">
              <w:rPr>
                <w:rFonts w:ascii="Times New Roman" w:hAnsi="Times New Roman" w:hint="eastAsia"/>
                <w:noProof/>
                <w:sz w:val="18"/>
                <w:szCs w:val="18"/>
                <w:vertAlign w:val="superscript"/>
              </w:rPr>
              <w:t>2</w:t>
            </w:r>
            <w:r w:rsidRPr="003B3645">
              <w:rPr>
                <w:rFonts w:ascii="Times New Roman" w:hAnsi="Times New Roman" w:hint="eastAsia"/>
                <w:noProof/>
                <w:sz w:val="18"/>
                <w:szCs w:val="18"/>
              </w:rPr>
              <w:t>）</w:t>
            </w:r>
          </w:p>
        </w:tc>
        <w:tc>
          <w:tcPr>
            <w:tcW w:w="4389" w:type="dxa"/>
            <w:gridSpan w:val="5"/>
          </w:tcPr>
          <w:p w14:paraId="5EB3DC82" w14:textId="77777777" w:rsidR="007A6722" w:rsidRPr="003B3645" w:rsidRDefault="007A6722" w:rsidP="000E3AEA">
            <w:pPr>
              <w:jc w:val="left"/>
              <w:rPr>
                <w:rFonts w:ascii="Times New Roman" w:hAnsi="Times New Roman"/>
                <w:noProof/>
                <w:sz w:val="18"/>
                <w:szCs w:val="18"/>
              </w:rPr>
            </w:pPr>
          </w:p>
        </w:tc>
      </w:tr>
      <w:tr w:rsidR="007A6722" w14:paraId="068CEB8E" w14:textId="77777777" w:rsidTr="000E3AEA">
        <w:tc>
          <w:tcPr>
            <w:tcW w:w="1838" w:type="dxa"/>
            <w:vMerge w:val="restart"/>
            <w:vAlign w:val="center"/>
          </w:tcPr>
          <w:p w14:paraId="0E32023C" w14:textId="77777777" w:rsidR="007A6722" w:rsidRPr="001129E9" w:rsidRDefault="007A6722" w:rsidP="000E3AEA">
            <w:pPr>
              <w:jc w:val="left"/>
              <w:rPr>
                <w:rFonts w:ascii="Times New Roman" w:hAnsi="Times New Roman"/>
                <w:noProof/>
                <w:sz w:val="18"/>
                <w:szCs w:val="18"/>
              </w:rPr>
            </w:pPr>
            <w:r w:rsidRPr="001129E9">
              <w:rPr>
                <w:rFonts w:ascii="Times New Roman" w:hAnsi="Times New Roman" w:hint="eastAsia"/>
                <w:noProof/>
                <w:sz w:val="18"/>
                <w:szCs w:val="18"/>
              </w:rPr>
              <w:t>联系方式</w:t>
            </w:r>
          </w:p>
        </w:tc>
        <w:tc>
          <w:tcPr>
            <w:tcW w:w="1985" w:type="dxa"/>
            <w:gridSpan w:val="2"/>
          </w:tcPr>
          <w:p w14:paraId="2F8C63EE" w14:textId="77777777" w:rsidR="007A6722" w:rsidRPr="001129E9" w:rsidRDefault="007A6722" w:rsidP="000E3AEA">
            <w:pPr>
              <w:jc w:val="left"/>
              <w:rPr>
                <w:rFonts w:ascii="Times New Roman" w:hAnsi="Times New Roman"/>
                <w:noProof/>
                <w:sz w:val="18"/>
                <w:szCs w:val="18"/>
              </w:rPr>
            </w:pPr>
            <w:r w:rsidRPr="001129E9">
              <w:rPr>
                <w:rFonts w:ascii="Times New Roman" w:hAnsi="Times New Roman" w:hint="eastAsia"/>
                <w:noProof/>
                <w:sz w:val="18"/>
                <w:szCs w:val="18"/>
              </w:rPr>
              <w:t>企业负责人</w:t>
            </w:r>
            <w:r>
              <w:rPr>
                <w:rFonts w:ascii="Times New Roman" w:hAnsi="Times New Roman" w:hint="eastAsia"/>
                <w:noProof/>
                <w:sz w:val="18"/>
                <w:szCs w:val="18"/>
              </w:rPr>
              <w:t>：</w:t>
            </w:r>
          </w:p>
        </w:tc>
        <w:tc>
          <w:tcPr>
            <w:tcW w:w="2404" w:type="dxa"/>
            <w:gridSpan w:val="3"/>
          </w:tcPr>
          <w:p w14:paraId="37E27AC7" w14:textId="77777777" w:rsidR="007A6722" w:rsidRPr="001129E9" w:rsidRDefault="007A6722" w:rsidP="000E3AEA">
            <w:pPr>
              <w:jc w:val="left"/>
              <w:rPr>
                <w:rFonts w:ascii="Times New Roman" w:hAnsi="Times New Roman"/>
                <w:noProof/>
                <w:sz w:val="18"/>
                <w:szCs w:val="18"/>
              </w:rPr>
            </w:pPr>
            <w:r w:rsidRPr="001129E9">
              <w:rPr>
                <w:rFonts w:ascii="Times New Roman" w:hAnsi="Times New Roman" w:hint="eastAsia"/>
                <w:noProof/>
                <w:sz w:val="18"/>
                <w:szCs w:val="18"/>
              </w:rPr>
              <w:t>联系电话</w:t>
            </w:r>
            <w:r>
              <w:rPr>
                <w:rFonts w:ascii="Times New Roman" w:hAnsi="Times New Roman" w:hint="eastAsia"/>
                <w:noProof/>
                <w:sz w:val="18"/>
                <w:szCs w:val="18"/>
              </w:rPr>
              <w:t>：</w:t>
            </w:r>
          </w:p>
        </w:tc>
      </w:tr>
      <w:tr w:rsidR="007A6722" w14:paraId="4D1ED2F2" w14:textId="77777777" w:rsidTr="000E3AEA">
        <w:tc>
          <w:tcPr>
            <w:tcW w:w="1838" w:type="dxa"/>
            <w:vMerge/>
          </w:tcPr>
          <w:p w14:paraId="67355018" w14:textId="77777777" w:rsidR="007A6722" w:rsidRPr="001129E9" w:rsidRDefault="007A6722" w:rsidP="000E3AEA">
            <w:pPr>
              <w:jc w:val="left"/>
              <w:rPr>
                <w:rFonts w:ascii="Times New Roman" w:hAnsi="Times New Roman"/>
                <w:noProof/>
                <w:sz w:val="18"/>
                <w:szCs w:val="18"/>
              </w:rPr>
            </w:pPr>
          </w:p>
        </w:tc>
        <w:tc>
          <w:tcPr>
            <w:tcW w:w="1985" w:type="dxa"/>
            <w:gridSpan w:val="2"/>
          </w:tcPr>
          <w:p w14:paraId="034E9AB0" w14:textId="77777777" w:rsidR="007A6722" w:rsidRPr="001129E9" w:rsidRDefault="007A6722" w:rsidP="000E3AEA">
            <w:pPr>
              <w:jc w:val="left"/>
              <w:rPr>
                <w:rFonts w:ascii="Times New Roman" w:hAnsi="Times New Roman"/>
                <w:noProof/>
                <w:sz w:val="18"/>
                <w:szCs w:val="18"/>
              </w:rPr>
            </w:pPr>
            <w:r w:rsidRPr="001129E9">
              <w:rPr>
                <w:rFonts w:ascii="Times New Roman" w:hAnsi="Times New Roman" w:hint="eastAsia"/>
                <w:noProof/>
                <w:sz w:val="18"/>
                <w:szCs w:val="18"/>
              </w:rPr>
              <w:t>项目负责人</w:t>
            </w:r>
            <w:r>
              <w:rPr>
                <w:rFonts w:ascii="Times New Roman" w:hAnsi="Times New Roman" w:hint="eastAsia"/>
                <w:noProof/>
                <w:sz w:val="18"/>
                <w:szCs w:val="18"/>
              </w:rPr>
              <w:t>：</w:t>
            </w:r>
          </w:p>
        </w:tc>
        <w:tc>
          <w:tcPr>
            <w:tcW w:w="2404" w:type="dxa"/>
            <w:gridSpan w:val="3"/>
          </w:tcPr>
          <w:p w14:paraId="79910FFA" w14:textId="77777777" w:rsidR="007A6722" w:rsidRPr="001129E9" w:rsidRDefault="007A6722" w:rsidP="000E3AEA">
            <w:pPr>
              <w:jc w:val="left"/>
              <w:rPr>
                <w:rFonts w:ascii="Times New Roman" w:hAnsi="Times New Roman"/>
                <w:noProof/>
                <w:sz w:val="18"/>
                <w:szCs w:val="18"/>
              </w:rPr>
            </w:pPr>
            <w:r w:rsidRPr="001129E9">
              <w:rPr>
                <w:rFonts w:ascii="Times New Roman" w:hAnsi="Times New Roman" w:hint="eastAsia"/>
                <w:noProof/>
                <w:sz w:val="18"/>
                <w:szCs w:val="18"/>
              </w:rPr>
              <w:t>联系电话</w:t>
            </w:r>
            <w:r>
              <w:rPr>
                <w:rFonts w:ascii="Times New Roman" w:hAnsi="Times New Roman" w:hint="eastAsia"/>
                <w:noProof/>
                <w:sz w:val="18"/>
                <w:szCs w:val="18"/>
              </w:rPr>
              <w:t>：</w:t>
            </w:r>
          </w:p>
        </w:tc>
      </w:tr>
      <w:tr w:rsidR="007A6722" w14:paraId="702EFBB2" w14:textId="77777777" w:rsidTr="000E3AEA">
        <w:tc>
          <w:tcPr>
            <w:tcW w:w="1838" w:type="dxa"/>
          </w:tcPr>
          <w:p w14:paraId="328F78B0" w14:textId="77777777" w:rsidR="007A6722" w:rsidRPr="003B3645" w:rsidRDefault="007A6722" w:rsidP="000E3AEA">
            <w:pPr>
              <w:jc w:val="left"/>
              <w:rPr>
                <w:rFonts w:ascii="Times New Roman" w:hAnsi="Times New Roman"/>
                <w:noProof/>
                <w:sz w:val="18"/>
                <w:szCs w:val="18"/>
              </w:rPr>
            </w:pPr>
            <w:r w:rsidRPr="003B3645">
              <w:rPr>
                <w:rFonts w:ascii="Times New Roman" w:hAnsi="Times New Roman" w:hint="eastAsia"/>
                <w:noProof/>
                <w:sz w:val="18"/>
                <w:szCs w:val="18"/>
              </w:rPr>
              <w:t>行业类别（代码）</w:t>
            </w:r>
          </w:p>
        </w:tc>
        <w:tc>
          <w:tcPr>
            <w:tcW w:w="4389" w:type="dxa"/>
            <w:gridSpan w:val="5"/>
          </w:tcPr>
          <w:p w14:paraId="4515CB8F" w14:textId="77777777" w:rsidR="007A6722" w:rsidRPr="003B3645" w:rsidRDefault="007A6722" w:rsidP="000E3AEA">
            <w:pPr>
              <w:jc w:val="center"/>
              <w:rPr>
                <w:rFonts w:ascii="Times New Roman" w:hAnsi="Times New Roman"/>
                <w:noProof/>
                <w:sz w:val="18"/>
                <w:szCs w:val="18"/>
              </w:rPr>
            </w:pPr>
          </w:p>
        </w:tc>
      </w:tr>
      <w:tr w:rsidR="007A6722" w14:paraId="6CCB8F46" w14:textId="77777777" w:rsidTr="000E3AEA">
        <w:tc>
          <w:tcPr>
            <w:tcW w:w="1838" w:type="dxa"/>
          </w:tcPr>
          <w:p w14:paraId="557AD832" w14:textId="77777777" w:rsidR="007A6722" w:rsidRPr="003B3645" w:rsidRDefault="007A6722" w:rsidP="000E3AEA">
            <w:pPr>
              <w:jc w:val="left"/>
              <w:rPr>
                <w:rFonts w:ascii="Times New Roman" w:hAnsi="Times New Roman"/>
                <w:noProof/>
                <w:sz w:val="18"/>
                <w:szCs w:val="18"/>
              </w:rPr>
            </w:pPr>
            <w:r w:rsidRPr="003B3645">
              <w:rPr>
                <w:rFonts w:ascii="Times New Roman" w:hAnsi="Times New Roman" w:hint="eastAsia"/>
                <w:noProof/>
                <w:sz w:val="18"/>
                <w:szCs w:val="18"/>
              </w:rPr>
              <w:t>原有职工人数</w:t>
            </w:r>
          </w:p>
        </w:tc>
        <w:tc>
          <w:tcPr>
            <w:tcW w:w="4389" w:type="dxa"/>
            <w:gridSpan w:val="5"/>
          </w:tcPr>
          <w:p w14:paraId="64C4CBCE" w14:textId="77777777" w:rsidR="007A6722" w:rsidRPr="003B3645" w:rsidRDefault="007A6722" w:rsidP="000E3AEA">
            <w:pPr>
              <w:jc w:val="center"/>
              <w:rPr>
                <w:rFonts w:ascii="Times New Roman" w:hAnsi="Times New Roman"/>
                <w:noProof/>
                <w:sz w:val="18"/>
                <w:szCs w:val="18"/>
              </w:rPr>
            </w:pPr>
          </w:p>
        </w:tc>
      </w:tr>
      <w:tr w:rsidR="007A6722" w14:paraId="3A2649B9" w14:textId="77777777" w:rsidTr="000E3AEA">
        <w:tc>
          <w:tcPr>
            <w:tcW w:w="1838" w:type="dxa"/>
          </w:tcPr>
          <w:p w14:paraId="584470C8" w14:textId="77777777" w:rsidR="007A6722" w:rsidRPr="003B3645" w:rsidRDefault="007A6722" w:rsidP="000E3AEA">
            <w:pPr>
              <w:jc w:val="left"/>
              <w:rPr>
                <w:rFonts w:ascii="Times New Roman" w:hAnsi="Times New Roman"/>
                <w:noProof/>
                <w:sz w:val="18"/>
                <w:szCs w:val="18"/>
              </w:rPr>
            </w:pPr>
            <w:r w:rsidRPr="003B3645">
              <w:rPr>
                <w:rFonts w:ascii="Times New Roman" w:hAnsi="Times New Roman" w:hint="eastAsia"/>
                <w:noProof/>
                <w:sz w:val="18"/>
                <w:szCs w:val="18"/>
              </w:rPr>
              <w:t>运营时间</w:t>
            </w:r>
          </w:p>
        </w:tc>
        <w:tc>
          <w:tcPr>
            <w:tcW w:w="4389" w:type="dxa"/>
            <w:gridSpan w:val="5"/>
          </w:tcPr>
          <w:p w14:paraId="54A78857" w14:textId="77777777" w:rsidR="007A6722" w:rsidRPr="003B3645" w:rsidRDefault="007A6722" w:rsidP="000E3AEA">
            <w:pPr>
              <w:jc w:val="center"/>
              <w:rPr>
                <w:rFonts w:ascii="Times New Roman" w:hAnsi="Times New Roman"/>
                <w:noProof/>
                <w:sz w:val="18"/>
                <w:szCs w:val="18"/>
              </w:rPr>
            </w:pPr>
          </w:p>
        </w:tc>
      </w:tr>
      <w:tr w:rsidR="007A6722" w14:paraId="1EF8902A" w14:textId="77777777" w:rsidTr="000E3AEA">
        <w:tc>
          <w:tcPr>
            <w:tcW w:w="1838" w:type="dxa"/>
          </w:tcPr>
          <w:p w14:paraId="69E7090F" w14:textId="77777777" w:rsidR="007A6722" w:rsidRPr="003B3645" w:rsidRDefault="007A6722" w:rsidP="000E3AEA">
            <w:pPr>
              <w:jc w:val="left"/>
              <w:rPr>
                <w:rFonts w:ascii="Times New Roman" w:hAnsi="Times New Roman"/>
                <w:noProof/>
                <w:sz w:val="18"/>
                <w:szCs w:val="18"/>
              </w:rPr>
            </w:pPr>
            <w:r w:rsidRPr="003B3645">
              <w:rPr>
                <w:rFonts w:ascii="Times New Roman" w:hAnsi="Times New Roman" w:hint="eastAsia"/>
                <w:noProof/>
                <w:sz w:val="18"/>
                <w:szCs w:val="18"/>
              </w:rPr>
              <w:t>场地使用权署</w:t>
            </w:r>
          </w:p>
        </w:tc>
        <w:tc>
          <w:tcPr>
            <w:tcW w:w="4389" w:type="dxa"/>
            <w:gridSpan w:val="5"/>
          </w:tcPr>
          <w:p w14:paraId="5F536FE5" w14:textId="77777777" w:rsidR="007A6722" w:rsidRPr="003B3645" w:rsidRDefault="007A6722" w:rsidP="000E3AEA">
            <w:pPr>
              <w:jc w:val="center"/>
              <w:rPr>
                <w:rFonts w:ascii="Times New Roman" w:hAnsi="Times New Roman"/>
                <w:noProof/>
                <w:sz w:val="18"/>
                <w:szCs w:val="18"/>
              </w:rPr>
            </w:pPr>
            <w:r w:rsidRPr="003B3645">
              <w:rPr>
                <w:rFonts w:ascii="Times New Roman" w:hAnsi="Times New Roman" w:hint="eastAsia"/>
                <w:noProof/>
                <w:sz w:val="18"/>
                <w:szCs w:val="18"/>
              </w:rPr>
              <w:t>□原有企业</w:t>
            </w:r>
            <w:r w:rsidRPr="003B3645">
              <w:rPr>
                <w:rFonts w:ascii="Times New Roman" w:hAnsi="Times New Roman" w:hint="eastAsia"/>
                <w:noProof/>
                <w:sz w:val="18"/>
                <w:szCs w:val="18"/>
              </w:rPr>
              <w:t xml:space="preserve"> </w:t>
            </w:r>
            <w:r w:rsidRPr="003B3645">
              <w:rPr>
                <w:rFonts w:ascii="Times New Roman" w:hAnsi="Times New Roman" w:hint="eastAsia"/>
                <w:noProof/>
                <w:sz w:val="18"/>
                <w:szCs w:val="18"/>
              </w:rPr>
              <w:t>□集体</w:t>
            </w:r>
            <w:r w:rsidRPr="003B3645">
              <w:rPr>
                <w:rFonts w:ascii="Times New Roman" w:hAnsi="Times New Roman" w:hint="eastAsia"/>
                <w:noProof/>
                <w:sz w:val="18"/>
                <w:szCs w:val="18"/>
              </w:rPr>
              <w:t xml:space="preserve"> </w:t>
            </w:r>
            <w:r w:rsidRPr="003B3645">
              <w:rPr>
                <w:rFonts w:ascii="Times New Roman" w:hAnsi="Times New Roman" w:hint="eastAsia"/>
                <w:noProof/>
                <w:sz w:val="18"/>
                <w:szCs w:val="18"/>
              </w:rPr>
              <w:t>□土地储备单位</w:t>
            </w:r>
            <w:r w:rsidRPr="003B3645">
              <w:rPr>
                <w:rFonts w:ascii="Times New Roman" w:hAnsi="Times New Roman" w:hint="eastAsia"/>
                <w:noProof/>
                <w:sz w:val="18"/>
                <w:szCs w:val="18"/>
              </w:rPr>
              <w:t xml:space="preserve"> </w:t>
            </w:r>
            <w:r w:rsidRPr="003B3645">
              <w:rPr>
                <w:rFonts w:ascii="Times New Roman" w:hAnsi="Times New Roman" w:hint="eastAsia"/>
                <w:noProof/>
                <w:sz w:val="18"/>
                <w:szCs w:val="18"/>
              </w:rPr>
              <w:t>□开发单位</w:t>
            </w:r>
          </w:p>
        </w:tc>
      </w:tr>
      <w:tr w:rsidR="007A6722" w14:paraId="7239C2D3" w14:textId="77777777" w:rsidTr="000E3AEA">
        <w:tc>
          <w:tcPr>
            <w:tcW w:w="1838" w:type="dxa"/>
          </w:tcPr>
          <w:p w14:paraId="40BF6B48" w14:textId="77777777" w:rsidR="007A6722" w:rsidRPr="003B3645" w:rsidRDefault="007A6722" w:rsidP="000E3AEA">
            <w:pPr>
              <w:jc w:val="left"/>
              <w:rPr>
                <w:rFonts w:ascii="Times New Roman" w:hAnsi="Times New Roman"/>
                <w:noProof/>
                <w:sz w:val="18"/>
                <w:szCs w:val="18"/>
              </w:rPr>
            </w:pPr>
            <w:r>
              <w:rPr>
                <w:rFonts w:ascii="Times New Roman" w:hAnsi="Times New Roman" w:hint="eastAsia"/>
                <w:noProof/>
                <w:sz w:val="18"/>
                <w:szCs w:val="18"/>
              </w:rPr>
              <w:t>使用权单位名称</w:t>
            </w:r>
          </w:p>
        </w:tc>
        <w:tc>
          <w:tcPr>
            <w:tcW w:w="4389" w:type="dxa"/>
            <w:gridSpan w:val="5"/>
          </w:tcPr>
          <w:p w14:paraId="0A8382B3" w14:textId="77777777" w:rsidR="007A6722" w:rsidRPr="003B3645" w:rsidRDefault="007A6722" w:rsidP="000E3AEA">
            <w:pPr>
              <w:jc w:val="center"/>
              <w:rPr>
                <w:rFonts w:ascii="Times New Roman" w:hAnsi="Times New Roman"/>
                <w:noProof/>
                <w:sz w:val="18"/>
                <w:szCs w:val="18"/>
              </w:rPr>
            </w:pPr>
          </w:p>
        </w:tc>
      </w:tr>
      <w:tr w:rsidR="007A6722" w14:paraId="4C465C47" w14:textId="77777777" w:rsidTr="000E3AEA">
        <w:tc>
          <w:tcPr>
            <w:tcW w:w="1838" w:type="dxa"/>
          </w:tcPr>
          <w:p w14:paraId="2CF40287" w14:textId="77777777" w:rsidR="007A6722" w:rsidRPr="003B3645" w:rsidRDefault="007A6722" w:rsidP="000E3AEA">
            <w:pPr>
              <w:jc w:val="left"/>
              <w:rPr>
                <w:rFonts w:ascii="Times New Roman" w:hAnsi="Times New Roman"/>
                <w:noProof/>
                <w:sz w:val="18"/>
                <w:szCs w:val="18"/>
              </w:rPr>
            </w:pPr>
            <w:r>
              <w:rPr>
                <w:rFonts w:ascii="Times New Roman" w:hAnsi="Times New Roman" w:hint="eastAsia"/>
                <w:noProof/>
                <w:sz w:val="18"/>
                <w:szCs w:val="18"/>
              </w:rPr>
              <w:t>场地是否位于工业园区或集聚区</w:t>
            </w:r>
          </w:p>
        </w:tc>
        <w:tc>
          <w:tcPr>
            <w:tcW w:w="4389" w:type="dxa"/>
            <w:gridSpan w:val="5"/>
          </w:tcPr>
          <w:p w14:paraId="2811C1D9" w14:textId="77777777" w:rsidR="007A6722" w:rsidRPr="001129E9" w:rsidRDefault="007A6722" w:rsidP="000E3AEA">
            <w:pPr>
              <w:jc w:val="center"/>
              <w:rPr>
                <w:rFonts w:ascii="Times New Roman" w:hAnsi="Times New Roman"/>
                <w:noProof/>
                <w:sz w:val="18"/>
                <w:szCs w:val="18"/>
              </w:rPr>
            </w:pPr>
          </w:p>
        </w:tc>
      </w:tr>
      <w:tr w:rsidR="007A6722" w14:paraId="7D08C0FF" w14:textId="77777777" w:rsidTr="000E3AEA">
        <w:tc>
          <w:tcPr>
            <w:tcW w:w="1838" w:type="dxa"/>
          </w:tcPr>
          <w:p w14:paraId="424EDD58" w14:textId="77777777" w:rsidR="007A6722" w:rsidRPr="003B3645" w:rsidRDefault="007A6722" w:rsidP="000E3AEA">
            <w:pPr>
              <w:jc w:val="left"/>
              <w:rPr>
                <w:rFonts w:ascii="Times New Roman" w:hAnsi="Times New Roman"/>
                <w:noProof/>
                <w:sz w:val="18"/>
                <w:szCs w:val="18"/>
              </w:rPr>
            </w:pPr>
            <w:r>
              <w:rPr>
                <w:rFonts w:ascii="Times New Roman" w:hAnsi="Times New Roman" w:hint="eastAsia"/>
                <w:noProof/>
                <w:sz w:val="18"/>
                <w:szCs w:val="18"/>
              </w:rPr>
              <w:t>场地规划用途</w:t>
            </w:r>
          </w:p>
        </w:tc>
        <w:tc>
          <w:tcPr>
            <w:tcW w:w="4389" w:type="dxa"/>
            <w:gridSpan w:val="5"/>
          </w:tcPr>
          <w:p w14:paraId="668E52BB" w14:textId="77777777" w:rsidR="007A6722" w:rsidRPr="003B3645" w:rsidRDefault="007A6722" w:rsidP="000E3AEA">
            <w:pPr>
              <w:jc w:val="center"/>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工业用地</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住宅用地</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商业用地</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其他</w:t>
            </w:r>
          </w:p>
        </w:tc>
      </w:tr>
      <w:tr w:rsidR="007A6722" w14:paraId="4F28003E" w14:textId="77777777" w:rsidTr="000E3AEA">
        <w:tc>
          <w:tcPr>
            <w:tcW w:w="1838" w:type="dxa"/>
            <w:vMerge w:val="restart"/>
          </w:tcPr>
          <w:p w14:paraId="53E0FA82" w14:textId="77777777" w:rsidR="007A6722" w:rsidRPr="003B3645" w:rsidRDefault="007A6722" w:rsidP="000E3AEA">
            <w:pPr>
              <w:jc w:val="left"/>
              <w:rPr>
                <w:rFonts w:ascii="Times New Roman" w:hAnsi="Times New Roman"/>
                <w:noProof/>
                <w:sz w:val="18"/>
                <w:szCs w:val="18"/>
              </w:rPr>
            </w:pPr>
            <w:r>
              <w:rPr>
                <w:rFonts w:ascii="Times New Roman" w:hAnsi="Times New Roman" w:hint="eastAsia"/>
                <w:noProof/>
                <w:sz w:val="18"/>
                <w:szCs w:val="18"/>
              </w:rPr>
              <w:t>场地利用历史</w:t>
            </w:r>
          </w:p>
        </w:tc>
        <w:tc>
          <w:tcPr>
            <w:tcW w:w="990" w:type="dxa"/>
          </w:tcPr>
          <w:p w14:paraId="78F74170"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起始时间</w:t>
            </w:r>
          </w:p>
        </w:tc>
        <w:tc>
          <w:tcPr>
            <w:tcW w:w="1133" w:type="dxa"/>
            <w:gridSpan w:val="2"/>
          </w:tcPr>
          <w:p w14:paraId="40965B53"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结束时间</w:t>
            </w:r>
          </w:p>
        </w:tc>
        <w:tc>
          <w:tcPr>
            <w:tcW w:w="1133" w:type="dxa"/>
          </w:tcPr>
          <w:p w14:paraId="633A5FE2"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场地用途</w:t>
            </w:r>
          </w:p>
        </w:tc>
        <w:tc>
          <w:tcPr>
            <w:tcW w:w="1133" w:type="dxa"/>
          </w:tcPr>
          <w:p w14:paraId="517D4E0C"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行业类别</w:t>
            </w:r>
          </w:p>
        </w:tc>
      </w:tr>
      <w:tr w:rsidR="007A6722" w14:paraId="61107559" w14:textId="77777777" w:rsidTr="000E3AEA">
        <w:tc>
          <w:tcPr>
            <w:tcW w:w="1838" w:type="dxa"/>
            <w:vMerge/>
          </w:tcPr>
          <w:p w14:paraId="4C9E3B37" w14:textId="77777777" w:rsidR="007A6722" w:rsidRPr="003B3645" w:rsidRDefault="007A6722" w:rsidP="000E3AEA">
            <w:pPr>
              <w:jc w:val="center"/>
              <w:rPr>
                <w:rFonts w:ascii="Times New Roman" w:hAnsi="Times New Roman"/>
                <w:noProof/>
                <w:sz w:val="18"/>
                <w:szCs w:val="18"/>
              </w:rPr>
            </w:pPr>
          </w:p>
        </w:tc>
        <w:tc>
          <w:tcPr>
            <w:tcW w:w="990" w:type="dxa"/>
          </w:tcPr>
          <w:p w14:paraId="6D528E03" w14:textId="77777777" w:rsidR="007A6722" w:rsidRPr="003B3645" w:rsidRDefault="007A6722" w:rsidP="000E3AEA">
            <w:pPr>
              <w:jc w:val="center"/>
              <w:rPr>
                <w:rFonts w:ascii="Times New Roman" w:hAnsi="Times New Roman"/>
                <w:noProof/>
                <w:sz w:val="18"/>
                <w:szCs w:val="18"/>
              </w:rPr>
            </w:pPr>
          </w:p>
        </w:tc>
        <w:tc>
          <w:tcPr>
            <w:tcW w:w="1133" w:type="dxa"/>
            <w:gridSpan w:val="2"/>
          </w:tcPr>
          <w:p w14:paraId="131EEB8C" w14:textId="77777777" w:rsidR="007A6722" w:rsidRPr="003B3645" w:rsidRDefault="007A6722" w:rsidP="000E3AEA">
            <w:pPr>
              <w:jc w:val="center"/>
              <w:rPr>
                <w:rFonts w:ascii="Times New Roman" w:hAnsi="Times New Roman"/>
                <w:noProof/>
                <w:sz w:val="18"/>
                <w:szCs w:val="18"/>
              </w:rPr>
            </w:pPr>
          </w:p>
        </w:tc>
        <w:tc>
          <w:tcPr>
            <w:tcW w:w="1133" w:type="dxa"/>
          </w:tcPr>
          <w:p w14:paraId="243F276A" w14:textId="77777777" w:rsidR="007A6722" w:rsidRPr="003B3645" w:rsidRDefault="007A6722" w:rsidP="000E3AEA">
            <w:pPr>
              <w:jc w:val="center"/>
              <w:rPr>
                <w:rFonts w:ascii="Times New Roman" w:hAnsi="Times New Roman"/>
                <w:noProof/>
                <w:sz w:val="18"/>
                <w:szCs w:val="18"/>
              </w:rPr>
            </w:pPr>
          </w:p>
        </w:tc>
        <w:tc>
          <w:tcPr>
            <w:tcW w:w="1133" w:type="dxa"/>
          </w:tcPr>
          <w:p w14:paraId="25D7C0E9" w14:textId="77777777" w:rsidR="007A6722" w:rsidRPr="003B3645" w:rsidRDefault="007A6722" w:rsidP="000E3AEA">
            <w:pPr>
              <w:jc w:val="center"/>
              <w:rPr>
                <w:rFonts w:ascii="Times New Roman" w:hAnsi="Times New Roman"/>
                <w:noProof/>
                <w:sz w:val="18"/>
                <w:szCs w:val="18"/>
              </w:rPr>
            </w:pPr>
          </w:p>
        </w:tc>
      </w:tr>
      <w:tr w:rsidR="007A6722" w14:paraId="74ADECEF" w14:textId="77777777" w:rsidTr="000E3AEA">
        <w:tc>
          <w:tcPr>
            <w:tcW w:w="1838" w:type="dxa"/>
            <w:vMerge/>
          </w:tcPr>
          <w:p w14:paraId="4F72B4D8" w14:textId="77777777" w:rsidR="007A6722" w:rsidRPr="003B3645" w:rsidRDefault="007A6722" w:rsidP="000E3AEA">
            <w:pPr>
              <w:jc w:val="center"/>
              <w:rPr>
                <w:rFonts w:ascii="Times New Roman" w:hAnsi="Times New Roman"/>
                <w:noProof/>
                <w:sz w:val="18"/>
                <w:szCs w:val="18"/>
              </w:rPr>
            </w:pPr>
          </w:p>
        </w:tc>
        <w:tc>
          <w:tcPr>
            <w:tcW w:w="990" w:type="dxa"/>
          </w:tcPr>
          <w:p w14:paraId="7E909051" w14:textId="77777777" w:rsidR="007A6722" w:rsidRPr="003B3645" w:rsidRDefault="007A6722" w:rsidP="000E3AEA">
            <w:pPr>
              <w:jc w:val="center"/>
              <w:rPr>
                <w:rFonts w:ascii="Times New Roman" w:hAnsi="Times New Roman"/>
                <w:noProof/>
                <w:sz w:val="18"/>
                <w:szCs w:val="18"/>
              </w:rPr>
            </w:pPr>
          </w:p>
        </w:tc>
        <w:tc>
          <w:tcPr>
            <w:tcW w:w="1133" w:type="dxa"/>
            <w:gridSpan w:val="2"/>
          </w:tcPr>
          <w:p w14:paraId="0AFD6911" w14:textId="77777777" w:rsidR="007A6722" w:rsidRPr="003B3645" w:rsidRDefault="007A6722" w:rsidP="000E3AEA">
            <w:pPr>
              <w:jc w:val="center"/>
              <w:rPr>
                <w:rFonts w:ascii="Times New Roman" w:hAnsi="Times New Roman"/>
                <w:noProof/>
                <w:sz w:val="18"/>
                <w:szCs w:val="18"/>
              </w:rPr>
            </w:pPr>
          </w:p>
        </w:tc>
        <w:tc>
          <w:tcPr>
            <w:tcW w:w="1133" w:type="dxa"/>
          </w:tcPr>
          <w:p w14:paraId="36B46B8C" w14:textId="77777777" w:rsidR="007A6722" w:rsidRPr="003B3645" w:rsidRDefault="007A6722" w:rsidP="000E3AEA">
            <w:pPr>
              <w:jc w:val="center"/>
              <w:rPr>
                <w:rFonts w:ascii="Times New Roman" w:hAnsi="Times New Roman"/>
                <w:noProof/>
                <w:sz w:val="18"/>
                <w:szCs w:val="18"/>
              </w:rPr>
            </w:pPr>
          </w:p>
        </w:tc>
        <w:tc>
          <w:tcPr>
            <w:tcW w:w="1133" w:type="dxa"/>
          </w:tcPr>
          <w:p w14:paraId="428EA071" w14:textId="77777777" w:rsidR="007A6722" w:rsidRPr="003B3645" w:rsidRDefault="007A6722" w:rsidP="000E3AEA">
            <w:pPr>
              <w:jc w:val="center"/>
              <w:rPr>
                <w:rFonts w:ascii="Times New Roman" w:hAnsi="Times New Roman"/>
                <w:noProof/>
                <w:sz w:val="18"/>
                <w:szCs w:val="18"/>
              </w:rPr>
            </w:pPr>
          </w:p>
        </w:tc>
      </w:tr>
      <w:tr w:rsidR="007A6722" w14:paraId="02DC8EDB" w14:textId="77777777" w:rsidTr="000E3AEA">
        <w:tc>
          <w:tcPr>
            <w:tcW w:w="1838" w:type="dxa"/>
            <w:vMerge/>
          </w:tcPr>
          <w:p w14:paraId="4F677D84" w14:textId="77777777" w:rsidR="007A6722" w:rsidRPr="003B3645" w:rsidRDefault="007A6722" w:rsidP="000E3AEA">
            <w:pPr>
              <w:jc w:val="center"/>
              <w:rPr>
                <w:rFonts w:ascii="Times New Roman" w:hAnsi="Times New Roman"/>
                <w:noProof/>
                <w:sz w:val="18"/>
                <w:szCs w:val="18"/>
              </w:rPr>
            </w:pPr>
          </w:p>
        </w:tc>
        <w:tc>
          <w:tcPr>
            <w:tcW w:w="990" w:type="dxa"/>
          </w:tcPr>
          <w:p w14:paraId="504711FC" w14:textId="77777777" w:rsidR="007A6722" w:rsidRPr="003B3645" w:rsidRDefault="007A6722" w:rsidP="000E3AEA">
            <w:pPr>
              <w:jc w:val="center"/>
              <w:rPr>
                <w:rFonts w:ascii="Times New Roman" w:hAnsi="Times New Roman"/>
                <w:noProof/>
                <w:sz w:val="18"/>
                <w:szCs w:val="18"/>
              </w:rPr>
            </w:pPr>
          </w:p>
        </w:tc>
        <w:tc>
          <w:tcPr>
            <w:tcW w:w="1133" w:type="dxa"/>
            <w:gridSpan w:val="2"/>
          </w:tcPr>
          <w:p w14:paraId="5189D300" w14:textId="77777777" w:rsidR="007A6722" w:rsidRPr="003B3645" w:rsidRDefault="007A6722" w:rsidP="000E3AEA">
            <w:pPr>
              <w:jc w:val="center"/>
              <w:rPr>
                <w:rFonts w:ascii="Times New Roman" w:hAnsi="Times New Roman"/>
                <w:noProof/>
                <w:sz w:val="18"/>
                <w:szCs w:val="18"/>
              </w:rPr>
            </w:pPr>
          </w:p>
        </w:tc>
        <w:tc>
          <w:tcPr>
            <w:tcW w:w="1133" w:type="dxa"/>
          </w:tcPr>
          <w:p w14:paraId="2F709AC4" w14:textId="77777777" w:rsidR="007A6722" w:rsidRPr="003B3645" w:rsidRDefault="007A6722" w:rsidP="000E3AEA">
            <w:pPr>
              <w:jc w:val="center"/>
              <w:rPr>
                <w:rFonts w:ascii="Times New Roman" w:hAnsi="Times New Roman"/>
                <w:noProof/>
                <w:sz w:val="18"/>
                <w:szCs w:val="18"/>
              </w:rPr>
            </w:pPr>
          </w:p>
        </w:tc>
        <w:tc>
          <w:tcPr>
            <w:tcW w:w="1133" w:type="dxa"/>
          </w:tcPr>
          <w:p w14:paraId="0DEE1D09" w14:textId="77777777" w:rsidR="007A6722" w:rsidRPr="003B3645" w:rsidRDefault="007A6722" w:rsidP="000E3AEA">
            <w:pPr>
              <w:jc w:val="center"/>
              <w:rPr>
                <w:rFonts w:ascii="Times New Roman" w:hAnsi="Times New Roman"/>
                <w:noProof/>
                <w:sz w:val="18"/>
                <w:szCs w:val="18"/>
              </w:rPr>
            </w:pPr>
          </w:p>
        </w:tc>
      </w:tr>
      <w:tr w:rsidR="007A6722" w14:paraId="42C714E6" w14:textId="77777777" w:rsidTr="000E3AEA">
        <w:tc>
          <w:tcPr>
            <w:tcW w:w="6227" w:type="dxa"/>
            <w:gridSpan w:val="6"/>
          </w:tcPr>
          <w:p w14:paraId="62611DF4"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二、原企业生产情况</w:t>
            </w:r>
          </w:p>
        </w:tc>
      </w:tr>
      <w:tr w:rsidR="007A6722" w14:paraId="020DCBE0" w14:textId="77777777" w:rsidTr="000E3AEA">
        <w:trPr>
          <w:trHeight w:val="85"/>
        </w:trPr>
        <w:tc>
          <w:tcPr>
            <w:tcW w:w="1838" w:type="dxa"/>
            <w:vMerge w:val="restart"/>
          </w:tcPr>
          <w:p w14:paraId="6A79A4AD" w14:textId="77777777" w:rsidR="007A6722" w:rsidRDefault="007A6722" w:rsidP="000E3AEA">
            <w:pPr>
              <w:jc w:val="center"/>
              <w:rPr>
                <w:rFonts w:ascii="Times New Roman" w:hAnsi="Times New Roman"/>
                <w:noProof/>
                <w:sz w:val="18"/>
                <w:szCs w:val="18"/>
              </w:rPr>
            </w:pPr>
            <w:r>
              <w:rPr>
                <w:rFonts w:ascii="Times New Roman" w:hAnsi="Times New Roman" w:hint="eastAsia"/>
                <w:noProof/>
                <w:sz w:val="18"/>
                <w:szCs w:val="18"/>
              </w:rPr>
              <w:t>场地内部存在以下设施或区域（多选）</w:t>
            </w:r>
          </w:p>
        </w:tc>
        <w:tc>
          <w:tcPr>
            <w:tcW w:w="4389" w:type="dxa"/>
            <w:gridSpan w:val="5"/>
          </w:tcPr>
          <w:p w14:paraId="57AF7AFB" w14:textId="77777777" w:rsidR="007A6722" w:rsidRDefault="007A6722" w:rsidP="000E3AEA">
            <w:pPr>
              <w:jc w:val="left"/>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生产区</w:t>
            </w:r>
          </w:p>
        </w:tc>
      </w:tr>
      <w:tr w:rsidR="007A6722" w14:paraId="1AC4D76E" w14:textId="77777777" w:rsidTr="000E3AEA">
        <w:trPr>
          <w:trHeight w:val="84"/>
        </w:trPr>
        <w:tc>
          <w:tcPr>
            <w:tcW w:w="1838" w:type="dxa"/>
            <w:vMerge/>
          </w:tcPr>
          <w:p w14:paraId="6652F7EF" w14:textId="77777777" w:rsidR="007A6722" w:rsidRDefault="007A6722" w:rsidP="000E3AEA">
            <w:pPr>
              <w:jc w:val="center"/>
              <w:rPr>
                <w:rFonts w:ascii="Times New Roman" w:hAnsi="Times New Roman"/>
                <w:noProof/>
                <w:sz w:val="18"/>
                <w:szCs w:val="18"/>
              </w:rPr>
            </w:pPr>
          </w:p>
        </w:tc>
        <w:tc>
          <w:tcPr>
            <w:tcW w:w="4389" w:type="dxa"/>
            <w:gridSpan w:val="5"/>
          </w:tcPr>
          <w:p w14:paraId="17FE886F" w14:textId="77777777" w:rsidR="007A6722" w:rsidRDefault="007A6722" w:rsidP="000E3AEA">
            <w:pPr>
              <w:jc w:val="left"/>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储存区</w:t>
            </w:r>
          </w:p>
        </w:tc>
      </w:tr>
      <w:tr w:rsidR="007A6722" w14:paraId="04373DF4" w14:textId="77777777" w:rsidTr="000E3AEA">
        <w:trPr>
          <w:trHeight w:val="84"/>
        </w:trPr>
        <w:tc>
          <w:tcPr>
            <w:tcW w:w="1838" w:type="dxa"/>
            <w:vMerge/>
          </w:tcPr>
          <w:p w14:paraId="0C8946EB" w14:textId="77777777" w:rsidR="007A6722" w:rsidRDefault="007A6722" w:rsidP="000E3AEA">
            <w:pPr>
              <w:jc w:val="center"/>
              <w:rPr>
                <w:rFonts w:ascii="Times New Roman" w:hAnsi="Times New Roman"/>
                <w:noProof/>
                <w:sz w:val="18"/>
                <w:szCs w:val="18"/>
              </w:rPr>
            </w:pPr>
          </w:p>
        </w:tc>
        <w:tc>
          <w:tcPr>
            <w:tcW w:w="4389" w:type="dxa"/>
            <w:gridSpan w:val="5"/>
          </w:tcPr>
          <w:p w14:paraId="09726271" w14:textId="77777777" w:rsidR="007A6722" w:rsidRDefault="007A6722" w:rsidP="000E3AEA">
            <w:pPr>
              <w:jc w:val="left"/>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废水治理区域</w:t>
            </w:r>
          </w:p>
        </w:tc>
      </w:tr>
      <w:tr w:rsidR="007A6722" w14:paraId="0879D618" w14:textId="77777777" w:rsidTr="000E3AEA">
        <w:trPr>
          <w:trHeight w:val="84"/>
        </w:trPr>
        <w:tc>
          <w:tcPr>
            <w:tcW w:w="1838" w:type="dxa"/>
            <w:vMerge/>
          </w:tcPr>
          <w:p w14:paraId="56507642" w14:textId="77777777" w:rsidR="007A6722" w:rsidRDefault="007A6722" w:rsidP="000E3AEA">
            <w:pPr>
              <w:jc w:val="center"/>
              <w:rPr>
                <w:rFonts w:ascii="Times New Roman" w:hAnsi="Times New Roman"/>
                <w:noProof/>
                <w:sz w:val="18"/>
                <w:szCs w:val="18"/>
              </w:rPr>
            </w:pPr>
          </w:p>
        </w:tc>
        <w:tc>
          <w:tcPr>
            <w:tcW w:w="4389" w:type="dxa"/>
            <w:gridSpan w:val="5"/>
          </w:tcPr>
          <w:p w14:paraId="67D599CA" w14:textId="77777777" w:rsidR="007A6722" w:rsidRDefault="007A6722" w:rsidP="000E3AEA">
            <w:pPr>
              <w:jc w:val="left"/>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固体废物贮存或处置区</w:t>
            </w:r>
          </w:p>
        </w:tc>
      </w:tr>
      <w:tr w:rsidR="007A6722" w14:paraId="1F4B1936" w14:textId="77777777" w:rsidTr="000E3AEA">
        <w:tc>
          <w:tcPr>
            <w:tcW w:w="6227" w:type="dxa"/>
            <w:gridSpan w:val="6"/>
          </w:tcPr>
          <w:p w14:paraId="451705EC" w14:textId="77777777" w:rsidR="007A6722" w:rsidRDefault="007A6722" w:rsidP="000E3AEA">
            <w:pPr>
              <w:jc w:val="center"/>
              <w:rPr>
                <w:rFonts w:ascii="Times New Roman" w:hAnsi="Times New Roman"/>
                <w:noProof/>
                <w:sz w:val="18"/>
                <w:szCs w:val="18"/>
              </w:rPr>
            </w:pPr>
            <w:r>
              <w:rPr>
                <w:rFonts w:ascii="Times New Roman" w:hAnsi="Times New Roman" w:hint="eastAsia"/>
                <w:noProof/>
                <w:sz w:val="18"/>
                <w:szCs w:val="18"/>
              </w:rPr>
              <w:t>废水</w:t>
            </w:r>
          </w:p>
        </w:tc>
      </w:tr>
      <w:tr w:rsidR="007A6722" w14:paraId="62ADCB7C" w14:textId="77777777" w:rsidTr="000E3AEA">
        <w:trPr>
          <w:trHeight w:val="64"/>
        </w:trPr>
        <w:tc>
          <w:tcPr>
            <w:tcW w:w="1838" w:type="dxa"/>
          </w:tcPr>
          <w:p w14:paraId="1F12E45E" w14:textId="77777777" w:rsidR="007A6722" w:rsidRDefault="007A6722" w:rsidP="000E3AEA">
            <w:pPr>
              <w:jc w:val="center"/>
              <w:rPr>
                <w:rFonts w:ascii="Times New Roman" w:hAnsi="Times New Roman"/>
                <w:noProof/>
                <w:sz w:val="18"/>
                <w:szCs w:val="18"/>
              </w:rPr>
            </w:pPr>
            <w:r>
              <w:rPr>
                <w:rFonts w:ascii="Times New Roman" w:hAnsi="Times New Roman" w:hint="eastAsia"/>
                <w:noProof/>
                <w:sz w:val="18"/>
                <w:szCs w:val="18"/>
              </w:rPr>
              <w:t>是否排放废水</w:t>
            </w:r>
          </w:p>
        </w:tc>
        <w:tc>
          <w:tcPr>
            <w:tcW w:w="4389" w:type="dxa"/>
            <w:gridSpan w:val="5"/>
          </w:tcPr>
          <w:p w14:paraId="32CFA305" w14:textId="77777777" w:rsidR="007A6722" w:rsidRDefault="007A6722" w:rsidP="000E3AEA">
            <w:pPr>
              <w:jc w:val="center"/>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是</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否</w:t>
            </w:r>
          </w:p>
        </w:tc>
      </w:tr>
      <w:tr w:rsidR="007A6722" w14:paraId="057BF0E5" w14:textId="77777777" w:rsidTr="000E3AEA">
        <w:trPr>
          <w:trHeight w:val="63"/>
        </w:trPr>
        <w:tc>
          <w:tcPr>
            <w:tcW w:w="1838" w:type="dxa"/>
          </w:tcPr>
          <w:p w14:paraId="406437A0" w14:textId="77777777" w:rsidR="007A6722" w:rsidRDefault="007A6722" w:rsidP="000E3AEA">
            <w:pPr>
              <w:jc w:val="center"/>
              <w:rPr>
                <w:rFonts w:ascii="Times New Roman" w:hAnsi="Times New Roman"/>
                <w:noProof/>
                <w:sz w:val="18"/>
                <w:szCs w:val="18"/>
              </w:rPr>
            </w:pPr>
            <w:r>
              <w:rPr>
                <w:rFonts w:ascii="Times New Roman" w:hAnsi="Times New Roman" w:hint="eastAsia"/>
                <w:noProof/>
                <w:sz w:val="18"/>
                <w:szCs w:val="18"/>
              </w:rPr>
              <w:t>是否有废水治理措施</w:t>
            </w:r>
          </w:p>
        </w:tc>
        <w:tc>
          <w:tcPr>
            <w:tcW w:w="4389" w:type="dxa"/>
            <w:gridSpan w:val="5"/>
          </w:tcPr>
          <w:p w14:paraId="5FB6DE53" w14:textId="77777777" w:rsidR="007A6722" w:rsidRDefault="007A6722" w:rsidP="000E3AEA">
            <w:pPr>
              <w:jc w:val="center"/>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是</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否</w:t>
            </w:r>
          </w:p>
        </w:tc>
      </w:tr>
      <w:tr w:rsidR="007A6722" w14:paraId="23051E12" w14:textId="77777777" w:rsidTr="000E3AEA">
        <w:trPr>
          <w:trHeight w:val="63"/>
        </w:trPr>
        <w:tc>
          <w:tcPr>
            <w:tcW w:w="1838" w:type="dxa"/>
          </w:tcPr>
          <w:p w14:paraId="7ED53364" w14:textId="77777777" w:rsidR="007A6722" w:rsidRDefault="007A6722" w:rsidP="000E3AEA">
            <w:pPr>
              <w:jc w:val="center"/>
              <w:rPr>
                <w:rFonts w:ascii="Times New Roman" w:hAnsi="Times New Roman"/>
                <w:noProof/>
                <w:sz w:val="18"/>
                <w:szCs w:val="18"/>
              </w:rPr>
            </w:pPr>
            <w:r>
              <w:rPr>
                <w:rFonts w:ascii="Times New Roman" w:hAnsi="Times New Roman" w:hint="eastAsia"/>
                <w:noProof/>
                <w:sz w:val="18"/>
                <w:szCs w:val="18"/>
              </w:rPr>
              <w:t>主要污染物及来源</w:t>
            </w:r>
          </w:p>
        </w:tc>
        <w:tc>
          <w:tcPr>
            <w:tcW w:w="4389" w:type="dxa"/>
            <w:gridSpan w:val="5"/>
          </w:tcPr>
          <w:p w14:paraId="542177FE" w14:textId="77777777" w:rsidR="007A6722" w:rsidRDefault="007A6722" w:rsidP="000E3AEA">
            <w:pPr>
              <w:jc w:val="center"/>
              <w:rPr>
                <w:rFonts w:ascii="Times New Roman" w:hAnsi="Times New Roman"/>
                <w:noProof/>
                <w:sz w:val="18"/>
                <w:szCs w:val="18"/>
              </w:rPr>
            </w:pPr>
          </w:p>
        </w:tc>
      </w:tr>
      <w:tr w:rsidR="007A6722" w14:paraId="650D37EB" w14:textId="77777777" w:rsidTr="000E3AEA">
        <w:tc>
          <w:tcPr>
            <w:tcW w:w="6227" w:type="dxa"/>
            <w:gridSpan w:val="6"/>
          </w:tcPr>
          <w:p w14:paraId="165F675E" w14:textId="77777777" w:rsidR="007A6722" w:rsidRDefault="007A6722" w:rsidP="000E3AEA">
            <w:pPr>
              <w:jc w:val="center"/>
              <w:rPr>
                <w:rFonts w:ascii="Times New Roman" w:hAnsi="Times New Roman"/>
                <w:noProof/>
                <w:sz w:val="18"/>
                <w:szCs w:val="18"/>
              </w:rPr>
            </w:pPr>
            <w:r>
              <w:rPr>
                <w:rFonts w:ascii="Times New Roman" w:hAnsi="Times New Roman" w:hint="eastAsia"/>
                <w:noProof/>
                <w:sz w:val="18"/>
                <w:szCs w:val="18"/>
              </w:rPr>
              <w:t>固体废物</w:t>
            </w:r>
          </w:p>
        </w:tc>
      </w:tr>
      <w:tr w:rsidR="007A6722" w14:paraId="77EDA98E" w14:textId="77777777" w:rsidTr="000E3AEA">
        <w:trPr>
          <w:trHeight w:val="95"/>
        </w:trPr>
        <w:tc>
          <w:tcPr>
            <w:tcW w:w="1838" w:type="dxa"/>
          </w:tcPr>
          <w:p w14:paraId="47272A1B" w14:textId="77777777" w:rsidR="007A6722" w:rsidRDefault="007A6722" w:rsidP="000E3AEA">
            <w:pPr>
              <w:jc w:val="left"/>
              <w:rPr>
                <w:rFonts w:ascii="Times New Roman" w:hAnsi="Times New Roman"/>
                <w:noProof/>
                <w:sz w:val="18"/>
                <w:szCs w:val="18"/>
              </w:rPr>
            </w:pPr>
            <w:r>
              <w:rPr>
                <w:rFonts w:ascii="Times New Roman" w:hAnsi="Times New Roman" w:hint="eastAsia"/>
                <w:noProof/>
                <w:sz w:val="18"/>
                <w:szCs w:val="18"/>
              </w:rPr>
              <w:t>1.</w:t>
            </w:r>
            <w:r>
              <w:rPr>
                <w:rFonts w:ascii="Times New Roman" w:hAnsi="Times New Roman" w:hint="eastAsia"/>
                <w:noProof/>
                <w:sz w:val="18"/>
                <w:szCs w:val="18"/>
              </w:rPr>
              <w:t>是否产生一般工业固体废物</w:t>
            </w:r>
          </w:p>
        </w:tc>
        <w:tc>
          <w:tcPr>
            <w:tcW w:w="2123" w:type="dxa"/>
            <w:gridSpan w:val="3"/>
          </w:tcPr>
          <w:p w14:paraId="448731B0" w14:textId="77777777" w:rsidR="007A6722" w:rsidRDefault="007A6722" w:rsidP="000E3AEA">
            <w:pPr>
              <w:jc w:val="center"/>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是</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否</w:t>
            </w:r>
          </w:p>
        </w:tc>
        <w:tc>
          <w:tcPr>
            <w:tcW w:w="2266" w:type="dxa"/>
            <w:gridSpan w:val="2"/>
          </w:tcPr>
          <w:p w14:paraId="118A0BA6" w14:textId="77777777" w:rsidR="007A6722" w:rsidRDefault="007A6722" w:rsidP="000E3AEA">
            <w:pPr>
              <w:jc w:val="center"/>
              <w:rPr>
                <w:rFonts w:ascii="Times New Roman" w:hAnsi="Times New Roman"/>
                <w:noProof/>
                <w:sz w:val="18"/>
                <w:szCs w:val="18"/>
              </w:rPr>
            </w:pPr>
            <w:r>
              <w:rPr>
                <w:rFonts w:ascii="Times New Roman" w:hAnsi="Times New Roman" w:hint="eastAsia"/>
                <w:noProof/>
                <w:sz w:val="18"/>
                <w:szCs w:val="18"/>
              </w:rPr>
              <w:t>若选择是，则需填写以下第</w:t>
            </w:r>
            <w:r>
              <w:rPr>
                <w:rFonts w:ascii="Times New Roman" w:hAnsi="Times New Roman" w:hint="eastAsia"/>
                <w:noProof/>
                <w:sz w:val="18"/>
                <w:szCs w:val="18"/>
              </w:rPr>
              <w:t>2-4</w:t>
            </w:r>
            <w:r>
              <w:rPr>
                <w:rFonts w:ascii="Times New Roman" w:hAnsi="Times New Roman" w:hint="eastAsia"/>
                <w:noProof/>
                <w:sz w:val="18"/>
                <w:szCs w:val="18"/>
              </w:rPr>
              <w:t>项内容</w:t>
            </w:r>
          </w:p>
        </w:tc>
      </w:tr>
      <w:tr w:rsidR="007A6722" w14:paraId="56563604" w14:textId="77777777" w:rsidTr="000E3AEA">
        <w:trPr>
          <w:trHeight w:val="95"/>
        </w:trPr>
        <w:tc>
          <w:tcPr>
            <w:tcW w:w="1838" w:type="dxa"/>
          </w:tcPr>
          <w:p w14:paraId="738EAD03" w14:textId="77777777" w:rsidR="007A6722" w:rsidRDefault="007A6722" w:rsidP="000E3AEA">
            <w:pPr>
              <w:jc w:val="left"/>
              <w:rPr>
                <w:rFonts w:ascii="Times New Roman" w:hAnsi="Times New Roman"/>
                <w:noProof/>
                <w:sz w:val="18"/>
                <w:szCs w:val="18"/>
              </w:rPr>
            </w:pPr>
            <w:r>
              <w:rPr>
                <w:rFonts w:ascii="Times New Roman" w:hAnsi="Times New Roman" w:hint="eastAsia"/>
                <w:noProof/>
                <w:sz w:val="18"/>
                <w:szCs w:val="18"/>
              </w:rPr>
              <w:t>2.</w:t>
            </w:r>
            <w:r>
              <w:rPr>
                <w:rFonts w:ascii="Times New Roman" w:hAnsi="Times New Roman" w:hint="eastAsia"/>
                <w:noProof/>
                <w:sz w:val="18"/>
                <w:szCs w:val="18"/>
              </w:rPr>
              <w:t>场地内是否有一般工业固体废物储存区</w:t>
            </w:r>
          </w:p>
        </w:tc>
        <w:tc>
          <w:tcPr>
            <w:tcW w:w="2123" w:type="dxa"/>
            <w:gridSpan w:val="3"/>
          </w:tcPr>
          <w:p w14:paraId="439032D1" w14:textId="77777777" w:rsidR="007A6722" w:rsidRDefault="007A6722" w:rsidP="000E3AEA">
            <w:pPr>
              <w:jc w:val="center"/>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是</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否</w:t>
            </w:r>
          </w:p>
          <w:p w14:paraId="0DFA56F8" w14:textId="77777777" w:rsidR="007A6722" w:rsidRPr="009060AC" w:rsidRDefault="007A6722" w:rsidP="000E3AEA">
            <w:pPr>
              <w:jc w:val="center"/>
              <w:rPr>
                <w:rFonts w:ascii="Times New Roman" w:hAnsi="Times New Roman"/>
                <w:sz w:val="18"/>
                <w:szCs w:val="18"/>
              </w:rPr>
            </w:pPr>
          </w:p>
        </w:tc>
        <w:tc>
          <w:tcPr>
            <w:tcW w:w="2266" w:type="dxa"/>
            <w:gridSpan w:val="2"/>
          </w:tcPr>
          <w:p w14:paraId="57E70FCE" w14:textId="77777777" w:rsidR="007A6722" w:rsidRDefault="007A6722" w:rsidP="000E3AEA">
            <w:pPr>
              <w:jc w:val="center"/>
              <w:rPr>
                <w:rFonts w:ascii="Times New Roman" w:hAnsi="Times New Roman"/>
                <w:noProof/>
                <w:sz w:val="18"/>
                <w:szCs w:val="18"/>
              </w:rPr>
            </w:pPr>
            <w:r>
              <w:rPr>
                <w:rFonts w:ascii="Times New Roman" w:hAnsi="Times New Roman" w:hint="eastAsia"/>
                <w:noProof/>
                <w:sz w:val="18"/>
                <w:szCs w:val="18"/>
              </w:rPr>
              <w:t>若选择是，则需填写以下第</w:t>
            </w:r>
            <w:r>
              <w:rPr>
                <w:rFonts w:ascii="Times New Roman" w:hAnsi="Times New Roman" w:hint="eastAsia"/>
                <w:noProof/>
                <w:sz w:val="18"/>
                <w:szCs w:val="18"/>
              </w:rPr>
              <w:t>3-4</w:t>
            </w:r>
            <w:r>
              <w:rPr>
                <w:rFonts w:ascii="Times New Roman" w:hAnsi="Times New Roman" w:hint="eastAsia"/>
                <w:noProof/>
                <w:sz w:val="18"/>
                <w:szCs w:val="18"/>
              </w:rPr>
              <w:t>项内容</w:t>
            </w:r>
          </w:p>
        </w:tc>
      </w:tr>
      <w:tr w:rsidR="007A6722" w14:paraId="3AB579F6" w14:textId="77777777" w:rsidTr="000E3AEA">
        <w:trPr>
          <w:trHeight w:val="190"/>
        </w:trPr>
        <w:tc>
          <w:tcPr>
            <w:tcW w:w="1838" w:type="dxa"/>
          </w:tcPr>
          <w:p w14:paraId="44630BAC" w14:textId="77777777" w:rsidR="007A6722" w:rsidRPr="001129E9" w:rsidRDefault="007A6722" w:rsidP="000E3AEA">
            <w:pPr>
              <w:jc w:val="left"/>
              <w:rPr>
                <w:rFonts w:ascii="Times New Roman" w:hAnsi="Times New Roman"/>
                <w:noProof/>
                <w:sz w:val="18"/>
                <w:szCs w:val="18"/>
              </w:rPr>
            </w:pPr>
            <w:r>
              <w:rPr>
                <w:rFonts w:ascii="Times New Roman" w:hAnsi="Times New Roman" w:hint="eastAsia"/>
                <w:noProof/>
                <w:sz w:val="18"/>
                <w:szCs w:val="18"/>
              </w:rPr>
              <w:t>3.</w:t>
            </w:r>
            <w:r>
              <w:rPr>
                <w:rFonts w:ascii="Times New Roman" w:hAnsi="Times New Roman" w:hint="eastAsia"/>
                <w:noProof/>
                <w:sz w:val="18"/>
                <w:szCs w:val="18"/>
              </w:rPr>
              <w:t>一般工业固体废物年生产量（吨）</w:t>
            </w:r>
          </w:p>
        </w:tc>
        <w:tc>
          <w:tcPr>
            <w:tcW w:w="4389" w:type="dxa"/>
            <w:gridSpan w:val="5"/>
          </w:tcPr>
          <w:p w14:paraId="26C3A59F" w14:textId="77777777" w:rsidR="007A6722" w:rsidRPr="001129E9" w:rsidRDefault="007A6722" w:rsidP="000E3AEA">
            <w:pPr>
              <w:jc w:val="center"/>
              <w:rPr>
                <w:rFonts w:ascii="Times New Roman" w:hAnsi="Times New Roman"/>
                <w:noProof/>
                <w:sz w:val="18"/>
                <w:szCs w:val="18"/>
              </w:rPr>
            </w:pPr>
          </w:p>
        </w:tc>
      </w:tr>
      <w:tr w:rsidR="007A6722" w14:paraId="03CA7176" w14:textId="77777777" w:rsidTr="000E3AEA">
        <w:trPr>
          <w:trHeight w:val="190"/>
        </w:trPr>
        <w:tc>
          <w:tcPr>
            <w:tcW w:w="1838" w:type="dxa"/>
          </w:tcPr>
          <w:p w14:paraId="5F14AADB" w14:textId="77777777" w:rsidR="007A6722" w:rsidRDefault="007A6722" w:rsidP="000E3AEA">
            <w:pPr>
              <w:jc w:val="left"/>
              <w:rPr>
                <w:rFonts w:ascii="Times New Roman" w:hAnsi="Times New Roman"/>
                <w:noProof/>
                <w:sz w:val="18"/>
                <w:szCs w:val="18"/>
              </w:rPr>
            </w:pPr>
            <w:r>
              <w:rPr>
                <w:rFonts w:ascii="Times New Roman" w:hAnsi="Times New Roman" w:hint="eastAsia"/>
                <w:noProof/>
                <w:sz w:val="18"/>
                <w:szCs w:val="18"/>
              </w:rPr>
              <w:t>4.</w:t>
            </w:r>
            <w:r>
              <w:rPr>
                <w:rFonts w:ascii="Times New Roman" w:hAnsi="Times New Roman" w:hint="eastAsia"/>
                <w:noProof/>
                <w:sz w:val="18"/>
                <w:szCs w:val="18"/>
              </w:rPr>
              <w:t>一般工业固体废物</w:t>
            </w:r>
            <w:r>
              <w:rPr>
                <w:rFonts w:ascii="Times New Roman" w:hAnsi="Times New Roman" w:hint="eastAsia"/>
                <w:noProof/>
                <w:sz w:val="18"/>
                <w:szCs w:val="18"/>
              </w:rPr>
              <w:lastRenderedPageBreak/>
              <w:t>贮存环境（如地面硬化、顶棚覆盖、排水等设施）</w:t>
            </w:r>
          </w:p>
        </w:tc>
        <w:tc>
          <w:tcPr>
            <w:tcW w:w="4389" w:type="dxa"/>
            <w:gridSpan w:val="5"/>
          </w:tcPr>
          <w:p w14:paraId="36EB8141" w14:textId="77777777" w:rsidR="007A6722" w:rsidRPr="009060AC" w:rsidRDefault="007A6722" w:rsidP="000E3AEA">
            <w:pPr>
              <w:jc w:val="center"/>
              <w:rPr>
                <w:rFonts w:ascii="Times New Roman" w:hAnsi="Times New Roman"/>
                <w:noProof/>
                <w:sz w:val="18"/>
                <w:szCs w:val="18"/>
              </w:rPr>
            </w:pPr>
            <w:r w:rsidRPr="003B3645">
              <w:rPr>
                <w:rFonts w:ascii="Times New Roman" w:hAnsi="Times New Roman" w:hint="eastAsia"/>
                <w:noProof/>
                <w:sz w:val="18"/>
                <w:szCs w:val="18"/>
              </w:rPr>
              <w:lastRenderedPageBreak/>
              <w:t>□</w:t>
            </w:r>
            <w:r>
              <w:rPr>
                <w:rFonts w:ascii="Times New Roman" w:hAnsi="Times New Roman" w:hint="eastAsia"/>
                <w:noProof/>
                <w:sz w:val="18"/>
                <w:szCs w:val="18"/>
              </w:rPr>
              <w:t>完善</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较完善</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不完善</w:t>
            </w:r>
          </w:p>
        </w:tc>
      </w:tr>
      <w:tr w:rsidR="007A6722" w14:paraId="4CD666A4" w14:textId="77777777" w:rsidTr="000E3AEA">
        <w:tc>
          <w:tcPr>
            <w:tcW w:w="1838" w:type="dxa"/>
          </w:tcPr>
          <w:p w14:paraId="086F5CFD" w14:textId="77777777" w:rsidR="007A6722" w:rsidRPr="009060AC" w:rsidRDefault="007A6722" w:rsidP="000E3AEA">
            <w:pPr>
              <w:jc w:val="left"/>
              <w:rPr>
                <w:rFonts w:ascii="Times New Roman" w:hAnsi="Times New Roman"/>
                <w:noProof/>
                <w:sz w:val="18"/>
                <w:szCs w:val="18"/>
              </w:rPr>
            </w:pPr>
            <w:r>
              <w:rPr>
                <w:rFonts w:ascii="Times New Roman" w:hAnsi="Times New Roman" w:hint="eastAsia"/>
                <w:noProof/>
                <w:sz w:val="18"/>
                <w:szCs w:val="18"/>
              </w:rPr>
              <w:lastRenderedPageBreak/>
              <w:t>5.</w:t>
            </w:r>
            <w:r>
              <w:rPr>
                <w:rFonts w:ascii="Times New Roman" w:hAnsi="Times New Roman" w:hint="eastAsia"/>
                <w:noProof/>
                <w:sz w:val="18"/>
                <w:szCs w:val="18"/>
              </w:rPr>
              <w:t>是否产生危险废物</w:t>
            </w:r>
          </w:p>
        </w:tc>
        <w:tc>
          <w:tcPr>
            <w:tcW w:w="2123" w:type="dxa"/>
            <w:gridSpan w:val="3"/>
          </w:tcPr>
          <w:p w14:paraId="334F1454" w14:textId="77777777" w:rsidR="007A6722" w:rsidRPr="009060AC" w:rsidRDefault="007A6722" w:rsidP="000E3AEA">
            <w:pPr>
              <w:jc w:val="center"/>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是</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否</w:t>
            </w:r>
          </w:p>
        </w:tc>
        <w:tc>
          <w:tcPr>
            <w:tcW w:w="2266" w:type="dxa"/>
            <w:gridSpan w:val="2"/>
          </w:tcPr>
          <w:p w14:paraId="7BCB99C0" w14:textId="77777777" w:rsidR="007A6722" w:rsidRPr="009060AC" w:rsidRDefault="007A6722" w:rsidP="000E3AEA">
            <w:pPr>
              <w:jc w:val="center"/>
              <w:rPr>
                <w:rFonts w:ascii="Times New Roman" w:hAnsi="Times New Roman"/>
                <w:noProof/>
                <w:sz w:val="18"/>
                <w:szCs w:val="18"/>
              </w:rPr>
            </w:pPr>
            <w:r>
              <w:rPr>
                <w:rFonts w:ascii="Times New Roman" w:hAnsi="Times New Roman" w:hint="eastAsia"/>
                <w:noProof/>
                <w:sz w:val="18"/>
                <w:szCs w:val="18"/>
              </w:rPr>
              <w:t>若选择是，则需填写以下第</w:t>
            </w:r>
            <w:r>
              <w:rPr>
                <w:rFonts w:ascii="Times New Roman" w:hAnsi="Times New Roman" w:hint="eastAsia"/>
                <w:noProof/>
                <w:sz w:val="18"/>
                <w:szCs w:val="18"/>
              </w:rPr>
              <w:t>6-8</w:t>
            </w:r>
            <w:r>
              <w:rPr>
                <w:rFonts w:ascii="Times New Roman" w:hAnsi="Times New Roman" w:hint="eastAsia"/>
                <w:noProof/>
                <w:sz w:val="18"/>
                <w:szCs w:val="18"/>
              </w:rPr>
              <w:t>项内容</w:t>
            </w:r>
          </w:p>
        </w:tc>
      </w:tr>
      <w:tr w:rsidR="007A6722" w14:paraId="254EEBE4" w14:textId="77777777" w:rsidTr="000E3AEA">
        <w:trPr>
          <w:trHeight w:val="128"/>
        </w:trPr>
        <w:tc>
          <w:tcPr>
            <w:tcW w:w="1838" w:type="dxa"/>
          </w:tcPr>
          <w:p w14:paraId="582C8036" w14:textId="77777777" w:rsidR="007A6722" w:rsidRPr="009060AC" w:rsidRDefault="007A6722" w:rsidP="000E3AEA">
            <w:pPr>
              <w:jc w:val="left"/>
              <w:rPr>
                <w:rFonts w:ascii="Times New Roman" w:hAnsi="Times New Roman"/>
                <w:noProof/>
                <w:sz w:val="18"/>
                <w:szCs w:val="18"/>
              </w:rPr>
            </w:pPr>
            <w:r>
              <w:rPr>
                <w:rFonts w:ascii="Times New Roman" w:hAnsi="Times New Roman" w:hint="eastAsia"/>
                <w:noProof/>
                <w:sz w:val="18"/>
                <w:szCs w:val="18"/>
              </w:rPr>
              <w:t>6.</w:t>
            </w:r>
            <w:r>
              <w:rPr>
                <w:rFonts w:ascii="Times New Roman" w:hAnsi="Times New Roman" w:hint="eastAsia"/>
                <w:noProof/>
                <w:sz w:val="18"/>
                <w:szCs w:val="18"/>
              </w:rPr>
              <w:t>危险废物年生产量（吨）</w:t>
            </w:r>
          </w:p>
        </w:tc>
        <w:tc>
          <w:tcPr>
            <w:tcW w:w="4389" w:type="dxa"/>
            <w:gridSpan w:val="5"/>
          </w:tcPr>
          <w:p w14:paraId="3E3F8144" w14:textId="77777777" w:rsidR="007A6722" w:rsidRPr="009060AC" w:rsidRDefault="007A6722" w:rsidP="000E3AEA">
            <w:pPr>
              <w:jc w:val="center"/>
              <w:rPr>
                <w:rFonts w:ascii="Times New Roman" w:hAnsi="Times New Roman"/>
                <w:noProof/>
                <w:sz w:val="18"/>
                <w:szCs w:val="18"/>
              </w:rPr>
            </w:pPr>
          </w:p>
        </w:tc>
      </w:tr>
      <w:tr w:rsidR="007A6722" w14:paraId="50778513" w14:textId="77777777" w:rsidTr="000E3AEA">
        <w:trPr>
          <w:trHeight w:val="126"/>
        </w:trPr>
        <w:tc>
          <w:tcPr>
            <w:tcW w:w="1838" w:type="dxa"/>
          </w:tcPr>
          <w:p w14:paraId="5FBC49AA" w14:textId="77777777" w:rsidR="007A6722" w:rsidRPr="009060AC" w:rsidRDefault="007A6722" w:rsidP="000E3AEA">
            <w:pPr>
              <w:jc w:val="left"/>
              <w:rPr>
                <w:rFonts w:ascii="Times New Roman" w:hAnsi="Times New Roman"/>
                <w:noProof/>
                <w:sz w:val="18"/>
                <w:szCs w:val="18"/>
              </w:rPr>
            </w:pPr>
            <w:r>
              <w:rPr>
                <w:rFonts w:ascii="Times New Roman" w:hAnsi="Times New Roman" w:hint="eastAsia"/>
                <w:noProof/>
                <w:sz w:val="18"/>
                <w:szCs w:val="18"/>
              </w:rPr>
              <w:t>7.</w:t>
            </w:r>
            <w:r>
              <w:rPr>
                <w:rFonts w:ascii="Times New Roman" w:hAnsi="Times New Roman" w:hint="eastAsia"/>
                <w:noProof/>
                <w:sz w:val="18"/>
                <w:szCs w:val="18"/>
              </w:rPr>
              <w:t>危险废物贮存场所“三防”措施（防渗漏、防雨淋、防流失）</w:t>
            </w:r>
          </w:p>
        </w:tc>
        <w:tc>
          <w:tcPr>
            <w:tcW w:w="4389" w:type="dxa"/>
            <w:gridSpan w:val="5"/>
          </w:tcPr>
          <w:p w14:paraId="5562F5AB" w14:textId="77777777" w:rsidR="007A6722" w:rsidRPr="009060AC" w:rsidRDefault="007A6722" w:rsidP="000E3AEA">
            <w:pPr>
              <w:jc w:val="center"/>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完善</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较完善</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不完善</w:t>
            </w:r>
          </w:p>
        </w:tc>
      </w:tr>
      <w:tr w:rsidR="007A6722" w14:paraId="5E931DC7" w14:textId="77777777" w:rsidTr="000E3AEA">
        <w:trPr>
          <w:trHeight w:val="126"/>
        </w:trPr>
        <w:tc>
          <w:tcPr>
            <w:tcW w:w="1838" w:type="dxa"/>
          </w:tcPr>
          <w:p w14:paraId="14390F95" w14:textId="77777777" w:rsidR="007A6722" w:rsidRPr="009060AC" w:rsidRDefault="007A6722" w:rsidP="000E3AEA">
            <w:pPr>
              <w:jc w:val="left"/>
              <w:rPr>
                <w:rFonts w:ascii="Times New Roman" w:hAnsi="Times New Roman"/>
                <w:noProof/>
                <w:sz w:val="18"/>
                <w:szCs w:val="18"/>
              </w:rPr>
            </w:pPr>
            <w:r>
              <w:rPr>
                <w:rFonts w:ascii="Times New Roman" w:hAnsi="Times New Roman" w:hint="eastAsia"/>
                <w:noProof/>
                <w:sz w:val="18"/>
                <w:szCs w:val="18"/>
              </w:rPr>
              <w:t>8.</w:t>
            </w:r>
            <w:r>
              <w:rPr>
                <w:rFonts w:ascii="Times New Roman" w:hAnsi="Times New Roman" w:hint="eastAsia"/>
                <w:noProof/>
                <w:sz w:val="18"/>
                <w:szCs w:val="18"/>
              </w:rPr>
              <w:t>危险废物处置过程是否合理</w:t>
            </w:r>
          </w:p>
        </w:tc>
        <w:tc>
          <w:tcPr>
            <w:tcW w:w="4389" w:type="dxa"/>
            <w:gridSpan w:val="5"/>
          </w:tcPr>
          <w:p w14:paraId="6C178D42" w14:textId="77777777" w:rsidR="007A6722" w:rsidRPr="009060AC" w:rsidRDefault="007A6722" w:rsidP="000E3AEA">
            <w:pPr>
              <w:jc w:val="center"/>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是</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否</w:t>
            </w:r>
          </w:p>
        </w:tc>
      </w:tr>
      <w:tr w:rsidR="007A6722" w14:paraId="51699AFC" w14:textId="77777777" w:rsidTr="000E3AEA">
        <w:tc>
          <w:tcPr>
            <w:tcW w:w="6227" w:type="dxa"/>
            <w:gridSpan w:val="6"/>
          </w:tcPr>
          <w:p w14:paraId="4CEA3E6C" w14:textId="77777777" w:rsidR="007A6722" w:rsidRDefault="007A6722" w:rsidP="000E3AEA">
            <w:pPr>
              <w:jc w:val="center"/>
              <w:rPr>
                <w:rFonts w:ascii="Times New Roman" w:hAnsi="Times New Roman"/>
                <w:noProof/>
                <w:sz w:val="18"/>
                <w:szCs w:val="18"/>
              </w:rPr>
            </w:pPr>
            <w:r>
              <w:rPr>
                <w:rFonts w:ascii="Times New Roman" w:hAnsi="Times New Roman" w:hint="eastAsia"/>
                <w:noProof/>
                <w:sz w:val="18"/>
                <w:szCs w:val="18"/>
              </w:rPr>
              <w:t>三、图表信息收集</w:t>
            </w:r>
          </w:p>
        </w:tc>
      </w:tr>
      <w:tr w:rsidR="007A6722" w14:paraId="4E23C9A9" w14:textId="77777777" w:rsidTr="000E3AEA">
        <w:tc>
          <w:tcPr>
            <w:tcW w:w="1838" w:type="dxa"/>
          </w:tcPr>
          <w:p w14:paraId="5B6BA903"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图表</w:t>
            </w:r>
          </w:p>
        </w:tc>
        <w:tc>
          <w:tcPr>
            <w:tcW w:w="990" w:type="dxa"/>
          </w:tcPr>
          <w:p w14:paraId="4C3FAE68"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平面布置图</w:t>
            </w:r>
          </w:p>
        </w:tc>
        <w:tc>
          <w:tcPr>
            <w:tcW w:w="1133" w:type="dxa"/>
            <w:gridSpan w:val="2"/>
          </w:tcPr>
          <w:p w14:paraId="4212AF36"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管线分布图</w:t>
            </w:r>
          </w:p>
        </w:tc>
        <w:tc>
          <w:tcPr>
            <w:tcW w:w="1133" w:type="dxa"/>
          </w:tcPr>
          <w:p w14:paraId="61D885E1"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区域规划图</w:t>
            </w:r>
          </w:p>
        </w:tc>
        <w:tc>
          <w:tcPr>
            <w:tcW w:w="1133" w:type="dxa"/>
          </w:tcPr>
          <w:p w14:paraId="4A94EBB8"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其他</w:t>
            </w:r>
          </w:p>
        </w:tc>
      </w:tr>
      <w:tr w:rsidR="007A6722" w14:paraId="2D8AD82B" w14:textId="77777777" w:rsidTr="000E3AEA">
        <w:tc>
          <w:tcPr>
            <w:tcW w:w="1838" w:type="dxa"/>
          </w:tcPr>
          <w:p w14:paraId="4DFC2DBD"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有（请附后）</w:t>
            </w:r>
          </w:p>
        </w:tc>
        <w:tc>
          <w:tcPr>
            <w:tcW w:w="990" w:type="dxa"/>
          </w:tcPr>
          <w:p w14:paraId="5E73813A" w14:textId="77777777" w:rsidR="007A6722" w:rsidRPr="003B3645" w:rsidRDefault="007A6722" w:rsidP="000E3AEA">
            <w:pPr>
              <w:jc w:val="center"/>
              <w:rPr>
                <w:rFonts w:ascii="Times New Roman" w:hAnsi="Times New Roman"/>
                <w:noProof/>
                <w:sz w:val="18"/>
                <w:szCs w:val="18"/>
              </w:rPr>
            </w:pPr>
          </w:p>
        </w:tc>
        <w:tc>
          <w:tcPr>
            <w:tcW w:w="1133" w:type="dxa"/>
            <w:gridSpan w:val="2"/>
          </w:tcPr>
          <w:p w14:paraId="1031788C" w14:textId="77777777" w:rsidR="007A6722" w:rsidRPr="003B3645" w:rsidRDefault="007A6722" w:rsidP="000E3AEA">
            <w:pPr>
              <w:jc w:val="center"/>
              <w:rPr>
                <w:rFonts w:ascii="Times New Roman" w:hAnsi="Times New Roman"/>
                <w:noProof/>
                <w:sz w:val="18"/>
                <w:szCs w:val="18"/>
              </w:rPr>
            </w:pPr>
          </w:p>
        </w:tc>
        <w:tc>
          <w:tcPr>
            <w:tcW w:w="1133" w:type="dxa"/>
          </w:tcPr>
          <w:p w14:paraId="54EA4A9B" w14:textId="77777777" w:rsidR="007A6722" w:rsidRPr="003B3645" w:rsidRDefault="007A6722" w:rsidP="000E3AEA">
            <w:pPr>
              <w:jc w:val="center"/>
              <w:rPr>
                <w:rFonts w:ascii="Times New Roman" w:hAnsi="Times New Roman"/>
                <w:noProof/>
                <w:sz w:val="18"/>
                <w:szCs w:val="18"/>
              </w:rPr>
            </w:pPr>
          </w:p>
        </w:tc>
        <w:tc>
          <w:tcPr>
            <w:tcW w:w="1133" w:type="dxa"/>
          </w:tcPr>
          <w:p w14:paraId="3B3CFB8B" w14:textId="77777777" w:rsidR="007A6722" w:rsidRPr="003B3645" w:rsidRDefault="007A6722" w:rsidP="000E3AEA">
            <w:pPr>
              <w:jc w:val="center"/>
              <w:rPr>
                <w:rFonts w:ascii="Times New Roman" w:hAnsi="Times New Roman"/>
                <w:noProof/>
                <w:sz w:val="18"/>
                <w:szCs w:val="18"/>
              </w:rPr>
            </w:pPr>
          </w:p>
        </w:tc>
      </w:tr>
      <w:tr w:rsidR="007A6722" w14:paraId="4B4EBAFC" w14:textId="77777777" w:rsidTr="000E3AEA">
        <w:tc>
          <w:tcPr>
            <w:tcW w:w="1838" w:type="dxa"/>
          </w:tcPr>
          <w:p w14:paraId="4293A6D6"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无（请标注）</w:t>
            </w:r>
          </w:p>
        </w:tc>
        <w:tc>
          <w:tcPr>
            <w:tcW w:w="990" w:type="dxa"/>
          </w:tcPr>
          <w:p w14:paraId="357448F1" w14:textId="77777777" w:rsidR="007A6722" w:rsidRPr="003B3645" w:rsidRDefault="007A6722" w:rsidP="000E3AEA">
            <w:pPr>
              <w:jc w:val="center"/>
              <w:rPr>
                <w:rFonts w:ascii="Times New Roman" w:hAnsi="Times New Roman"/>
                <w:noProof/>
                <w:sz w:val="18"/>
                <w:szCs w:val="18"/>
              </w:rPr>
            </w:pPr>
          </w:p>
        </w:tc>
        <w:tc>
          <w:tcPr>
            <w:tcW w:w="1133" w:type="dxa"/>
            <w:gridSpan w:val="2"/>
          </w:tcPr>
          <w:p w14:paraId="491F204A" w14:textId="77777777" w:rsidR="007A6722" w:rsidRPr="003B3645" w:rsidRDefault="007A6722" w:rsidP="000E3AEA">
            <w:pPr>
              <w:jc w:val="center"/>
              <w:rPr>
                <w:rFonts w:ascii="Times New Roman" w:hAnsi="Times New Roman"/>
                <w:noProof/>
                <w:sz w:val="18"/>
                <w:szCs w:val="18"/>
              </w:rPr>
            </w:pPr>
          </w:p>
        </w:tc>
        <w:tc>
          <w:tcPr>
            <w:tcW w:w="1133" w:type="dxa"/>
          </w:tcPr>
          <w:p w14:paraId="4A268F73" w14:textId="77777777" w:rsidR="007A6722" w:rsidRPr="003B3645" w:rsidRDefault="007A6722" w:rsidP="000E3AEA">
            <w:pPr>
              <w:jc w:val="center"/>
              <w:rPr>
                <w:rFonts w:ascii="Times New Roman" w:hAnsi="Times New Roman"/>
                <w:noProof/>
                <w:sz w:val="18"/>
                <w:szCs w:val="18"/>
              </w:rPr>
            </w:pPr>
          </w:p>
        </w:tc>
        <w:tc>
          <w:tcPr>
            <w:tcW w:w="1133" w:type="dxa"/>
          </w:tcPr>
          <w:p w14:paraId="4459FD14" w14:textId="77777777" w:rsidR="007A6722" w:rsidRPr="003B3645" w:rsidRDefault="007A6722" w:rsidP="000E3AEA">
            <w:pPr>
              <w:jc w:val="center"/>
              <w:rPr>
                <w:rFonts w:ascii="Times New Roman" w:hAnsi="Times New Roman"/>
                <w:noProof/>
                <w:sz w:val="18"/>
                <w:szCs w:val="18"/>
              </w:rPr>
            </w:pPr>
          </w:p>
        </w:tc>
      </w:tr>
      <w:tr w:rsidR="007A6722" w14:paraId="08FC9777" w14:textId="77777777" w:rsidTr="000E3AEA">
        <w:tc>
          <w:tcPr>
            <w:tcW w:w="6227" w:type="dxa"/>
            <w:gridSpan w:val="6"/>
          </w:tcPr>
          <w:p w14:paraId="266843C5"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四、</w:t>
            </w:r>
            <w:r>
              <w:rPr>
                <w:rFonts w:ascii="Times New Roman" w:hAnsi="Times New Roman"/>
                <w:noProof/>
                <w:sz w:val="18"/>
                <w:szCs w:val="18"/>
              </w:rPr>
              <w:t>报告资料收集</w:t>
            </w:r>
          </w:p>
        </w:tc>
      </w:tr>
      <w:tr w:rsidR="007A6722" w14:paraId="7443589C" w14:textId="77777777" w:rsidTr="000E3AEA">
        <w:tc>
          <w:tcPr>
            <w:tcW w:w="1838" w:type="dxa"/>
          </w:tcPr>
          <w:p w14:paraId="5D4B5ADD" w14:textId="77777777" w:rsidR="007A6722" w:rsidRDefault="007A6722" w:rsidP="000E3AEA">
            <w:pPr>
              <w:jc w:val="center"/>
              <w:rPr>
                <w:rFonts w:ascii="Times New Roman" w:hAnsi="Times New Roman"/>
                <w:noProof/>
                <w:sz w:val="18"/>
                <w:szCs w:val="18"/>
              </w:rPr>
            </w:pPr>
            <w:r>
              <w:rPr>
                <w:rFonts w:ascii="Times New Roman" w:hAnsi="Times New Roman" w:hint="eastAsia"/>
                <w:noProof/>
                <w:sz w:val="18"/>
                <w:szCs w:val="18"/>
              </w:rPr>
              <w:t>报告</w:t>
            </w:r>
          </w:p>
        </w:tc>
        <w:tc>
          <w:tcPr>
            <w:tcW w:w="990" w:type="dxa"/>
          </w:tcPr>
          <w:p w14:paraId="2EE9B7B0"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环评报告</w:t>
            </w:r>
          </w:p>
        </w:tc>
        <w:tc>
          <w:tcPr>
            <w:tcW w:w="1133" w:type="dxa"/>
            <w:gridSpan w:val="2"/>
          </w:tcPr>
          <w:p w14:paraId="5738A7E3"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安评报告</w:t>
            </w:r>
          </w:p>
        </w:tc>
        <w:tc>
          <w:tcPr>
            <w:tcW w:w="1133" w:type="dxa"/>
          </w:tcPr>
          <w:p w14:paraId="338D9E36"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地勘报告</w:t>
            </w:r>
          </w:p>
        </w:tc>
        <w:tc>
          <w:tcPr>
            <w:tcW w:w="1133" w:type="dxa"/>
          </w:tcPr>
          <w:p w14:paraId="5AFB42ED"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其他</w:t>
            </w:r>
          </w:p>
        </w:tc>
      </w:tr>
      <w:tr w:rsidR="007A6722" w14:paraId="0B57AFBE" w14:textId="77777777" w:rsidTr="000E3AEA">
        <w:tc>
          <w:tcPr>
            <w:tcW w:w="1838" w:type="dxa"/>
          </w:tcPr>
          <w:p w14:paraId="56AB42B2" w14:textId="77777777" w:rsidR="007A6722" w:rsidRDefault="007A6722" w:rsidP="000E3AEA">
            <w:pPr>
              <w:jc w:val="center"/>
              <w:rPr>
                <w:rFonts w:ascii="Times New Roman" w:hAnsi="Times New Roman"/>
                <w:noProof/>
                <w:sz w:val="18"/>
                <w:szCs w:val="18"/>
              </w:rPr>
            </w:pPr>
            <w:r>
              <w:rPr>
                <w:rFonts w:ascii="Times New Roman" w:hAnsi="Times New Roman" w:hint="eastAsia"/>
                <w:noProof/>
                <w:sz w:val="18"/>
                <w:szCs w:val="18"/>
              </w:rPr>
              <w:t>有（请附后）</w:t>
            </w:r>
          </w:p>
        </w:tc>
        <w:tc>
          <w:tcPr>
            <w:tcW w:w="990" w:type="dxa"/>
          </w:tcPr>
          <w:p w14:paraId="032A8168" w14:textId="77777777" w:rsidR="007A6722" w:rsidRPr="003B3645" w:rsidRDefault="007A6722" w:rsidP="000E3AEA">
            <w:pPr>
              <w:jc w:val="center"/>
              <w:rPr>
                <w:rFonts w:ascii="Times New Roman" w:hAnsi="Times New Roman"/>
                <w:noProof/>
                <w:sz w:val="18"/>
                <w:szCs w:val="18"/>
              </w:rPr>
            </w:pPr>
          </w:p>
        </w:tc>
        <w:tc>
          <w:tcPr>
            <w:tcW w:w="1133" w:type="dxa"/>
            <w:gridSpan w:val="2"/>
          </w:tcPr>
          <w:p w14:paraId="10B324FD" w14:textId="77777777" w:rsidR="007A6722" w:rsidRPr="003B3645" w:rsidRDefault="007A6722" w:rsidP="000E3AEA">
            <w:pPr>
              <w:jc w:val="center"/>
              <w:rPr>
                <w:rFonts w:ascii="Times New Roman" w:hAnsi="Times New Roman"/>
                <w:noProof/>
                <w:sz w:val="18"/>
                <w:szCs w:val="18"/>
              </w:rPr>
            </w:pPr>
          </w:p>
        </w:tc>
        <w:tc>
          <w:tcPr>
            <w:tcW w:w="1133" w:type="dxa"/>
          </w:tcPr>
          <w:p w14:paraId="439EA5D9" w14:textId="77777777" w:rsidR="007A6722" w:rsidRPr="003B3645" w:rsidRDefault="007A6722" w:rsidP="000E3AEA">
            <w:pPr>
              <w:jc w:val="center"/>
              <w:rPr>
                <w:rFonts w:ascii="Times New Roman" w:hAnsi="Times New Roman"/>
                <w:noProof/>
                <w:sz w:val="18"/>
                <w:szCs w:val="18"/>
              </w:rPr>
            </w:pPr>
          </w:p>
        </w:tc>
        <w:tc>
          <w:tcPr>
            <w:tcW w:w="1133" w:type="dxa"/>
          </w:tcPr>
          <w:p w14:paraId="384D5F8F" w14:textId="77777777" w:rsidR="007A6722" w:rsidRPr="003B3645" w:rsidRDefault="007A6722" w:rsidP="000E3AEA">
            <w:pPr>
              <w:jc w:val="center"/>
              <w:rPr>
                <w:rFonts w:ascii="Times New Roman" w:hAnsi="Times New Roman"/>
                <w:noProof/>
                <w:sz w:val="18"/>
                <w:szCs w:val="18"/>
              </w:rPr>
            </w:pPr>
          </w:p>
        </w:tc>
      </w:tr>
      <w:tr w:rsidR="007A6722" w14:paraId="5ED8FE36" w14:textId="77777777" w:rsidTr="000E3AEA">
        <w:tc>
          <w:tcPr>
            <w:tcW w:w="1838" w:type="dxa"/>
          </w:tcPr>
          <w:p w14:paraId="3DFDC7BE" w14:textId="77777777" w:rsidR="007A6722" w:rsidRDefault="007A6722" w:rsidP="000E3AEA">
            <w:pPr>
              <w:jc w:val="center"/>
              <w:rPr>
                <w:rFonts w:ascii="Times New Roman" w:hAnsi="Times New Roman"/>
                <w:noProof/>
                <w:sz w:val="18"/>
                <w:szCs w:val="18"/>
              </w:rPr>
            </w:pPr>
            <w:r>
              <w:rPr>
                <w:rFonts w:ascii="Times New Roman" w:hAnsi="Times New Roman" w:hint="eastAsia"/>
                <w:noProof/>
                <w:sz w:val="18"/>
                <w:szCs w:val="18"/>
              </w:rPr>
              <w:t>无（请标注）</w:t>
            </w:r>
          </w:p>
        </w:tc>
        <w:tc>
          <w:tcPr>
            <w:tcW w:w="990" w:type="dxa"/>
          </w:tcPr>
          <w:p w14:paraId="4BE494F2" w14:textId="77777777" w:rsidR="007A6722" w:rsidRPr="003B3645" w:rsidRDefault="007A6722" w:rsidP="000E3AEA">
            <w:pPr>
              <w:jc w:val="center"/>
              <w:rPr>
                <w:rFonts w:ascii="Times New Roman" w:hAnsi="Times New Roman"/>
                <w:noProof/>
                <w:sz w:val="18"/>
                <w:szCs w:val="18"/>
              </w:rPr>
            </w:pPr>
          </w:p>
        </w:tc>
        <w:tc>
          <w:tcPr>
            <w:tcW w:w="1133" w:type="dxa"/>
            <w:gridSpan w:val="2"/>
          </w:tcPr>
          <w:p w14:paraId="1B32E859" w14:textId="77777777" w:rsidR="007A6722" w:rsidRPr="003B3645" w:rsidRDefault="007A6722" w:rsidP="000E3AEA">
            <w:pPr>
              <w:jc w:val="center"/>
              <w:rPr>
                <w:rFonts w:ascii="Times New Roman" w:hAnsi="Times New Roman"/>
                <w:noProof/>
                <w:sz w:val="18"/>
                <w:szCs w:val="18"/>
              </w:rPr>
            </w:pPr>
          </w:p>
        </w:tc>
        <w:tc>
          <w:tcPr>
            <w:tcW w:w="1133" w:type="dxa"/>
          </w:tcPr>
          <w:p w14:paraId="0B086F68" w14:textId="77777777" w:rsidR="007A6722" w:rsidRPr="003B3645" w:rsidRDefault="007A6722" w:rsidP="000E3AEA">
            <w:pPr>
              <w:jc w:val="center"/>
              <w:rPr>
                <w:rFonts w:ascii="Times New Roman" w:hAnsi="Times New Roman"/>
                <w:noProof/>
                <w:sz w:val="18"/>
                <w:szCs w:val="18"/>
              </w:rPr>
            </w:pPr>
          </w:p>
        </w:tc>
        <w:tc>
          <w:tcPr>
            <w:tcW w:w="1133" w:type="dxa"/>
          </w:tcPr>
          <w:p w14:paraId="5DA6B0C9" w14:textId="77777777" w:rsidR="007A6722" w:rsidRPr="003B3645" w:rsidRDefault="007A6722" w:rsidP="000E3AEA">
            <w:pPr>
              <w:jc w:val="center"/>
              <w:rPr>
                <w:rFonts w:ascii="Times New Roman" w:hAnsi="Times New Roman"/>
                <w:noProof/>
                <w:sz w:val="18"/>
                <w:szCs w:val="18"/>
              </w:rPr>
            </w:pPr>
          </w:p>
        </w:tc>
      </w:tr>
      <w:tr w:rsidR="007A6722" w14:paraId="3E95B073" w14:textId="77777777" w:rsidTr="000E3AEA">
        <w:tc>
          <w:tcPr>
            <w:tcW w:w="6227" w:type="dxa"/>
            <w:gridSpan w:val="6"/>
          </w:tcPr>
          <w:p w14:paraId="459D4CBC"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五、危险化学品及废物管理</w:t>
            </w:r>
          </w:p>
        </w:tc>
      </w:tr>
      <w:tr w:rsidR="007A6722" w14:paraId="50D6AB3D" w14:textId="77777777" w:rsidTr="000E3AEA">
        <w:tc>
          <w:tcPr>
            <w:tcW w:w="1838" w:type="dxa"/>
          </w:tcPr>
          <w:p w14:paraId="0F9EF1B0"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记录信息</w:t>
            </w:r>
          </w:p>
        </w:tc>
        <w:tc>
          <w:tcPr>
            <w:tcW w:w="990" w:type="dxa"/>
          </w:tcPr>
          <w:p w14:paraId="5FAAB278"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化学品储存及使用</w:t>
            </w:r>
          </w:p>
        </w:tc>
        <w:tc>
          <w:tcPr>
            <w:tcW w:w="1133" w:type="dxa"/>
            <w:gridSpan w:val="2"/>
          </w:tcPr>
          <w:p w14:paraId="328D9503"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废物储存及处理</w:t>
            </w:r>
          </w:p>
        </w:tc>
        <w:tc>
          <w:tcPr>
            <w:tcW w:w="1133" w:type="dxa"/>
          </w:tcPr>
          <w:p w14:paraId="7C9A71BF"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危险品泄露</w:t>
            </w:r>
          </w:p>
        </w:tc>
        <w:tc>
          <w:tcPr>
            <w:tcW w:w="1133" w:type="dxa"/>
          </w:tcPr>
          <w:p w14:paraId="4C0AAE89"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贮存场地清单</w:t>
            </w:r>
          </w:p>
        </w:tc>
      </w:tr>
      <w:tr w:rsidR="007A6722" w14:paraId="773F3EF2" w14:textId="77777777" w:rsidTr="000E3AEA">
        <w:tc>
          <w:tcPr>
            <w:tcW w:w="1838" w:type="dxa"/>
          </w:tcPr>
          <w:p w14:paraId="56742B76"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有该项行为，请做详细说明。无该项行为，请标注。</w:t>
            </w:r>
          </w:p>
        </w:tc>
        <w:tc>
          <w:tcPr>
            <w:tcW w:w="990" w:type="dxa"/>
          </w:tcPr>
          <w:p w14:paraId="41B421B6" w14:textId="77777777" w:rsidR="007A6722" w:rsidRPr="003B3645" w:rsidRDefault="007A6722" w:rsidP="000E3AEA">
            <w:pPr>
              <w:jc w:val="center"/>
              <w:rPr>
                <w:rFonts w:ascii="Times New Roman" w:hAnsi="Times New Roman"/>
                <w:noProof/>
                <w:sz w:val="18"/>
                <w:szCs w:val="18"/>
              </w:rPr>
            </w:pPr>
          </w:p>
        </w:tc>
        <w:tc>
          <w:tcPr>
            <w:tcW w:w="1133" w:type="dxa"/>
            <w:gridSpan w:val="2"/>
          </w:tcPr>
          <w:p w14:paraId="367E26C6" w14:textId="77777777" w:rsidR="007A6722" w:rsidRPr="003B3645" w:rsidRDefault="007A6722" w:rsidP="000E3AEA">
            <w:pPr>
              <w:jc w:val="center"/>
              <w:rPr>
                <w:rFonts w:ascii="Times New Roman" w:hAnsi="Times New Roman"/>
                <w:noProof/>
                <w:sz w:val="18"/>
                <w:szCs w:val="18"/>
              </w:rPr>
            </w:pPr>
          </w:p>
        </w:tc>
        <w:tc>
          <w:tcPr>
            <w:tcW w:w="1133" w:type="dxa"/>
          </w:tcPr>
          <w:p w14:paraId="20A243BC" w14:textId="77777777" w:rsidR="007A6722" w:rsidRPr="003B3645" w:rsidRDefault="007A6722" w:rsidP="000E3AEA">
            <w:pPr>
              <w:jc w:val="center"/>
              <w:rPr>
                <w:rFonts w:ascii="Times New Roman" w:hAnsi="Times New Roman"/>
                <w:noProof/>
                <w:sz w:val="18"/>
                <w:szCs w:val="18"/>
              </w:rPr>
            </w:pPr>
          </w:p>
        </w:tc>
        <w:tc>
          <w:tcPr>
            <w:tcW w:w="1133" w:type="dxa"/>
          </w:tcPr>
          <w:p w14:paraId="0C0D59EB" w14:textId="77777777" w:rsidR="007A6722" w:rsidRPr="003B3645" w:rsidRDefault="007A6722" w:rsidP="000E3AEA">
            <w:pPr>
              <w:jc w:val="center"/>
              <w:rPr>
                <w:rFonts w:ascii="Times New Roman" w:hAnsi="Times New Roman"/>
                <w:noProof/>
                <w:sz w:val="18"/>
                <w:szCs w:val="18"/>
              </w:rPr>
            </w:pPr>
          </w:p>
        </w:tc>
      </w:tr>
      <w:tr w:rsidR="007A6722" w14:paraId="5D3AECB7" w14:textId="77777777" w:rsidTr="000E3AEA">
        <w:tc>
          <w:tcPr>
            <w:tcW w:w="6227" w:type="dxa"/>
            <w:gridSpan w:val="6"/>
          </w:tcPr>
          <w:p w14:paraId="505EBB0E"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六、潜在污染物</w:t>
            </w:r>
          </w:p>
        </w:tc>
      </w:tr>
      <w:tr w:rsidR="007A6722" w14:paraId="15F0BEA3" w14:textId="77777777" w:rsidTr="000E3AEA">
        <w:tc>
          <w:tcPr>
            <w:tcW w:w="1838" w:type="dxa"/>
          </w:tcPr>
          <w:p w14:paraId="38980026"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序号</w:t>
            </w:r>
          </w:p>
        </w:tc>
        <w:tc>
          <w:tcPr>
            <w:tcW w:w="990" w:type="dxa"/>
          </w:tcPr>
          <w:p w14:paraId="3A4A7936"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潜在污染物名称</w:t>
            </w:r>
          </w:p>
        </w:tc>
        <w:tc>
          <w:tcPr>
            <w:tcW w:w="1133" w:type="dxa"/>
            <w:gridSpan w:val="2"/>
          </w:tcPr>
          <w:p w14:paraId="5618EA6D"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潜在污染区域</w:t>
            </w:r>
          </w:p>
        </w:tc>
        <w:tc>
          <w:tcPr>
            <w:tcW w:w="1133" w:type="dxa"/>
          </w:tcPr>
          <w:p w14:paraId="14E64153"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污染范围（面积）</w:t>
            </w:r>
          </w:p>
        </w:tc>
        <w:tc>
          <w:tcPr>
            <w:tcW w:w="1133" w:type="dxa"/>
          </w:tcPr>
          <w:p w14:paraId="6064CBF1"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风险及危害</w:t>
            </w:r>
          </w:p>
        </w:tc>
      </w:tr>
      <w:tr w:rsidR="007A6722" w14:paraId="3964A901" w14:textId="77777777" w:rsidTr="000E3AEA">
        <w:tc>
          <w:tcPr>
            <w:tcW w:w="1838" w:type="dxa"/>
          </w:tcPr>
          <w:p w14:paraId="4FCE1DC6"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1</w:t>
            </w:r>
          </w:p>
        </w:tc>
        <w:tc>
          <w:tcPr>
            <w:tcW w:w="990" w:type="dxa"/>
          </w:tcPr>
          <w:p w14:paraId="3159155D" w14:textId="77777777" w:rsidR="007A6722" w:rsidRPr="003B3645" w:rsidRDefault="007A6722" w:rsidP="000E3AEA">
            <w:pPr>
              <w:jc w:val="center"/>
              <w:rPr>
                <w:rFonts w:ascii="Times New Roman" w:hAnsi="Times New Roman"/>
                <w:noProof/>
                <w:sz w:val="18"/>
                <w:szCs w:val="18"/>
              </w:rPr>
            </w:pPr>
            <w:r>
              <w:rPr>
                <w:rFonts w:ascii="Times New Roman" w:hAnsi="Times New Roman"/>
                <w:noProof/>
                <w:sz w:val="18"/>
                <w:szCs w:val="18"/>
              </w:rPr>
              <w:tab/>
            </w:r>
          </w:p>
        </w:tc>
        <w:tc>
          <w:tcPr>
            <w:tcW w:w="1133" w:type="dxa"/>
            <w:gridSpan w:val="2"/>
          </w:tcPr>
          <w:p w14:paraId="419561DC" w14:textId="77777777" w:rsidR="007A6722" w:rsidRPr="003B3645" w:rsidRDefault="007A6722" w:rsidP="000E3AEA">
            <w:pPr>
              <w:tabs>
                <w:tab w:val="left" w:pos="2962"/>
              </w:tabs>
              <w:jc w:val="center"/>
              <w:rPr>
                <w:rFonts w:ascii="Times New Roman" w:hAnsi="Times New Roman"/>
                <w:noProof/>
                <w:sz w:val="18"/>
                <w:szCs w:val="18"/>
              </w:rPr>
            </w:pPr>
          </w:p>
        </w:tc>
        <w:tc>
          <w:tcPr>
            <w:tcW w:w="1133" w:type="dxa"/>
          </w:tcPr>
          <w:p w14:paraId="1AD7FCEE" w14:textId="77777777" w:rsidR="007A6722" w:rsidRPr="003B3645" w:rsidRDefault="007A6722" w:rsidP="000E3AEA">
            <w:pPr>
              <w:tabs>
                <w:tab w:val="left" w:pos="2962"/>
              </w:tabs>
              <w:jc w:val="center"/>
              <w:rPr>
                <w:rFonts w:ascii="Times New Roman" w:hAnsi="Times New Roman"/>
                <w:noProof/>
                <w:sz w:val="18"/>
                <w:szCs w:val="18"/>
              </w:rPr>
            </w:pPr>
          </w:p>
        </w:tc>
        <w:tc>
          <w:tcPr>
            <w:tcW w:w="1133" w:type="dxa"/>
          </w:tcPr>
          <w:p w14:paraId="6B0EFF4A" w14:textId="77777777" w:rsidR="007A6722" w:rsidRPr="003B3645" w:rsidRDefault="007A6722" w:rsidP="000E3AEA">
            <w:pPr>
              <w:tabs>
                <w:tab w:val="left" w:pos="2962"/>
              </w:tabs>
              <w:jc w:val="center"/>
              <w:rPr>
                <w:rFonts w:ascii="Times New Roman" w:hAnsi="Times New Roman"/>
                <w:noProof/>
                <w:sz w:val="18"/>
                <w:szCs w:val="18"/>
              </w:rPr>
            </w:pPr>
          </w:p>
        </w:tc>
      </w:tr>
      <w:tr w:rsidR="007A6722" w14:paraId="7D343428" w14:textId="77777777" w:rsidTr="000E3AEA">
        <w:tc>
          <w:tcPr>
            <w:tcW w:w="1838" w:type="dxa"/>
          </w:tcPr>
          <w:p w14:paraId="65B44D39"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2</w:t>
            </w:r>
          </w:p>
        </w:tc>
        <w:tc>
          <w:tcPr>
            <w:tcW w:w="990" w:type="dxa"/>
          </w:tcPr>
          <w:p w14:paraId="510376F2" w14:textId="77777777" w:rsidR="007A6722" w:rsidRPr="003B3645" w:rsidRDefault="007A6722" w:rsidP="000E3AEA">
            <w:pPr>
              <w:jc w:val="center"/>
              <w:rPr>
                <w:rFonts w:ascii="Times New Roman" w:hAnsi="Times New Roman"/>
                <w:noProof/>
                <w:sz w:val="18"/>
                <w:szCs w:val="18"/>
              </w:rPr>
            </w:pPr>
          </w:p>
        </w:tc>
        <w:tc>
          <w:tcPr>
            <w:tcW w:w="1133" w:type="dxa"/>
            <w:gridSpan w:val="2"/>
          </w:tcPr>
          <w:p w14:paraId="0CF709B1" w14:textId="77777777" w:rsidR="007A6722" w:rsidRPr="003B3645" w:rsidRDefault="007A6722" w:rsidP="000E3AEA">
            <w:pPr>
              <w:jc w:val="center"/>
              <w:rPr>
                <w:rFonts w:ascii="Times New Roman" w:hAnsi="Times New Roman"/>
                <w:noProof/>
                <w:sz w:val="18"/>
                <w:szCs w:val="18"/>
              </w:rPr>
            </w:pPr>
          </w:p>
        </w:tc>
        <w:tc>
          <w:tcPr>
            <w:tcW w:w="1133" w:type="dxa"/>
          </w:tcPr>
          <w:p w14:paraId="7C3B94BA" w14:textId="77777777" w:rsidR="007A6722" w:rsidRPr="003B3645" w:rsidRDefault="007A6722" w:rsidP="000E3AEA">
            <w:pPr>
              <w:jc w:val="center"/>
              <w:rPr>
                <w:rFonts w:ascii="Times New Roman" w:hAnsi="Times New Roman"/>
                <w:noProof/>
                <w:sz w:val="18"/>
                <w:szCs w:val="18"/>
              </w:rPr>
            </w:pPr>
          </w:p>
        </w:tc>
        <w:tc>
          <w:tcPr>
            <w:tcW w:w="1133" w:type="dxa"/>
          </w:tcPr>
          <w:p w14:paraId="14C5A413" w14:textId="77777777" w:rsidR="007A6722" w:rsidRPr="003B3645" w:rsidRDefault="007A6722" w:rsidP="000E3AEA">
            <w:pPr>
              <w:jc w:val="center"/>
              <w:rPr>
                <w:rFonts w:ascii="Times New Roman" w:hAnsi="Times New Roman"/>
                <w:noProof/>
                <w:sz w:val="18"/>
                <w:szCs w:val="18"/>
              </w:rPr>
            </w:pPr>
          </w:p>
        </w:tc>
      </w:tr>
      <w:tr w:rsidR="007A6722" w14:paraId="5945D93B" w14:textId="77777777" w:rsidTr="000E3AEA">
        <w:tc>
          <w:tcPr>
            <w:tcW w:w="1838" w:type="dxa"/>
          </w:tcPr>
          <w:p w14:paraId="56C1D8C4" w14:textId="77777777" w:rsidR="007A6722" w:rsidRPr="003B3645" w:rsidRDefault="007A6722" w:rsidP="000E3AEA">
            <w:pPr>
              <w:jc w:val="center"/>
              <w:rPr>
                <w:rFonts w:ascii="Times New Roman" w:hAnsi="Times New Roman"/>
                <w:noProof/>
                <w:sz w:val="18"/>
                <w:szCs w:val="18"/>
              </w:rPr>
            </w:pPr>
            <w:r>
              <w:rPr>
                <w:rFonts w:ascii="Times New Roman" w:hAnsi="Times New Roman" w:hint="eastAsia"/>
                <w:noProof/>
                <w:sz w:val="18"/>
                <w:szCs w:val="18"/>
              </w:rPr>
              <w:t>…</w:t>
            </w:r>
          </w:p>
        </w:tc>
        <w:tc>
          <w:tcPr>
            <w:tcW w:w="990" w:type="dxa"/>
          </w:tcPr>
          <w:p w14:paraId="65A5C951" w14:textId="77777777" w:rsidR="007A6722" w:rsidRPr="003B3645" w:rsidRDefault="007A6722" w:rsidP="000E3AEA">
            <w:pPr>
              <w:jc w:val="center"/>
              <w:rPr>
                <w:rFonts w:ascii="Times New Roman" w:hAnsi="Times New Roman"/>
                <w:noProof/>
                <w:sz w:val="18"/>
                <w:szCs w:val="18"/>
              </w:rPr>
            </w:pPr>
          </w:p>
        </w:tc>
        <w:tc>
          <w:tcPr>
            <w:tcW w:w="1133" w:type="dxa"/>
            <w:gridSpan w:val="2"/>
          </w:tcPr>
          <w:p w14:paraId="24291AC5" w14:textId="77777777" w:rsidR="007A6722" w:rsidRPr="003B3645" w:rsidRDefault="007A6722" w:rsidP="000E3AEA">
            <w:pPr>
              <w:jc w:val="center"/>
              <w:rPr>
                <w:rFonts w:ascii="Times New Roman" w:hAnsi="Times New Roman"/>
                <w:noProof/>
                <w:sz w:val="18"/>
                <w:szCs w:val="18"/>
              </w:rPr>
            </w:pPr>
          </w:p>
        </w:tc>
        <w:tc>
          <w:tcPr>
            <w:tcW w:w="1133" w:type="dxa"/>
          </w:tcPr>
          <w:p w14:paraId="57F4B216" w14:textId="77777777" w:rsidR="007A6722" w:rsidRPr="003B3645" w:rsidRDefault="007A6722" w:rsidP="000E3AEA">
            <w:pPr>
              <w:jc w:val="center"/>
              <w:rPr>
                <w:rFonts w:ascii="Times New Roman" w:hAnsi="Times New Roman"/>
                <w:noProof/>
                <w:sz w:val="18"/>
                <w:szCs w:val="18"/>
              </w:rPr>
            </w:pPr>
          </w:p>
        </w:tc>
        <w:tc>
          <w:tcPr>
            <w:tcW w:w="1133" w:type="dxa"/>
          </w:tcPr>
          <w:p w14:paraId="6160CA82" w14:textId="77777777" w:rsidR="007A6722" w:rsidRPr="003B3645" w:rsidRDefault="007A6722" w:rsidP="000E3AEA">
            <w:pPr>
              <w:jc w:val="center"/>
              <w:rPr>
                <w:rFonts w:ascii="Times New Roman" w:hAnsi="Times New Roman"/>
                <w:noProof/>
                <w:sz w:val="18"/>
                <w:szCs w:val="18"/>
              </w:rPr>
            </w:pPr>
          </w:p>
        </w:tc>
      </w:tr>
    </w:tbl>
    <w:p w14:paraId="628A7880" w14:textId="77777777" w:rsidR="007A6722" w:rsidRDefault="007A6722" w:rsidP="007A6722">
      <w:pPr>
        <w:jc w:val="center"/>
        <w:rPr>
          <w:rFonts w:ascii="Times New Roman" w:eastAsia="宋体" w:hAnsi="Times New Roman" w:cs="Times New Roman"/>
          <w:b/>
          <w:bCs/>
          <w:sz w:val="18"/>
          <w:szCs w:val="18"/>
        </w:rPr>
      </w:pPr>
      <w:r>
        <w:rPr>
          <w:rFonts w:ascii="Times New Roman" w:eastAsia="宋体" w:hAnsi="Times New Roman" w:cs="Times New Roman"/>
          <w:b/>
          <w:bCs/>
          <w:sz w:val="18"/>
          <w:szCs w:val="18"/>
        </w:rPr>
        <w:br w:type="page"/>
      </w:r>
    </w:p>
    <w:p w14:paraId="7BBF38F8" w14:textId="50D03488" w:rsidR="007A6722" w:rsidRPr="00E15810" w:rsidRDefault="007A6722" w:rsidP="007A6722">
      <w:pPr>
        <w:jc w:val="center"/>
        <w:rPr>
          <w:rFonts w:ascii="Times New Roman" w:eastAsia="宋体" w:hAnsi="Times New Roman" w:cs="Times New Roman"/>
          <w:b/>
          <w:bCs/>
          <w:sz w:val="18"/>
          <w:szCs w:val="18"/>
        </w:rPr>
      </w:pPr>
      <w:r w:rsidRPr="00E15810">
        <w:rPr>
          <w:rFonts w:ascii="Times New Roman" w:eastAsia="宋体" w:hAnsi="Times New Roman" w:cs="Times New Roman" w:hint="eastAsia"/>
          <w:b/>
          <w:bCs/>
          <w:sz w:val="18"/>
          <w:szCs w:val="18"/>
        </w:rPr>
        <w:lastRenderedPageBreak/>
        <w:t>表</w:t>
      </w:r>
      <w:r>
        <w:rPr>
          <w:rFonts w:ascii="Times New Roman" w:eastAsia="宋体" w:hAnsi="Times New Roman" w:cs="Times New Roman"/>
          <w:b/>
          <w:bCs/>
          <w:sz w:val="18"/>
          <w:szCs w:val="18"/>
        </w:rPr>
        <w:t>2</w:t>
      </w:r>
      <w:r w:rsidRPr="00E15810">
        <w:rPr>
          <w:rFonts w:ascii="Times New Roman" w:eastAsia="宋体" w:hAnsi="Times New Roman" w:cs="Times New Roman"/>
          <w:b/>
          <w:bCs/>
          <w:sz w:val="18"/>
          <w:szCs w:val="18"/>
        </w:rPr>
        <w:t xml:space="preserve"> </w:t>
      </w:r>
      <w:r>
        <w:rPr>
          <w:rFonts w:ascii="Times New Roman" w:eastAsia="宋体" w:hAnsi="Times New Roman" w:cs="Times New Roman" w:hint="eastAsia"/>
          <w:b/>
          <w:bCs/>
          <w:sz w:val="18"/>
          <w:szCs w:val="18"/>
        </w:rPr>
        <w:t>现场踏勘记录表</w:t>
      </w:r>
    </w:p>
    <w:tbl>
      <w:tblPr>
        <w:tblStyle w:val="afa"/>
        <w:tblW w:w="0" w:type="auto"/>
        <w:tblLook w:val="04A0" w:firstRow="1" w:lastRow="0" w:firstColumn="1" w:lastColumn="0" w:noHBand="0" w:noVBand="1"/>
      </w:tblPr>
      <w:tblGrid>
        <w:gridCol w:w="2075"/>
        <w:gridCol w:w="1914"/>
        <w:gridCol w:w="2238"/>
      </w:tblGrid>
      <w:tr w:rsidR="007A6722" w14:paraId="389BF573" w14:textId="77777777" w:rsidTr="000E3AEA">
        <w:tc>
          <w:tcPr>
            <w:tcW w:w="2075" w:type="dxa"/>
          </w:tcPr>
          <w:p w14:paraId="71F98477" w14:textId="77777777" w:rsidR="007A6722" w:rsidRPr="00294927" w:rsidRDefault="007A6722" w:rsidP="000E3AEA">
            <w:pPr>
              <w:jc w:val="left"/>
              <w:rPr>
                <w:rFonts w:ascii="Times New Roman" w:hAnsi="Times New Roman"/>
                <w:noProof/>
                <w:sz w:val="18"/>
                <w:szCs w:val="18"/>
              </w:rPr>
            </w:pPr>
            <w:r w:rsidRPr="00294927">
              <w:rPr>
                <w:rFonts w:ascii="Times New Roman" w:hAnsi="Times New Roman" w:hint="eastAsia"/>
                <w:noProof/>
                <w:sz w:val="18"/>
                <w:szCs w:val="18"/>
              </w:rPr>
              <w:t>1.</w:t>
            </w:r>
            <w:r w:rsidRPr="00294927">
              <w:rPr>
                <w:rFonts w:ascii="Times New Roman" w:hAnsi="Times New Roman" w:hint="eastAsia"/>
                <w:noProof/>
                <w:sz w:val="18"/>
                <w:szCs w:val="18"/>
              </w:rPr>
              <w:t>再生区域总面积（</w:t>
            </w:r>
            <w:r w:rsidRPr="00294927">
              <w:rPr>
                <w:rFonts w:ascii="Times New Roman" w:hAnsi="Times New Roman"/>
                <w:noProof/>
                <w:sz w:val="18"/>
                <w:szCs w:val="18"/>
              </w:rPr>
              <w:t>m</w:t>
            </w:r>
            <w:r w:rsidRPr="00F27A29">
              <w:rPr>
                <w:rFonts w:ascii="Times New Roman" w:hAnsi="Times New Roman" w:hint="eastAsia"/>
                <w:noProof/>
                <w:sz w:val="18"/>
                <w:szCs w:val="18"/>
                <w:vertAlign w:val="superscript"/>
              </w:rPr>
              <w:t>2</w:t>
            </w:r>
            <w:r w:rsidRPr="00294927">
              <w:rPr>
                <w:rFonts w:ascii="Times New Roman" w:hAnsi="Times New Roman" w:hint="eastAsia"/>
                <w:noProof/>
                <w:sz w:val="18"/>
                <w:szCs w:val="18"/>
              </w:rPr>
              <w:t>）</w:t>
            </w:r>
          </w:p>
        </w:tc>
        <w:tc>
          <w:tcPr>
            <w:tcW w:w="4152" w:type="dxa"/>
            <w:gridSpan w:val="2"/>
          </w:tcPr>
          <w:p w14:paraId="0C5BCB89" w14:textId="77777777" w:rsidR="007A6722" w:rsidRDefault="007A6722" w:rsidP="000E3AEA">
            <w:pPr>
              <w:jc w:val="center"/>
              <w:rPr>
                <w:rFonts w:ascii="Times New Roman" w:hAnsi="Times New Roman"/>
                <w:b/>
                <w:bCs/>
                <w:sz w:val="18"/>
                <w:szCs w:val="18"/>
              </w:rPr>
            </w:pPr>
          </w:p>
        </w:tc>
      </w:tr>
      <w:tr w:rsidR="007A6722" w14:paraId="40851D84" w14:textId="77777777" w:rsidTr="000E3AEA">
        <w:trPr>
          <w:trHeight w:val="117"/>
        </w:trPr>
        <w:tc>
          <w:tcPr>
            <w:tcW w:w="2075" w:type="dxa"/>
            <w:vMerge w:val="restart"/>
          </w:tcPr>
          <w:p w14:paraId="52241CD6" w14:textId="77777777" w:rsidR="007A6722" w:rsidRPr="00294927" w:rsidRDefault="007A6722" w:rsidP="000E3AEA">
            <w:pPr>
              <w:jc w:val="left"/>
              <w:rPr>
                <w:rFonts w:ascii="Times New Roman" w:hAnsi="Times New Roman"/>
                <w:noProof/>
                <w:sz w:val="18"/>
                <w:szCs w:val="18"/>
              </w:rPr>
            </w:pPr>
            <w:r>
              <w:rPr>
                <w:rFonts w:ascii="Times New Roman" w:hAnsi="Times New Roman" w:hint="eastAsia"/>
                <w:noProof/>
                <w:sz w:val="18"/>
                <w:szCs w:val="18"/>
              </w:rPr>
              <w:t>2</w:t>
            </w:r>
            <w:r>
              <w:rPr>
                <w:rFonts w:ascii="Times New Roman" w:hAnsi="Times New Roman"/>
                <w:noProof/>
                <w:sz w:val="18"/>
                <w:szCs w:val="18"/>
              </w:rPr>
              <w:t>.</w:t>
            </w:r>
            <w:r w:rsidRPr="00294927">
              <w:rPr>
                <w:rFonts w:ascii="Times New Roman" w:hAnsi="Times New Roman" w:hint="eastAsia"/>
                <w:noProof/>
                <w:sz w:val="18"/>
                <w:szCs w:val="18"/>
              </w:rPr>
              <w:t>各重点区域面积（</w:t>
            </w:r>
            <w:r w:rsidRPr="00294927">
              <w:rPr>
                <w:rFonts w:ascii="Times New Roman" w:hAnsi="Times New Roman" w:hint="eastAsia"/>
                <w:noProof/>
                <w:sz w:val="18"/>
                <w:szCs w:val="18"/>
              </w:rPr>
              <w:t>m</w:t>
            </w:r>
            <w:r w:rsidRPr="00F27A29">
              <w:rPr>
                <w:rFonts w:ascii="Times New Roman" w:hAnsi="Times New Roman"/>
                <w:noProof/>
                <w:sz w:val="18"/>
                <w:szCs w:val="18"/>
                <w:vertAlign w:val="superscript"/>
              </w:rPr>
              <w:t>2</w:t>
            </w:r>
            <w:r w:rsidRPr="00294927">
              <w:rPr>
                <w:rFonts w:ascii="Times New Roman" w:hAnsi="Times New Roman" w:hint="eastAsia"/>
                <w:noProof/>
                <w:sz w:val="18"/>
                <w:szCs w:val="18"/>
              </w:rPr>
              <w:t>）</w:t>
            </w:r>
          </w:p>
        </w:tc>
        <w:tc>
          <w:tcPr>
            <w:tcW w:w="1914" w:type="dxa"/>
            <w:vAlign w:val="center"/>
          </w:tcPr>
          <w:p w14:paraId="4E731256" w14:textId="77777777" w:rsidR="007A6722" w:rsidRDefault="007A6722" w:rsidP="000E3AEA">
            <w:pPr>
              <w:rPr>
                <w:rFonts w:ascii="Times New Roman" w:hAnsi="Times New Roman"/>
                <w:b/>
                <w:bCs/>
                <w:sz w:val="18"/>
                <w:szCs w:val="18"/>
              </w:rPr>
            </w:pPr>
            <w:r>
              <w:rPr>
                <w:rFonts w:ascii="Times New Roman" w:hAnsi="Times New Roman" w:hint="eastAsia"/>
                <w:noProof/>
                <w:sz w:val="18"/>
                <w:szCs w:val="18"/>
              </w:rPr>
              <w:t>生产区</w:t>
            </w:r>
          </w:p>
        </w:tc>
        <w:tc>
          <w:tcPr>
            <w:tcW w:w="2238" w:type="dxa"/>
          </w:tcPr>
          <w:p w14:paraId="2F9349DB" w14:textId="77777777" w:rsidR="007A6722" w:rsidRDefault="007A6722" w:rsidP="000E3AEA">
            <w:pPr>
              <w:jc w:val="center"/>
              <w:rPr>
                <w:rFonts w:ascii="Times New Roman" w:hAnsi="Times New Roman"/>
                <w:b/>
                <w:bCs/>
                <w:sz w:val="18"/>
                <w:szCs w:val="18"/>
              </w:rPr>
            </w:pPr>
          </w:p>
        </w:tc>
      </w:tr>
      <w:tr w:rsidR="007A6722" w14:paraId="2CF5DAFC" w14:textId="77777777" w:rsidTr="000E3AEA">
        <w:trPr>
          <w:trHeight w:val="116"/>
        </w:trPr>
        <w:tc>
          <w:tcPr>
            <w:tcW w:w="2075" w:type="dxa"/>
            <w:vMerge/>
          </w:tcPr>
          <w:p w14:paraId="4DCA2B51" w14:textId="77777777" w:rsidR="007A6722" w:rsidRDefault="007A6722" w:rsidP="000E3AEA">
            <w:pPr>
              <w:jc w:val="left"/>
              <w:rPr>
                <w:rFonts w:ascii="Times New Roman" w:hAnsi="Times New Roman"/>
                <w:b/>
                <w:bCs/>
                <w:sz w:val="18"/>
                <w:szCs w:val="18"/>
              </w:rPr>
            </w:pPr>
          </w:p>
        </w:tc>
        <w:tc>
          <w:tcPr>
            <w:tcW w:w="1914" w:type="dxa"/>
            <w:vAlign w:val="center"/>
          </w:tcPr>
          <w:p w14:paraId="5FEC9E83" w14:textId="77777777" w:rsidR="007A6722" w:rsidRDefault="007A6722" w:rsidP="000E3AEA">
            <w:pPr>
              <w:rPr>
                <w:rFonts w:ascii="Times New Roman" w:hAnsi="Times New Roman"/>
                <w:b/>
                <w:bCs/>
                <w:sz w:val="18"/>
                <w:szCs w:val="18"/>
              </w:rPr>
            </w:pPr>
            <w:r>
              <w:rPr>
                <w:rFonts w:ascii="Times New Roman" w:hAnsi="Times New Roman" w:hint="eastAsia"/>
                <w:noProof/>
                <w:sz w:val="18"/>
                <w:szCs w:val="18"/>
              </w:rPr>
              <w:t>储存区</w:t>
            </w:r>
          </w:p>
        </w:tc>
        <w:tc>
          <w:tcPr>
            <w:tcW w:w="2238" w:type="dxa"/>
          </w:tcPr>
          <w:p w14:paraId="1389EA80" w14:textId="77777777" w:rsidR="007A6722" w:rsidRDefault="007A6722" w:rsidP="000E3AEA">
            <w:pPr>
              <w:jc w:val="center"/>
              <w:rPr>
                <w:rFonts w:ascii="Times New Roman" w:hAnsi="Times New Roman"/>
                <w:b/>
                <w:bCs/>
                <w:sz w:val="18"/>
                <w:szCs w:val="18"/>
              </w:rPr>
            </w:pPr>
          </w:p>
        </w:tc>
      </w:tr>
      <w:tr w:rsidR="007A6722" w14:paraId="14AAEF78" w14:textId="77777777" w:rsidTr="000E3AEA">
        <w:trPr>
          <w:trHeight w:val="116"/>
        </w:trPr>
        <w:tc>
          <w:tcPr>
            <w:tcW w:w="2075" w:type="dxa"/>
            <w:vMerge/>
          </w:tcPr>
          <w:p w14:paraId="6EDECF02" w14:textId="77777777" w:rsidR="007A6722" w:rsidRDefault="007A6722" w:rsidP="000E3AEA">
            <w:pPr>
              <w:jc w:val="left"/>
              <w:rPr>
                <w:rFonts w:ascii="Times New Roman" w:hAnsi="Times New Roman"/>
                <w:b/>
                <w:bCs/>
                <w:sz w:val="18"/>
                <w:szCs w:val="18"/>
              </w:rPr>
            </w:pPr>
          </w:p>
        </w:tc>
        <w:tc>
          <w:tcPr>
            <w:tcW w:w="1914" w:type="dxa"/>
            <w:vAlign w:val="center"/>
          </w:tcPr>
          <w:p w14:paraId="74B87B48" w14:textId="77777777" w:rsidR="007A6722" w:rsidRDefault="007A6722" w:rsidP="000E3AEA">
            <w:pPr>
              <w:rPr>
                <w:rFonts w:ascii="Times New Roman" w:hAnsi="Times New Roman"/>
                <w:b/>
                <w:bCs/>
                <w:sz w:val="18"/>
                <w:szCs w:val="18"/>
              </w:rPr>
            </w:pPr>
            <w:r>
              <w:rPr>
                <w:rFonts w:ascii="Times New Roman" w:hAnsi="Times New Roman" w:hint="eastAsia"/>
                <w:noProof/>
                <w:sz w:val="18"/>
                <w:szCs w:val="18"/>
              </w:rPr>
              <w:t>废水治理区域</w:t>
            </w:r>
          </w:p>
        </w:tc>
        <w:tc>
          <w:tcPr>
            <w:tcW w:w="2238" w:type="dxa"/>
          </w:tcPr>
          <w:p w14:paraId="645E6739" w14:textId="77777777" w:rsidR="007A6722" w:rsidRDefault="007A6722" w:rsidP="000E3AEA">
            <w:pPr>
              <w:jc w:val="center"/>
              <w:rPr>
                <w:rFonts w:ascii="Times New Roman" w:hAnsi="Times New Roman"/>
                <w:b/>
                <w:bCs/>
                <w:sz w:val="18"/>
                <w:szCs w:val="18"/>
              </w:rPr>
            </w:pPr>
          </w:p>
        </w:tc>
      </w:tr>
      <w:tr w:rsidR="007A6722" w14:paraId="1872570F" w14:textId="77777777" w:rsidTr="000E3AEA">
        <w:trPr>
          <w:trHeight w:val="116"/>
        </w:trPr>
        <w:tc>
          <w:tcPr>
            <w:tcW w:w="2075" w:type="dxa"/>
            <w:vMerge/>
          </w:tcPr>
          <w:p w14:paraId="7CB1886F" w14:textId="77777777" w:rsidR="007A6722" w:rsidRDefault="007A6722" w:rsidP="000E3AEA">
            <w:pPr>
              <w:jc w:val="left"/>
              <w:rPr>
                <w:rFonts w:ascii="Times New Roman" w:hAnsi="Times New Roman"/>
                <w:b/>
                <w:bCs/>
                <w:sz w:val="18"/>
                <w:szCs w:val="18"/>
              </w:rPr>
            </w:pPr>
          </w:p>
        </w:tc>
        <w:tc>
          <w:tcPr>
            <w:tcW w:w="1914" w:type="dxa"/>
            <w:vAlign w:val="center"/>
          </w:tcPr>
          <w:p w14:paraId="41CC1338" w14:textId="77777777" w:rsidR="007A6722" w:rsidRDefault="007A6722" w:rsidP="000E3AEA">
            <w:pPr>
              <w:rPr>
                <w:rFonts w:ascii="Times New Roman" w:hAnsi="Times New Roman"/>
                <w:b/>
                <w:bCs/>
                <w:sz w:val="18"/>
                <w:szCs w:val="18"/>
              </w:rPr>
            </w:pPr>
            <w:r>
              <w:rPr>
                <w:rFonts w:ascii="Times New Roman" w:hAnsi="Times New Roman" w:hint="eastAsia"/>
                <w:noProof/>
                <w:sz w:val="18"/>
                <w:szCs w:val="18"/>
              </w:rPr>
              <w:t>固体废物贮存或处置区</w:t>
            </w:r>
          </w:p>
        </w:tc>
        <w:tc>
          <w:tcPr>
            <w:tcW w:w="2238" w:type="dxa"/>
          </w:tcPr>
          <w:p w14:paraId="4D0A1FCA" w14:textId="77777777" w:rsidR="007A6722" w:rsidRDefault="007A6722" w:rsidP="000E3AEA">
            <w:pPr>
              <w:jc w:val="center"/>
              <w:rPr>
                <w:rFonts w:ascii="Times New Roman" w:hAnsi="Times New Roman"/>
                <w:b/>
                <w:bCs/>
                <w:sz w:val="18"/>
                <w:szCs w:val="18"/>
              </w:rPr>
            </w:pPr>
          </w:p>
        </w:tc>
      </w:tr>
      <w:tr w:rsidR="007A6722" w14:paraId="62B60080" w14:textId="77777777" w:rsidTr="000E3AEA">
        <w:tc>
          <w:tcPr>
            <w:tcW w:w="2075" w:type="dxa"/>
          </w:tcPr>
          <w:p w14:paraId="7582A9A5" w14:textId="77777777" w:rsidR="007A6722" w:rsidRDefault="007A6722" w:rsidP="000E3AEA">
            <w:pPr>
              <w:jc w:val="left"/>
              <w:rPr>
                <w:rFonts w:ascii="Times New Roman" w:hAnsi="Times New Roman"/>
                <w:b/>
                <w:bCs/>
                <w:sz w:val="18"/>
                <w:szCs w:val="18"/>
              </w:rPr>
            </w:pPr>
            <w:r w:rsidRPr="00F27A29">
              <w:rPr>
                <w:rFonts w:ascii="Times New Roman" w:hAnsi="Times New Roman" w:hint="eastAsia"/>
                <w:noProof/>
                <w:sz w:val="18"/>
                <w:szCs w:val="18"/>
              </w:rPr>
              <w:t>3</w:t>
            </w:r>
            <w:r w:rsidRPr="00F27A29">
              <w:rPr>
                <w:rFonts w:ascii="Times New Roman" w:hAnsi="Times New Roman"/>
                <w:noProof/>
                <w:sz w:val="18"/>
                <w:szCs w:val="18"/>
              </w:rPr>
              <w:t>.</w:t>
            </w:r>
            <w:r w:rsidRPr="00F27A29">
              <w:rPr>
                <w:rFonts w:ascii="Times New Roman" w:hAnsi="Times New Roman" w:hint="eastAsia"/>
                <w:noProof/>
                <w:sz w:val="18"/>
                <w:szCs w:val="18"/>
              </w:rPr>
              <w:t>重点区域地表硬化情况良好</w:t>
            </w:r>
          </w:p>
        </w:tc>
        <w:tc>
          <w:tcPr>
            <w:tcW w:w="4152" w:type="dxa"/>
            <w:gridSpan w:val="2"/>
          </w:tcPr>
          <w:p w14:paraId="30B31EEC" w14:textId="77777777" w:rsidR="007A6722" w:rsidRDefault="007A6722" w:rsidP="000E3AEA">
            <w:pPr>
              <w:jc w:val="center"/>
              <w:rPr>
                <w:rFonts w:ascii="Times New Roman" w:hAnsi="Times New Roman"/>
                <w:b/>
                <w:bCs/>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是</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否</w:t>
            </w:r>
          </w:p>
        </w:tc>
      </w:tr>
      <w:tr w:rsidR="007A6722" w14:paraId="4F5618DF" w14:textId="77777777" w:rsidTr="000E3AEA">
        <w:tc>
          <w:tcPr>
            <w:tcW w:w="2075" w:type="dxa"/>
          </w:tcPr>
          <w:p w14:paraId="7B3E1440" w14:textId="77777777" w:rsidR="007A6722" w:rsidRPr="00F27A29" w:rsidRDefault="007A6722" w:rsidP="000E3AEA">
            <w:pPr>
              <w:jc w:val="left"/>
              <w:rPr>
                <w:rFonts w:ascii="Times New Roman" w:hAnsi="Times New Roman"/>
                <w:noProof/>
                <w:sz w:val="18"/>
                <w:szCs w:val="18"/>
              </w:rPr>
            </w:pPr>
            <w:r w:rsidRPr="00F27A29">
              <w:rPr>
                <w:rFonts w:ascii="Times New Roman" w:hAnsi="Times New Roman" w:hint="eastAsia"/>
                <w:noProof/>
                <w:sz w:val="18"/>
                <w:szCs w:val="18"/>
              </w:rPr>
              <w:t>4</w:t>
            </w:r>
            <w:r w:rsidRPr="00F27A29">
              <w:rPr>
                <w:rFonts w:ascii="Times New Roman" w:hAnsi="Times New Roman"/>
                <w:noProof/>
                <w:sz w:val="18"/>
                <w:szCs w:val="18"/>
              </w:rPr>
              <w:t>.</w:t>
            </w:r>
            <w:r w:rsidRPr="00F27A29">
              <w:rPr>
                <w:rFonts w:ascii="Times New Roman" w:hAnsi="Times New Roman" w:hint="eastAsia"/>
                <w:noProof/>
                <w:sz w:val="18"/>
                <w:szCs w:val="18"/>
              </w:rPr>
              <w:t>工业废水排放沟渠、渗坑、水塘维护良好</w:t>
            </w:r>
          </w:p>
        </w:tc>
        <w:tc>
          <w:tcPr>
            <w:tcW w:w="4152" w:type="dxa"/>
            <w:gridSpan w:val="2"/>
          </w:tcPr>
          <w:p w14:paraId="179BCEB8" w14:textId="77777777" w:rsidR="007A6722" w:rsidRPr="00F27A29" w:rsidRDefault="007A6722" w:rsidP="000E3AEA">
            <w:pPr>
              <w:jc w:val="center"/>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是</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否</w:t>
            </w:r>
          </w:p>
        </w:tc>
      </w:tr>
      <w:tr w:rsidR="007A6722" w14:paraId="40DB6FE0" w14:textId="77777777" w:rsidTr="000E3AEA">
        <w:tc>
          <w:tcPr>
            <w:tcW w:w="2075" w:type="dxa"/>
          </w:tcPr>
          <w:p w14:paraId="35050D69" w14:textId="77777777" w:rsidR="007A6722" w:rsidRPr="00F27A29" w:rsidRDefault="007A6722" w:rsidP="000E3AEA">
            <w:pPr>
              <w:jc w:val="left"/>
              <w:rPr>
                <w:rFonts w:ascii="Times New Roman" w:hAnsi="Times New Roman"/>
                <w:noProof/>
                <w:sz w:val="18"/>
                <w:szCs w:val="18"/>
              </w:rPr>
            </w:pPr>
            <w:r w:rsidRPr="00F27A29">
              <w:rPr>
                <w:rFonts w:ascii="Times New Roman" w:hAnsi="Times New Roman" w:hint="eastAsia"/>
                <w:noProof/>
                <w:sz w:val="18"/>
                <w:szCs w:val="18"/>
              </w:rPr>
              <w:t>5.</w:t>
            </w:r>
            <w:r w:rsidRPr="00F27A29">
              <w:rPr>
                <w:rFonts w:ascii="Times New Roman" w:hAnsi="Times New Roman" w:hint="eastAsia"/>
                <w:noProof/>
                <w:sz w:val="18"/>
                <w:szCs w:val="18"/>
              </w:rPr>
              <w:t>是否有产品、原辅材料、油品的地下储存或输送管线</w:t>
            </w:r>
          </w:p>
        </w:tc>
        <w:tc>
          <w:tcPr>
            <w:tcW w:w="4152" w:type="dxa"/>
            <w:gridSpan w:val="2"/>
          </w:tcPr>
          <w:p w14:paraId="1DE04C4A" w14:textId="77777777" w:rsidR="007A6722" w:rsidRPr="00F27A29" w:rsidRDefault="007A6722" w:rsidP="000E3AEA">
            <w:pPr>
              <w:jc w:val="center"/>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是</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否</w:t>
            </w:r>
          </w:p>
        </w:tc>
      </w:tr>
      <w:tr w:rsidR="007A6722" w14:paraId="531DE526" w14:textId="77777777" w:rsidTr="000E3AEA">
        <w:tc>
          <w:tcPr>
            <w:tcW w:w="2075" w:type="dxa"/>
          </w:tcPr>
          <w:p w14:paraId="3D5FB8AB" w14:textId="77777777" w:rsidR="007A6722" w:rsidRPr="00F27A29" w:rsidRDefault="007A6722" w:rsidP="000E3AEA">
            <w:pPr>
              <w:jc w:val="left"/>
              <w:rPr>
                <w:rFonts w:ascii="Times New Roman" w:hAnsi="Times New Roman"/>
                <w:noProof/>
                <w:sz w:val="18"/>
                <w:szCs w:val="18"/>
              </w:rPr>
            </w:pPr>
            <w:r w:rsidRPr="00F27A29">
              <w:rPr>
                <w:rFonts w:ascii="Times New Roman" w:hAnsi="Times New Roman" w:hint="eastAsia"/>
                <w:noProof/>
                <w:sz w:val="18"/>
                <w:szCs w:val="18"/>
              </w:rPr>
              <w:t>6.</w:t>
            </w:r>
            <w:r w:rsidRPr="00F27A29">
              <w:rPr>
                <w:rFonts w:ascii="Times New Roman" w:hAnsi="Times New Roman" w:hint="eastAsia"/>
                <w:noProof/>
                <w:sz w:val="18"/>
                <w:szCs w:val="18"/>
              </w:rPr>
              <w:t>是否有工业废水的地下储存或输送管线</w:t>
            </w:r>
          </w:p>
        </w:tc>
        <w:tc>
          <w:tcPr>
            <w:tcW w:w="4152" w:type="dxa"/>
            <w:gridSpan w:val="2"/>
          </w:tcPr>
          <w:p w14:paraId="1C3C5F3A" w14:textId="77777777" w:rsidR="007A6722" w:rsidRPr="00F27A29" w:rsidRDefault="007A6722" w:rsidP="000E3AEA">
            <w:pPr>
              <w:jc w:val="center"/>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是</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否</w:t>
            </w:r>
          </w:p>
        </w:tc>
      </w:tr>
      <w:tr w:rsidR="007A6722" w14:paraId="074CC031" w14:textId="77777777" w:rsidTr="000E3AEA">
        <w:tc>
          <w:tcPr>
            <w:tcW w:w="2075" w:type="dxa"/>
          </w:tcPr>
          <w:p w14:paraId="3CECBBAC" w14:textId="77777777" w:rsidR="007A6722" w:rsidRPr="00F27A29" w:rsidRDefault="007A6722" w:rsidP="000E3AEA">
            <w:pPr>
              <w:jc w:val="left"/>
              <w:rPr>
                <w:rFonts w:ascii="Times New Roman" w:hAnsi="Times New Roman"/>
                <w:noProof/>
                <w:sz w:val="18"/>
                <w:szCs w:val="18"/>
              </w:rPr>
            </w:pPr>
            <w:r w:rsidRPr="00F27A29">
              <w:rPr>
                <w:rFonts w:ascii="Times New Roman" w:hAnsi="Times New Roman" w:hint="eastAsia"/>
                <w:noProof/>
                <w:sz w:val="18"/>
                <w:szCs w:val="18"/>
              </w:rPr>
              <w:t>7.</w:t>
            </w:r>
            <w:r w:rsidRPr="00F27A29">
              <w:rPr>
                <w:rFonts w:ascii="Times New Roman" w:hAnsi="Times New Roman" w:hint="eastAsia"/>
                <w:noProof/>
                <w:sz w:val="18"/>
                <w:szCs w:val="18"/>
              </w:rPr>
              <w:t>场地内地下储罐、管线、储水池等设备的防渗措施</w:t>
            </w:r>
          </w:p>
        </w:tc>
        <w:tc>
          <w:tcPr>
            <w:tcW w:w="1914" w:type="dxa"/>
          </w:tcPr>
          <w:p w14:paraId="60E8794B" w14:textId="77777777" w:rsidR="007A6722" w:rsidRPr="00F27A29" w:rsidRDefault="007A6722" w:rsidP="000E3AEA">
            <w:pPr>
              <w:jc w:val="center"/>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完善</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较完善</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不完善</w:t>
            </w:r>
          </w:p>
        </w:tc>
        <w:tc>
          <w:tcPr>
            <w:tcW w:w="2238" w:type="dxa"/>
          </w:tcPr>
          <w:p w14:paraId="51821AD8" w14:textId="77777777" w:rsidR="007A6722" w:rsidRPr="00F27A29" w:rsidRDefault="007A6722" w:rsidP="000E3AEA">
            <w:pPr>
              <w:jc w:val="center"/>
              <w:rPr>
                <w:rFonts w:ascii="Times New Roman" w:hAnsi="Times New Roman"/>
                <w:noProof/>
                <w:sz w:val="18"/>
                <w:szCs w:val="18"/>
              </w:rPr>
            </w:pPr>
            <w:r w:rsidRPr="00F27A29">
              <w:rPr>
                <w:rFonts w:ascii="Times New Roman" w:hAnsi="Times New Roman" w:hint="eastAsia"/>
                <w:noProof/>
                <w:sz w:val="18"/>
                <w:szCs w:val="18"/>
              </w:rPr>
              <w:t>若</w:t>
            </w:r>
            <w:r w:rsidRPr="00F27A29">
              <w:rPr>
                <w:rFonts w:ascii="Times New Roman" w:hAnsi="Times New Roman" w:hint="eastAsia"/>
                <w:noProof/>
                <w:sz w:val="18"/>
                <w:szCs w:val="18"/>
              </w:rPr>
              <w:t>5.6</w:t>
            </w:r>
            <w:r w:rsidRPr="00F27A29">
              <w:rPr>
                <w:rFonts w:ascii="Times New Roman" w:hAnsi="Times New Roman" w:hint="eastAsia"/>
                <w:noProof/>
                <w:sz w:val="18"/>
                <w:szCs w:val="18"/>
              </w:rPr>
              <w:t>项选择为“是”，需填写此项内容</w:t>
            </w:r>
          </w:p>
        </w:tc>
      </w:tr>
      <w:tr w:rsidR="007A6722" w14:paraId="35E2C25A" w14:textId="77777777" w:rsidTr="000E3AEA">
        <w:tc>
          <w:tcPr>
            <w:tcW w:w="2075" w:type="dxa"/>
          </w:tcPr>
          <w:p w14:paraId="2675C49C" w14:textId="77777777" w:rsidR="007A6722" w:rsidRPr="00F27A29" w:rsidRDefault="007A6722" w:rsidP="000E3AEA">
            <w:pPr>
              <w:jc w:val="left"/>
              <w:rPr>
                <w:rFonts w:ascii="Times New Roman" w:hAnsi="Times New Roman"/>
                <w:noProof/>
                <w:sz w:val="18"/>
                <w:szCs w:val="18"/>
              </w:rPr>
            </w:pPr>
            <w:r w:rsidRPr="00F27A29">
              <w:rPr>
                <w:rFonts w:ascii="Times New Roman" w:hAnsi="Times New Roman" w:hint="eastAsia"/>
                <w:noProof/>
                <w:sz w:val="18"/>
                <w:szCs w:val="18"/>
              </w:rPr>
              <w:t>8.</w:t>
            </w:r>
            <w:r w:rsidRPr="00F27A29">
              <w:rPr>
                <w:rFonts w:ascii="Times New Roman" w:hAnsi="Times New Roman" w:hint="eastAsia"/>
                <w:noProof/>
                <w:sz w:val="18"/>
                <w:szCs w:val="18"/>
              </w:rPr>
              <w:t>原企业是否发生过化学品泄漏或环境污染事故</w:t>
            </w:r>
          </w:p>
        </w:tc>
        <w:tc>
          <w:tcPr>
            <w:tcW w:w="4152" w:type="dxa"/>
            <w:gridSpan w:val="2"/>
          </w:tcPr>
          <w:p w14:paraId="0F045FFA" w14:textId="77777777" w:rsidR="007A6722" w:rsidRPr="00F27A29" w:rsidRDefault="007A6722" w:rsidP="000E3AEA">
            <w:pPr>
              <w:jc w:val="center"/>
              <w:rPr>
                <w:rFonts w:ascii="Times New Roman" w:hAnsi="Times New Roman"/>
                <w:noProof/>
                <w:sz w:val="18"/>
                <w:szCs w:val="18"/>
              </w:rPr>
            </w:pPr>
            <w:r w:rsidRPr="003B3645">
              <w:rPr>
                <w:rFonts w:ascii="Times New Roman" w:hAnsi="Times New Roman" w:hint="eastAsia"/>
                <w:noProof/>
                <w:sz w:val="18"/>
                <w:szCs w:val="18"/>
              </w:rPr>
              <w:t>□</w:t>
            </w:r>
            <w:r>
              <w:rPr>
                <w:rFonts w:ascii="Times New Roman" w:hAnsi="Times New Roman" w:hint="eastAsia"/>
                <w:noProof/>
                <w:sz w:val="18"/>
                <w:szCs w:val="18"/>
              </w:rPr>
              <w:t>是</w:t>
            </w:r>
            <w:r>
              <w:rPr>
                <w:rFonts w:ascii="Times New Roman" w:hAnsi="Times New Roman" w:hint="eastAsia"/>
                <w:noProof/>
                <w:sz w:val="18"/>
                <w:szCs w:val="18"/>
              </w:rPr>
              <w:t xml:space="preserve"> </w:t>
            </w:r>
            <w:r w:rsidRPr="003B3645">
              <w:rPr>
                <w:rFonts w:ascii="Times New Roman" w:hAnsi="Times New Roman" w:hint="eastAsia"/>
                <w:noProof/>
                <w:sz w:val="18"/>
                <w:szCs w:val="18"/>
              </w:rPr>
              <w:t>□</w:t>
            </w:r>
            <w:r>
              <w:rPr>
                <w:rFonts w:ascii="Times New Roman" w:hAnsi="Times New Roman" w:hint="eastAsia"/>
                <w:noProof/>
                <w:sz w:val="18"/>
                <w:szCs w:val="18"/>
              </w:rPr>
              <w:t>否</w:t>
            </w:r>
          </w:p>
        </w:tc>
      </w:tr>
    </w:tbl>
    <w:p w14:paraId="5746C9F1" w14:textId="77777777" w:rsidR="007A6722" w:rsidRDefault="007A6722" w:rsidP="007A6722">
      <w:pPr>
        <w:jc w:val="center"/>
        <w:rPr>
          <w:rFonts w:ascii="Times New Roman" w:eastAsia="宋体" w:hAnsi="Times New Roman" w:cs="Times New Roman"/>
          <w:b/>
          <w:bCs/>
          <w:sz w:val="18"/>
          <w:szCs w:val="18"/>
        </w:rPr>
      </w:pPr>
    </w:p>
    <w:p w14:paraId="39B2E2DA" w14:textId="77777777" w:rsidR="007A6722" w:rsidRDefault="007A6722" w:rsidP="007A6722">
      <w:pPr>
        <w:jc w:val="center"/>
        <w:rPr>
          <w:rFonts w:ascii="Times New Roman" w:eastAsia="宋体" w:hAnsi="Times New Roman" w:cs="Times New Roman"/>
          <w:b/>
          <w:bCs/>
          <w:sz w:val="18"/>
          <w:szCs w:val="18"/>
        </w:rPr>
      </w:pPr>
      <w:r>
        <w:rPr>
          <w:rFonts w:ascii="Times New Roman" w:eastAsia="宋体" w:hAnsi="Times New Roman" w:cs="Times New Roman"/>
          <w:b/>
          <w:bCs/>
          <w:sz w:val="18"/>
          <w:szCs w:val="18"/>
        </w:rPr>
        <w:br w:type="page"/>
      </w:r>
    </w:p>
    <w:p w14:paraId="51BDF4D2" w14:textId="5E651BEA" w:rsidR="007A6722" w:rsidRPr="00E15810" w:rsidRDefault="007A6722" w:rsidP="007A6722">
      <w:pPr>
        <w:jc w:val="center"/>
        <w:rPr>
          <w:rFonts w:ascii="Times New Roman" w:eastAsia="宋体" w:hAnsi="Times New Roman" w:cs="Times New Roman"/>
          <w:b/>
          <w:bCs/>
          <w:sz w:val="18"/>
          <w:szCs w:val="18"/>
        </w:rPr>
      </w:pPr>
      <w:r w:rsidRPr="00E15810">
        <w:rPr>
          <w:rFonts w:ascii="Times New Roman" w:eastAsia="宋体" w:hAnsi="Times New Roman" w:cs="Times New Roman" w:hint="eastAsia"/>
          <w:b/>
          <w:bCs/>
          <w:sz w:val="18"/>
          <w:szCs w:val="18"/>
        </w:rPr>
        <w:lastRenderedPageBreak/>
        <w:t>表</w:t>
      </w:r>
      <w:r>
        <w:rPr>
          <w:rFonts w:ascii="Times New Roman" w:eastAsia="宋体" w:hAnsi="Times New Roman" w:cs="Times New Roman"/>
          <w:b/>
          <w:bCs/>
          <w:sz w:val="18"/>
          <w:szCs w:val="18"/>
        </w:rPr>
        <w:t>3</w:t>
      </w:r>
      <w:r w:rsidRPr="00E15810">
        <w:rPr>
          <w:rFonts w:ascii="Times New Roman" w:eastAsia="宋体" w:hAnsi="Times New Roman" w:cs="Times New Roman"/>
          <w:b/>
          <w:bCs/>
          <w:sz w:val="18"/>
          <w:szCs w:val="18"/>
        </w:rPr>
        <w:t xml:space="preserve"> </w:t>
      </w:r>
      <w:r w:rsidRPr="00E15810">
        <w:rPr>
          <w:rFonts w:ascii="Times New Roman" w:eastAsia="宋体" w:hAnsi="Times New Roman" w:cs="Times New Roman" w:hint="eastAsia"/>
          <w:b/>
          <w:bCs/>
          <w:sz w:val="18"/>
          <w:szCs w:val="18"/>
        </w:rPr>
        <w:t>危害清单表</w:t>
      </w:r>
    </w:p>
    <w:tbl>
      <w:tblPr>
        <w:tblStyle w:val="16"/>
        <w:tblW w:w="5000" w:type="pct"/>
        <w:jc w:val="center"/>
        <w:tblLook w:val="04A0" w:firstRow="1" w:lastRow="0" w:firstColumn="1" w:lastColumn="0" w:noHBand="0" w:noVBand="1"/>
      </w:tblPr>
      <w:tblGrid>
        <w:gridCol w:w="972"/>
        <w:gridCol w:w="1163"/>
        <w:gridCol w:w="486"/>
        <w:gridCol w:w="486"/>
        <w:gridCol w:w="971"/>
        <w:gridCol w:w="971"/>
        <w:gridCol w:w="589"/>
        <w:gridCol w:w="589"/>
      </w:tblGrid>
      <w:tr w:rsidR="007A6722" w:rsidRPr="00E15810" w14:paraId="6F37A808" w14:textId="77777777" w:rsidTr="000E3AEA">
        <w:trPr>
          <w:trHeight w:val="284"/>
          <w:jc w:val="center"/>
        </w:trPr>
        <w:tc>
          <w:tcPr>
            <w:tcW w:w="780" w:type="pct"/>
            <w:vAlign w:val="center"/>
          </w:tcPr>
          <w:p w14:paraId="7F66070F"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工程名称</w:t>
            </w:r>
          </w:p>
        </w:tc>
        <w:tc>
          <w:tcPr>
            <w:tcW w:w="1714" w:type="pct"/>
            <w:gridSpan w:val="3"/>
            <w:tcBorders>
              <w:bottom w:val="single" w:sz="4" w:space="0" w:color="auto"/>
            </w:tcBorders>
            <w:vAlign w:val="center"/>
          </w:tcPr>
          <w:p w14:paraId="0829C470" w14:textId="77777777" w:rsidR="007A6722" w:rsidRPr="00E15810" w:rsidRDefault="007A6722" w:rsidP="000E3AEA">
            <w:pPr>
              <w:jc w:val="center"/>
              <w:rPr>
                <w:rFonts w:ascii="Times New Roman" w:hAnsi="Times New Roman"/>
                <w:noProof/>
                <w:sz w:val="18"/>
                <w:szCs w:val="18"/>
              </w:rPr>
            </w:pPr>
          </w:p>
        </w:tc>
        <w:tc>
          <w:tcPr>
            <w:tcW w:w="780" w:type="pct"/>
            <w:tcBorders>
              <w:bottom w:val="single" w:sz="4" w:space="0" w:color="auto"/>
            </w:tcBorders>
            <w:vAlign w:val="center"/>
          </w:tcPr>
          <w:p w14:paraId="4561A513"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工程标段</w:t>
            </w:r>
          </w:p>
        </w:tc>
        <w:tc>
          <w:tcPr>
            <w:tcW w:w="1726" w:type="pct"/>
            <w:gridSpan w:val="3"/>
            <w:tcBorders>
              <w:bottom w:val="single" w:sz="4" w:space="0" w:color="auto"/>
            </w:tcBorders>
            <w:vAlign w:val="center"/>
          </w:tcPr>
          <w:p w14:paraId="4E06A012" w14:textId="77777777" w:rsidR="007A6722" w:rsidRPr="00E15810" w:rsidRDefault="007A6722" w:rsidP="000E3AEA">
            <w:pPr>
              <w:jc w:val="center"/>
              <w:rPr>
                <w:rFonts w:ascii="Times New Roman" w:hAnsi="Times New Roman"/>
                <w:noProof/>
                <w:sz w:val="18"/>
                <w:szCs w:val="18"/>
              </w:rPr>
            </w:pPr>
          </w:p>
        </w:tc>
      </w:tr>
      <w:tr w:rsidR="007A6722" w:rsidRPr="00E15810" w14:paraId="1A409E3C" w14:textId="77777777" w:rsidTr="000E3AEA">
        <w:trPr>
          <w:trHeight w:val="284"/>
          <w:jc w:val="center"/>
        </w:trPr>
        <w:tc>
          <w:tcPr>
            <w:tcW w:w="780" w:type="pct"/>
            <w:vAlign w:val="center"/>
          </w:tcPr>
          <w:p w14:paraId="45361E69"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项目阶段</w:t>
            </w:r>
          </w:p>
        </w:tc>
        <w:tc>
          <w:tcPr>
            <w:tcW w:w="4220" w:type="pct"/>
            <w:gridSpan w:val="7"/>
            <w:tcBorders>
              <w:bottom w:val="single" w:sz="4" w:space="0" w:color="auto"/>
            </w:tcBorders>
            <w:vAlign w:val="center"/>
          </w:tcPr>
          <w:p w14:paraId="48398460" w14:textId="77777777" w:rsidR="007A6722" w:rsidRPr="00E15810" w:rsidRDefault="007A6722" w:rsidP="000E3AEA">
            <w:pPr>
              <w:rPr>
                <w:rFonts w:ascii="Times New Roman" w:hAnsi="Times New Roman"/>
                <w:noProof/>
                <w:sz w:val="18"/>
                <w:szCs w:val="18"/>
              </w:rPr>
            </w:pPr>
            <w:r w:rsidRPr="00E15810">
              <w:rPr>
                <w:rFonts w:ascii="Times New Roman" w:hAnsi="Times New Roman"/>
                <w:noProof/>
                <w:sz w:val="18"/>
                <w:szCs w:val="18"/>
              </w:rPr>
              <w:t>1.</w:t>
            </w:r>
            <w:r w:rsidRPr="00E15810">
              <w:rPr>
                <w:rFonts w:ascii="Times New Roman" w:hAnsi="Times New Roman"/>
                <w:noProof/>
                <w:sz w:val="18"/>
                <w:szCs w:val="18"/>
              </w:rPr>
              <w:t>规划阶段</w:t>
            </w:r>
          </w:p>
          <w:p w14:paraId="619835BC" w14:textId="77777777" w:rsidR="007A6722" w:rsidRPr="00E15810" w:rsidRDefault="007A6722" w:rsidP="000E3AEA">
            <w:pPr>
              <w:rPr>
                <w:rFonts w:ascii="Times New Roman" w:hAnsi="Times New Roman"/>
                <w:noProof/>
                <w:sz w:val="18"/>
                <w:szCs w:val="18"/>
              </w:rPr>
            </w:pPr>
            <w:r w:rsidRPr="00E15810">
              <w:rPr>
                <w:rFonts w:ascii="Times New Roman" w:hAnsi="Times New Roman"/>
                <w:noProof/>
                <w:sz w:val="18"/>
                <w:szCs w:val="18"/>
              </w:rPr>
              <w:t>2.</w:t>
            </w:r>
            <w:r w:rsidRPr="00E15810">
              <w:rPr>
                <w:rFonts w:ascii="Times New Roman" w:hAnsi="Times New Roman"/>
                <w:noProof/>
                <w:sz w:val="18"/>
                <w:szCs w:val="18"/>
              </w:rPr>
              <w:t>可行性研究</w:t>
            </w:r>
          </w:p>
          <w:p w14:paraId="2752457D" w14:textId="77777777" w:rsidR="007A6722" w:rsidRPr="00E15810" w:rsidRDefault="007A6722" w:rsidP="000E3AEA">
            <w:pPr>
              <w:rPr>
                <w:rFonts w:ascii="Times New Roman" w:hAnsi="Times New Roman"/>
                <w:noProof/>
                <w:sz w:val="18"/>
                <w:szCs w:val="18"/>
              </w:rPr>
            </w:pPr>
            <w:r w:rsidRPr="00E15810">
              <w:rPr>
                <w:rFonts w:ascii="Times New Roman" w:hAnsi="Times New Roman"/>
                <w:noProof/>
                <w:sz w:val="18"/>
                <w:szCs w:val="18"/>
              </w:rPr>
              <w:t>3.</w:t>
            </w:r>
            <w:r w:rsidRPr="00E15810">
              <w:rPr>
                <w:rFonts w:ascii="Times New Roman" w:hAnsi="Times New Roman"/>
                <w:noProof/>
                <w:sz w:val="18"/>
                <w:szCs w:val="18"/>
              </w:rPr>
              <w:t>勘察与设计</w:t>
            </w:r>
          </w:p>
        </w:tc>
      </w:tr>
      <w:tr w:rsidR="007A6722" w:rsidRPr="00E15810" w14:paraId="799DC485" w14:textId="77777777" w:rsidTr="000E3AEA">
        <w:trPr>
          <w:trHeight w:val="284"/>
          <w:jc w:val="center"/>
        </w:trPr>
        <w:tc>
          <w:tcPr>
            <w:tcW w:w="780" w:type="pct"/>
            <w:vAlign w:val="center"/>
          </w:tcPr>
          <w:p w14:paraId="3C0324C3"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参与单位</w:t>
            </w:r>
          </w:p>
        </w:tc>
        <w:tc>
          <w:tcPr>
            <w:tcW w:w="1324" w:type="pct"/>
            <w:gridSpan w:val="2"/>
            <w:tcBorders>
              <w:right w:val="nil"/>
            </w:tcBorders>
            <w:vAlign w:val="center"/>
          </w:tcPr>
          <w:p w14:paraId="5FA612D2" w14:textId="77777777" w:rsidR="007A6722" w:rsidRPr="00E15810" w:rsidRDefault="007A6722" w:rsidP="000E3AEA">
            <w:pPr>
              <w:rPr>
                <w:rFonts w:ascii="Times New Roman" w:hAnsi="Times New Roman"/>
                <w:noProof/>
                <w:sz w:val="18"/>
                <w:szCs w:val="18"/>
              </w:rPr>
            </w:pPr>
            <w:r w:rsidRPr="00E15810">
              <w:rPr>
                <w:rFonts w:ascii="Times New Roman" w:hAnsi="Times New Roman"/>
                <w:noProof/>
                <w:sz w:val="18"/>
                <w:szCs w:val="18"/>
              </w:rPr>
              <w:t>1.</w:t>
            </w:r>
            <w:r w:rsidRPr="00E15810">
              <w:rPr>
                <w:rFonts w:ascii="Times New Roman" w:hAnsi="Times New Roman"/>
                <w:noProof/>
                <w:sz w:val="18"/>
                <w:szCs w:val="18"/>
              </w:rPr>
              <w:t>建设单位</w:t>
            </w:r>
          </w:p>
          <w:p w14:paraId="012CF529" w14:textId="77777777" w:rsidR="007A6722" w:rsidRPr="00E15810" w:rsidRDefault="007A6722" w:rsidP="000E3AEA">
            <w:pPr>
              <w:rPr>
                <w:rFonts w:ascii="Times New Roman" w:hAnsi="Times New Roman"/>
                <w:noProof/>
                <w:sz w:val="18"/>
                <w:szCs w:val="18"/>
              </w:rPr>
            </w:pPr>
            <w:r w:rsidRPr="00E15810">
              <w:rPr>
                <w:rFonts w:ascii="Times New Roman" w:hAnsi="Times New Roman"/>
                <w:noProof/>
                <w:sz w:val="18"/>
                <w:szCs w:val="18"/>
              </w:rPr>
              <w:t>2.</w:t>
            </w:r>
            <w:r w:rsidRPr="00E15810">
              <w:rPr>
                <w:rFonts w:ascii="Times New Roman" w:hAnsi="Times New Roman"/>
                <w:noProof/>
                <w:sz w:val="18"/>
                <w:szCs w:val="18"/>
              </w:rPr>
              <w:t>设计单位</w:t>
            </w:r>
          </w:p>
          <w:p w14:paraId="34C5C477" w14:textId="77777777" w:rsidR="007A6722" w:rsidRPr="00E15810" w:rsidRDefault="007A6722" w:rsidP="000E3AEA">
            <w:pPr>
              <w:rPr>
                <w:rFonts w:ascii="Times New Roman" w:hAnsi="Times New Roman"/>
                <w:noProof/>
                <w:sz w:val="18"/>
                <w:szCs w:val="18"/>
              </w:rPr>
            </w:pPr>
            <w:r w:rsidRPr="00E15810">
              <w:rPr>
                <w:rFonts w:ascii="Times New Roman" w:hAnsi="Times New Roman"/>
                <w:noProof/>
                <w:sz w:val="18"/>
                <w:szCs w:val="18"/>
              </w:rPr>
              <w:t>3.</w:t>
            </w:r>
            <w:r w:rsidRPr="00E15810">
              <w:rPr>
                <w:rFonts w:ascii="Times New Roman" w:hAnsi="Times New Roman"/>
                <w:noProof/>
                <w:sz w:val="18"/>
                <w:szCs w:val="18"/>
              </w:rPr>
              <w:t>勘察单位</w:t>
            </w:r>
          </w:p>
        </w:tc>
        <w:tc>
          <w:tcPr>
            <w:tcW w:w="2896" w:type="pct"/>
            <w:gridSpan w:val="5"/>
            <w:tcBorders>
              <w:left w:val="nil"/>
            </w:tcBorders>
            <w:vAlign w:val="center"/>
          </w:tcPr>
          <w:p w14:paraId="220EE745" w14:textId="77777777" w:rsidR="007A6722" w:rsidRPr="00E15810" w:rsidRDefault="007A6722" w:rsidP="000E3AEA">
            <w:pPr>
              <w:rPr>
                <w:rFonts w:ascii="Times New Roman" w:hAnsi="Times New Roman"/>
                <w:noProof/>
                <w:sz w:val="18"/>
                <w:szCs w:val="18"/>
              </w:rPr>
            </w:pPr>
            <w:r w:rsidRPr="00E15810">
              <w:rPr>
                <w:rFonts w:ascii="Times New Roman" w:hAnsi="Times New Roman"/>
                <w:noProof/>
                <w:sz w:val="18"/>
                <w:szCs w:val="18"/>
              </w:rPr>
              <w:t>4.</w:t>
            </w:r>
            <w:r w:rsidRPr="00E15810">
              <w:rPr>
                <w:rFonts w:ascii="Times New Roman" w:hAnsi="Times New Roman"/>
                <w:noProof/>
                <w:sz w:val="18"/>
                <w:szCs w:val="18"/>
              </w:rPr>
              <w:t>施工单位</w:t>
            </w:r>
          </w:p>
          <w:p w14:paraId="30CAFF79" w14:textId="77777777" w:rsidR="007A6722" w:rsidRPr="00E15810" w:rsidRDefault="007A6722" w:rsidP="000E3AEA">
            <w:pPr>
              <w:rPr>
                <w:rFonts w:ascii="Times New Roman" w:hAnsi="Times New Roman"/>
                <w:noProof/>
                <w:sz w:val="18"/>
                <w:szCs w:val="18"/>
              </w:rPr>
            </w:pPr>
            <w:r w:rsidRPr="00E15810">
              <w:rPr>
                <w:rFonts w:ascii="Times New Roman" w:hAnsi="Times New Roman"/>
                <w:noProof/>
                <w:sz w:val="18"/>
                <w:szCs w:val="18"/>
              </w:rPr>
              <w:t>5.</w:t>
            </w:r>
            <w:r w:rsidRPr="00E15810">
              <w:rPr>
                <w:rFonts w:ascii="Times New Roman" w:hAnsi="Times New Roman"/>
                <w:noProof/>
                <w:sz w:val="18"/>
                <w:szCs w:val="18"/>
              </w:rPr>
              <w:t>第三方检测单位</w:t>
            </w:r>
          </w:p>
          <w:p w14:paraId="76B78607" w14:textId="77777777" w:rsidR="007A6722" w:rsidRPr="00E15810" w:rsidRDefault="007A6722" w:rsidP="000E3AEA">
            <w:pPr>
              <w:rPr>
                <w:rFonts w:ascii="Times New Roman" w:hAnsi="Times New Roman"/>
                <w:noProof/>
                <w:sz w:val="18"/>
                <w:szCs w:val="18"/>
              </w:rPr>
            </w:pPr>
            <w:r w:rsidRPr="00E15810">
              <w:rPr>
                <w:rFonts w:ascii="Times New Roman" w:hAnsi="Times New Roman"/>
                <w:noProof/>
                <w:sz w:val="18"/>
                <w:szCs w:val="18"/>
              </w:rPr>
              <w:t>6.</w:t>
            </w:r>
            <w:r w:rsidRPr="00E15810">
              <w:rPr>
                <w:rFonts w:ascii="Times New Roman" w:hAnsi="Times New Roman"/>
                <w:noProof/>
                <w:sz w:val="18"/>
                <w:szCs w:val="18"/>
              </w:rPr>
              <w:t>其他单位</w:t>
            </w:r>
          </w:p>
        </w:tc>
      </w:tr>
      <w:tr w:rsidR="007A6722" w:rsidRPr="00E15810" w14:paraId="5C7969FB" w14:textId="77777777" w:rsidTr="000E3AEA">
        <w:trPr>
          <w:trHeight w:val="284"/>
          <w:jc w:val="center"/>
        </w:trPr>
        <w:tc>
          <w:tcPr>
            <w:tcW w:w="780" w:type="pct"/>
            <w:vAlign w:val="center"/>
          </w:tcPr>
          <w:p w14:paraId="34892238"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危害类别</w:t>
            </w:r>
          </w:p>
        </w:tc>
        <w:tc>
          <w:tcPr>
            <w:tcW w:w="934" w:type="pct"/>
            <w:vAlign w:val="center"/>
          </w:tcPr>
          <w:p w14:paraId="0BF29A95"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施工段</w:t>
            </w:r>
          </w:p>
        </w:tc>
        <w:tc>
          <w:tcPr>
            <w:tcW w:w="780" w:type="pct"/>
            <w:gridSpan w:val="2"/>
            <w:vAlign w:val="center"/>
          </w:tcPr>
          <w:p w14:paraId="7521109B"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危害名称</w:t>
            </w:r>
          </w:p>
        </w:tc>
        <w:tc>
          <w:tcPr>
            <w:tcW w:w="780" w:type="pct"/>
            <w:vAlign w:val="center"/>
          </w:tcPr>
          <w:p w14:paraId="1086F948"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危害等级</w:t>
            </w:r>
          </w:p>
        </w:tc>
        <w:tc>
          <w:tcPr>
            <w:tcW w:w="780" w:type="pct"/>
            <w:vAlign w:val="center"/>
          </w:tcPr>
          <w:p w14:paraId="2515F315"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危害因素</w:t>
            </w:r>
          </w:p>
        </w:tc>
        <w:tc>
          <w:tcPr>
            <w:tcW w:w="473" w:type="pct"/>
            <w:vAlign w:val="center"/>
          </w:tcPr>
          <w:p w14:paraId="561B41BF"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编码</w:t>
            </w:r>
          </w:p>
        </w:tc>
        <w:tc>
          <w:tcPr>
            <w:tcW w:w="473" w:type="pct"/>
            <w:vAlign w:val="center"/>
          </w:tcPr>
          <w:p w14:paraId="6EB62369"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备注</w:t>
            </w:r>
          </w:p>
        </w:tc>
      </w:tr>
      <w:tr w:rsidR="007A6722" w:rsidRPr="00E15810" w14:paraId="21738C84" w14:textId="77777777" w:rsidTr="000E3AEA">
        <w:trPr>
          <w:trHeight w:val="170"/>
          <w:jc w:val="center"/>
        </w:trPr>
        <w:tc>
          <w:tcPr>
            <w:tcW w:w="780" w:type="pct"/>
            <w:vMerge w:val="restart"/>
            <w:vAlign w:val="center"/>
          </w:tcPr>
          <w:p w14:paraId="38E39F52" w14:textId="77777777" w:rsidR="007A6722" w:rsidRPr="00E15810" w:rsidRDefault="007A6722" w:rsidP="000E3AEA">
            <w:pPr>
              <w:jc w:val="center"/>
              <w:rPr>
                <w:rFonts w:ascii="Times New Roman" w:hAnsi="Times New Roman"/>
                <w:noProof/>
                <w:sz w:val="18"/>
                <w:szCs w:val="18"/>
              </w:rPr>
            </w:pPr>
          </w:p>
        </w:tc>
        <w:tc>
          <w:tcPr>
            <w:tcW w:w="934" w:type="pct"/>
            <w:vMerge w:val="restart"/>
            <w:vAlign w:val="center"/>
          </w:tcPr>
          <w:p w14:paraId="0F63DE2A" w14:textId="77777777" w:rsidR="007A6722" w:rsidRPr="00E15810" w:rsidRDefault="007A6722" w:rsidP="000E3AEA">
            <w:pPr>
              <w:jc w:val="center"/>
              <w:rPr>
                <w:rFonts w:ascii="Times New Roman" w:hAnsi="Times New Roman"/>
                <w:noProof/>
                <w:sz w:val="18"/>
                <w:szCs w:val="18"/>
              </w:rPr>
            </w:pPr>
          </w:p>
        </w:tc>
        <w:tc>
          <w:tcPr>
            <w:tcW w:w="780" w:type="pct"/>
            <w:gridSpan w:val="2"/>
            <w:vMerge w:val="restart"/>
            <w:vAlign w:val="center"/>
          </w:tcPr>
          <w:p w14:paraId="054EAEC7" w14:textId="77777777" w:rsidR="007A6722" w:rsidRPr="00E15810" w:rsidRDefault="007A6722" w:rsidP="000E3AEA">
            <w:pPr>
              <w:jc w:val="center"/>
              <w:rPr>
                <w:rFonts w:ascii="Times New Roman" w:hAnsi="Times New Roman"/>
                <w:noProof/>
                <w:sz w:val="18"/>
                <w:szCs w:val="18"/>
              </w:rPr>
            </w:pPr>
          </w:p>
        </w:tc>
        <w:tc>
          <w:tcPr>
            <w:tcW w:w="780" w:type="pct"/>
            <w:vMerge w:val="restart"/>
            <w:vAlign w:val="center"/>
          </w:tcPr>
          <w:p w14:paraId="3693C0A4"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5D521DD5"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324F4E72"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27812BA1" w14:textId="77777777" w:rsidR="007A6722" w:rsidRPr="00E15810" w:rsidRDefault="007A6722" w:rsidP="000E3AEA">
            <w:pPr>
              <w:jc w:val="center"/>
              <w:rPr>
                <w:rFonts w:ascii="Times New Roman" w:hAnsi="Times New Roman"/>
                <w:noProof/>
                <w:sz w:val="18"/>
                <w:szCs w:val="18"/>
              </w:rPr>
            </w:pPr>
          </w:p>
        </w:tc>
      </w:tr>
      <w:tr w:rsidR="007A6722" w:rsidRPr="00E15810" w14:paraId="354392D3" w14:textId="77777777" w:rsidTr="000E3AEA">
        <w:trPr>
          <w:trHeight w:val="170"/>
          <w:jc w:val="center"/>
        </w:trPr>
        <w:tc>
          <w:tcPr>
            <w:tcW w:w="780" w:type="pct"/>
            <w:vMerge/>
            <w:vAlign w:val="center"/>
          </w:tcPr>
          <w:p w14:paraId="68E2734D" w14:textId="77777777" w:rsidR="007A6722" w:rsidRPr="00E15810" w:rsidRDefault="007A6722" w:rsidP="000E3AEA">
            <w:pPr>
              <w:jc w:val="center"/>
              <w:rPr>
                <w:rFonts w:ascii="Times New Roman" w:hAnsi="Times New Roman"/>
                <w:noProof/>
                <w:sz w:val="18"/>
                <w:szCs w:val="18"/>
              </w:rPr>
            </w:pPr>
          </w:p>
        </w:tc>
        <w:tc>
          <w:tcPr>
            <w:tcW w:w="934" w:type="pct"/>
            <w:vMerge/>
            <w:vAlign w:val="center"/>
          </w:tcPr>
          <w:p w14:paraId="526E3886" w14:textId="77777777" w:rsidR="007A6722" w:rsidRPr="00E15810" w:rsidRDefault="007A6722" w:rsidP="000E3AEA">
            <w:pPr>
              <w:jc w:val="center"/>
              <w:rPr>
                <w:rFonts w:ascii="Times New Roman" w:hAnsi="Times New Roman"/>
                <w:noProof/>
                <w:sz w:val="18"/>
                <w:szCs w:val="18"/>
              </w:rPr>
            </w:pPr>
          </w:p>
        </w:tc>
        <w:tc>
          <w:tcPr>
            <w:tcW w:w="780" w:type="pct"/>
            <w:gridSpan w:val="2"/>
            <w:vMerge/>
            <w:vAlign w:val="center"/>
          </w:tcPr>
          <w:p w14:paraId="697B4791" w14:textId="77777777" w:rsidR="007A6722" w:rsidRPr="00E15810" w:rsidRDefault="007A6722" w:rsidP="000E3AEA">
            <w:pPr>
              <w:jc w:val="center"/>
              <w:rPr>
                <w:rFonts w:ascii="Times New Roman" w:hAnsi="Times New Roman"/>
                <w:noProof/>
                <w:sz w:val="18"/>
                <w:szCs w:val="18"/>
              </w:rPr>
            </w:pPr>
          </w:p>
        </w:tc>
        <w:tc>
          <w:tcPr>
            <w:tcW w:w="780" w:type="pct"/>
            <w:vMerge/>
            <w:vAlign w:val="center"/>
          </w:tcPr>
          <w:p w14:paraId="39756C2E"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68C3E6C4"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3E78E709"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3F442B72" w14:textId="77777777" w:rsidR="007A6722" w:rsidRPr="00E15810" w:rsidRDefault="007A6722" w:rsidP="000E3AEA">
            <w:pPr>
              <w:jc w:val="center"/>
              <w:rPr>
                <w:rFonts w:ascii="Times New Roman" w:hAnsi="Times New Roman"/>
                <w:noProof/>
                <w:sz w:val="18"/>
                <w:szCs w:val="18"/>
              </w:rPr>
            </w:pPr>
          </w:p>
        </w:tc>
      </w:tr>
      <w:tr w:rsidR="007A6722" w:rsidRPr="00E15810" w14:paraId="20165AC9" w14:textId="77777777" w:rsidTr="000E3AEA">
        <w:trPr>
          <w:trHeight w:val="170"/>
          <w:jc w:val="center"/>
        </w:trPr>
        <w:tc>
          <w:tcPr>
            <w:tcW w:w="780" w:type="pct"/>
            <w:vMerge/>
            <w:vAlign w:val="center"/>
          </w:tcPr>
          <w:p w14:paraId="7C647D65" w14:textId="77777777" w:rsidR="007A6722" w:rsidRPr="00E15810" w:rsidRDefault="007A6722" w:rsidP="000E3AEA">
            <w:pPr>
              <w:jc w:val="center"/>
              <w:rPr>
                <w:rFonts w:ascii="Times New Roman" w:hAnsi="Times New Roman"/>
                <w:noProof/>
                <w:sz w:val="18"/>
                <w:szCs w:val="18"/>
              </w:rPr>
            </w:pPr>
          </w:p>
        </w:tc>
        <w:tc>
          <w:tcPr>
            <w:tcW w:w="934" w:type="pct"/>
            <w:vMerge/>
            <w:vAlign w:val="center"/>
          </w:tcPr>
          <w:p w14:paraId="362B763E" w14:textId="77777777" w:rsidR="007A6722" w:rsidRPr="00E15810" w:rsidRDefault="007A6722" w:rsidP="000E3AEA">
            <w:pPr>
              <w:jc w:val="center"/>
              <w:rPr>
                <w:rFonts w:ascii="Times New Roman" w:hAnsi="Times New Roman"/>
                <w:noProof/>
                <w:sz w:val="18"/>
                <w:szCs w:val="18"/>
              </w:rPr>
            </w:pPr>
          </w:p>
        </w:tc>
        <w:tc>
          <w:tcPr>
            <w:tcW w:w="780" w:type="pct"/>
            <w:gridSpan w:val="2"/>
            <w:vMerge w:val="restart"/>
            <w:vAlign w:val="center"/>
          </w:tcPr>
          <w:p w14:paraId="3C63E764" w14:textId="77777777" w:rsidR="007A6722" w:rsidRPr="00E15810" w:rsidRDefault="007A6722" w:rsidP="000E3AEA">
            <w:pPr>
              <w:jc w:val="center"/>
              <w:rPr>
                <w:rFonts w:ascii="Times New Roman" w:hAnsi="Times New Roman"/>
                <w:noProof/>
                <w:sz w:val="18"/>
                <w:szCs w:val="18"/>
              </w:rPr>
            </w:pPr>
          </w:p>
        </w:tc>
        <w:tc>
          <w:tcPr>
            <w:tcW w:w="780" w:type="pct"/>
            <w:vMerge w:val="restart"/>
            <w:vAlign w:val="center"/>
          </w:tcPr>
          <w:p w14:paraId="5FB0AA03"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17772842"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5150266B"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0ADECACA" w14:textId="77777777" w:rsidR="007A6722" w:rsidRPr="00E15810" w:rsidRDefault="007A6722" w:rsidP="000E3AEA">
            <w:pPr>
              <w:jc w:val="center"/>
              <w:rPr>
                <w:rFonts w:ascii="Times New Roman" w:hAnsi="Times New Roman"/>
                <w:noProof/>
                <w:sz w:val="18"/>
                <w:szCs w:val="18"/>
              </w:rPr>
            </w:pPr>
          </w:p>
        </w:tc>
      </w:tr>
      <w:tr w:rsidR="007A6722" w:rsidRPr="00E15810" w14:paraId="1AE2A2FD" w14:textId="77777777" w:rsidTr="000E3AEA">
        <w:trPr>
          <w:trHeight w:val="170"/>
          <w:jc w:val="center"/>
        </w:trPr>
        <w:tc>
          <w:tcPr>
            <w:tcW w:w="780" w:type="pct"/>
            <w:vMerge/>
            <w:vAlign w:val="center"/>
          </w:tcPr>
          <w:p w14:paraId="14A59BBA" w14:textId="77777777" w:rsidR="007A6722" w:rsidRPr="00E15810" w:rsidRDefault="007A6722" w:rsidP="000E3AEA">
            <w:pPr>
              <w:jc w:val="center"/>
              <w:rPr>
                <w:rFonts w:ascii="Times New Roman" w:hAnsi="Times New Roman"/>
                <w:noProof/>
                <w:sz w:val="18"/>
                <w:szCs w:val="18"/>
              </w:rPr>
            </w:pPr>
          </w:p>
        </w:tc>
        <w:tc>
          <w:tcPr>
            <w:tcW w:w="934" w:type="pct"/>
            <w:vMerge/>
            <w:vAlign w:val="center"/>
          </w:tcPr>
          <w:p w14:paraId="3053E5B8" w14:textId="77777777" w:rsidR="007A6722" w:rsidRPr="00E15810" w:rsidRDefault="007A6722" w:rsidP="000E3AEA">
            <w:pPr>
              <w:jc w:val="center"/>
              <w:rPr>
                <w:rFonts w:ascii="Times New Roman" w:hAnsi="Times New Roman"/>
                <w:noProof/>
                <w:sz w:val="18"/>
                <w:szCs w:val="18"/>
              </w:rPr>
            </w:pPr>
          </w:p>
        </w:tc>
        <w:tc>
          <w:tcPr>
            <w:tcW w:w="780" w:type="pct"/>
            <w:gridSpan w:val="2"/>
            <w:vMerge/>
            <w:vAlign w:val="center"/>
          </w:tcPr>
          <w:p w14:paraId="1DA091B2" w14:textId="77777777" w:rsidR="007A6722" w:rsidRPr="00E15810" w:rsidRDefault="007A6722" w:rsidP="000E3AEA">
            <w:pPr>
              <w:jc w:val="center"/>
              <w:rPr>
                <w:rFonts w:ascii="Times New Roman" w:hAnsi="Times New Roman"/>
                <w:noProof/>
                <w:sz w:val="18"/>
                <w:szCs w:val="18"/>
              </w:rPr>
            </w:pPr>
          </w:p>
        </w:tc>
        <w:tc>
          <w:tcPr>
            <w:tcW w:w="780" w:type="pct"/>
            <w:vMerge/>
            <w:vAlign w:val="center"/>
          </w:tcPr>
          <w:p w14:paraId="340228F0"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51E95FC5"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010BE794"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40BFD888" w14:textId="77777777" w:rsidR="007A6722" w:rsidRPr="00E15810" w:rsidRDefault="007A6722" w:rsidP="000E3AEA">
            <w:pPr>
              <w:jc w:val="center"/>
              <w:rPr>
                <w:rFonts w:ascii="Times New Roman" w:hAnsi="Times New Roman"/>
                <w:noProof/>
                <w:sz w:val="18"/>
                <w:szCs w:val="18"/>
              </w:rPr>
            </w:pPr>
          </w:p>
        </w:tc>
      </w:tr>
      <w:tr w:rsidR="007A6722" w:rsidRPr="00E15810" w14:paraId="45613627" w14:textId="77777777" w:rsidTr="000E3AEA">
        <w:trPr>
          <w:trHeight w:val="170"/>
          <w:jc w:val="center"/>
        </w:trPr>
        <w:tc>
          <w:tcPr>
            <w:tcW w:w="780" w:type="pct"/>
            <w:vMerge/>
            <w:vAlign w:val="center"/>
          </w:tcPr>
          <w:p w14:paraId="03939117" w14:textId="77777777" w:rsidR="007A6722" w:rsidRPr="00E15810" w:rsidRDefault="007A6722" w:rsidP="000E3AEA">
            <w:pPr>
              <w:jc w:val="center"/>
              <w:rPr>
                <w:rFonts w:ascii="Times New Roman" w:hAnsi="Times New Roman"/>
                <w:noProof/>
                <w:sz w:val="18"/>
                <w:szCs w:val="18"/>
              </w:rPr>
            </w:pPr>
          </w:p>
        </w:tc>
        <w:tc>
          <w:tcPr>
            <w:tcW w:w="934" w:type="pct"/>
            <w:vMerge w:val="restart"/>
            <w:vAlign w:val="center"/>
          </w:tcPr>
          <w:p w14:paraId="4F31D647" w14:textId="77777777" w:rsidR="007A6722" w:rsidRPr="00E15810" w:rsidRDefault="007A6722" w:rsidP="000E3AEA">
            <w:pPr>
              <w:jc w:val="center"/>
              <w:rPr>
                <w:rFonts w:ascii="Times New Roman" w:hAnsi="Times New Roman"/>
                <w:noProof/>
                <w:sz w:val="18"/>
                <w:szCs w:val="18"/>
              </w:rPr>
            </w:pPr>
          </w:p>
        </w:tc>
        <w:tc>
          <w:tcPr>
            <w:tcW w:w="780" w:type="pct"/>
            <w:gridSpan w:val="2"/>
            <w:vMerge w:val="restart"/>
            <w:vAlign w:val="center"/>
          </w:tcPr>
          <w:p w14:paraId="45F6411A" w14:textId="77777777" w:rsidR="007A6722" w:rsidRPr="00E15810" w:rsidRDefault="007A6722" w:rsidP="000E3AEA">
            <w:pPr>
              <w:jc w:val="center"/>
              <w:rPr>
                <w:rFonts w:ascii="Times New Roman" w:hAnsi="Times New Roman"/>
                <w:noProof/>
                <w:sz w:val="18"/>
                <w:szCs w:val="18"/>
              </w:rPr>
            </w:pPr>
          </w:p>
        </w:tc>
        <w:tc>
          <w:tcPr>
            <w:tcW w:w="780" w:type="pct"/>
            <w:vMerge w:val="restart"/>
            <w:vAlign w:val="center"/>
          </w:tcPr>
          <w:p w14:paraId="132C5E16"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28222B17"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41DBD491"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297695E5" w14:textId="77777777" w:rsidR="007A6722" w:rsidRPr="00E15810" w:rsidRDefault="007A6722" w:rsidP="000E3AEA">
            <w:pPr>
              <w:jc w:val="center"/>
              <w:rPr>
                <w:rFonts w:ascii="Times New Roman" w:hAnsi="Times New Roman"/>
                <w:noProof/>
                <w:sz w:val="18"/>
                <w:szCs w:val="18"/>
              </w:rPr>
            </w:pPr>
          </w:p>
        </w:tc>
      </w:tr>
      <w:tr w:rsidR="007A6722" w:rsidRPr="00E15810" w14:paraId="488088C4" w14:textId="77777777" w:rsidTr="000E3AEA">
        <w:trPr>
          <w:trHeight w:val="170"/>
          <w:jc w:val="center"/>
        </w:trPr>
        <w:tc>
          <w:tcPr>
            <w:tcW w:w="780" w:type="pct"/>
            <w:vMerge/>
            <w:vAlign w:val="center"/>
          </w:tcPr>
          <w:p w14:paraId="3D674657" w14:textId="77777777" w:rsidR="007A6722" w:rsidRPr="00E15810" w:rsidRDefault="007A6722" w:rsidP="000E3AEA">
            <w:pPr>
              <w:jc w:val="center"/>
              <w:rPr>
                <w:rFonts w:ascii="Times New Roman" w:hAnsi="Times New Roman"/>
                <w:noProof/>
                <w:sz w:val="18"/>
                <w:szCs w:val="18"/>
              </w:rPr>
            </w:pPr>
          </w:p>
        </w:tc>
        <w:tc>
          <w:tcPr>
            <w:tcW w:w="934" w:type="pct"/>
            <w:vMerge/>
            <w:vAlign w:val="center"/>
          </w:tcPr>
          <w:p w14:paraId="3E025F15" w14:textId="77777777" w:rsidR="007A6722" w:rsidRPr="00E15810" w:rsidRDefault="007A6722" w:rsidP="000E3AEA">
            <w:pPr>
              <w:jc w:val="center"/>
              <w:rPr>
                <w:rFonts w:ascii="Times New Roman" w:hAnsi="Times New Roman"/>
                <w:noProof/>
                <w:sz w:val="18"/>
                <w:szCs w:val="18"/>
              </w:rPr>
            </w:pPr>
          </w:p>
        </w:tc>
        <w:tc>
          <w:tcPr>
            <w:tcW w:w="780" w:type="pct"/>
            <w:gridSpan w:val="2"/>
            <w:vMerge/>
            <w:vAlign w:val="center"/>
          </w:tcPr>
          <w:p w14:paraId="7C067C8C" w14:textId="77777777" w:rsidR="007A6722" w:rsidRPr="00E15810" w:rsidRDefault="007A6722" w:rsidP="000E3AEA">
            <w:pPr>
              <w:jc w:val="center"/>
              <w:rPr>
                <w:rFonts w:ascii="Times New Roman" w:hAnsi="Times New Roman"/>
                <w:noProof/>
                <w:sz w:val="18"/>
                <w:szCs w:val="18"/>
              </w:rPr>
            </w:pPr>
          </w:p>
        </w:tc>
        <w:tc>
          <w:tcPr>
            <w:tcW w:w="780" w:type="pct"/>
            <w:vMerge/>
            <w:vAlign w:val="center"/>
          </w:tcPr>
          <w:p w14:paraId="1FE4F17C"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2D10E7CE"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7C99A7CB"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2DC70E68" w14:textId="77777777" w:rsidR="007A6722" w:rsidRPr="00E15810" w:rsidRDefault="007A6722" w:rsidP="000E3AEA">
            <w:pPr>
              <w:jc w:val="center"/>
              <w:rPr>
                <w:rFonts w:ascii="Times New Roman" w:hAnsi="Times New Roman"/>
                <w:noProof/>
                <w:sz w:val="18"/>
                <w:szCs w:val="18"/>
              </w:rPr>
            </w:pPr>
          </w:p>
        </w:tc>
      </w:tr>
      <w:tr w:rsidR="007A6722" w:rsidRPr="00E15810" w14:paraId="2C2488E0" w14:textId="77777777" w:rsidTr="000E3AEA">
        <w:trPr>
          <w:trHeight w:val="170"/>
          <w:jc w:val="center"/>
        </w:trPr>
        <w:tc>
          <w:tcPr>
            <w:tcW w:w="780" w:type="pct"/>
            <w:vMerge/>
            <w:vAlign w:val="center"/>
          </w:tcPr>
          <w:p w14:paraId="060BB101" w14:textId="77777777" w:rsidR="007A6722" w:rsidRPr="00E15810" w:rsidRDefault="007A6722" w:rsidP="000E3AEA">
            <w:pPr>
              <w:jc w:val="center"/>
              <w:rPr>
                <w:rFonts w:ascii="Times New Roman" w:hAnsi="Times New Roman"/>
                <w:noProof/>
                <w:sz w:val="18"/>
                <w:szCs w:val="18"/>
              </w:rPr>
            </w:pPr>
          </w:p>
        </w:tc>
        <w:tc>
          <w:tcPr>
            <w:tcW w:w="934" w:type="pct"/>
            <w:vMerge/>
            <w:vAlign w:val="center"/>
          </w:tcPr>
          <w:p w14:paraId="09923920" w14:textId="77777777" w:rsidR="007A6722" w:rsidRPr="00E15810" w:rsidRDefault="007A6722" w:rsidP="000E3AEA">
            <w:pPr>
              <w:jc w:val="center"/>
              <w:rPr>
                <w:rFonts w:ascii="Times New Roman" w:hAnsi="Times New Roman"/>
                <w:noProof/>
                <w:sz w:val="18"/>
                <w:szCs w:val="18"/>
              </w:rPr>
            </w:pPr>
          </w:p>
        </w:tc>
        <w:tc>
          <w:tcPr>
            <w:tcW w:w="780" w:type="pct"/>
            <w:gridSpan w:val="2"/>
            <w:vMerge w:val="restart"/>
            <w:vAlign w:val="center"/>
          </w:tcPr>
          <w:p w14:paraId="49A63839" w14:textId="77777777" w:rsidR="007A6722" w:rsidRPr="00E15810" w:rsidRDefault="007A6722" w:rsidP="000E3AEA">
            <w:pPr>
              <w:jc w:val="center"/>
              <w:rPr>
                <w:rFonts w:ascii="Times New Roman" w:hAnsi="Times New Roman"/>
                <w:noProof/>
                <w:sz w:val="18"/>
                <w:szCs w:val="18"/>
              </w:rPr>
            </w:pPr>
          </w:p>
        </w:tc>
        <w:tc>
          <w:tcPr>
            <w:tcW w:w="780" w:type="pct"/>
            <w:vMerge w:val="restart"/>
            <w:vAlign w:val="center"/>
          </w:tcPr>
          <w:p w14:paraId="08C7B402"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70516746"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7DF3CB42"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0CC9934C" w14:textId="77777777" w:rsidR="007A6722" w:rsidRPr="00E15810" w:rsidRDefault="007A6722" w:rsidP="000E3AEA">
            <w:pPr>
              <w:jc w:val="center"/>
              <w:rPr>
                <w:rFonts w:ascii="Times New Roman" w:hAnsi="Times New Roman"/>
                <w:noProof/>
                <w:sz w:val="18"/>
                <w:szCs w:val="18"/>
              </w:rPr>
            </w:pPr>
          </w:p>
        </w:tc>
      </w:tr>
      <w:tr w:rsidR="007A6722" w:rsidRPr="00E15810" w14:paraId="0BD4B6EF" w14:textId="77777777" w:rsidTr="000E3AEA">
        <w:trPr>
          <w:trHeight w:val="170"/>
          <w:jc w:val="center"/>
        </w:trPr>
        <w:tc>
          <w:tcPr>
            <w:tcW w:w="780" w:type="pct"/>
            <w:vMerge/>
            <w:vAlign w:val="center"/>
          </w:tcPr>
          <w:p w14:paraId="10A3D10B" w14:textId="77777777" w:rsidR="007A6722" w:rsidRPr="00E15810" w:rsidRDefault="007A6722" w:rsidP="000E3AEA">
            <w:pPr>
              <w:jc w:val="center"/>
              <w:rPr>
                <w:rFonts w:ascii="Times New Roman" w:hAnsi="Times New Roman"/>
                <w:noProof/>
                <w:sz w:val="18"/>
                <w:szCs w:val="18"/>
              </w:rPr>
            </w:pPr>
          </w:p>
        </w:tc>
        <w:tc>
          <w:tcPr>
            <w:tcW w:w="934" w:type="pct"/>
            <w:vMerge/>
            <w:vAlign w:val="center"/>
          </w:tcPr>
          <w:p w14:paraId="77975A66" w14:textId="77777777" w:rsidR="007A6722" w:rsidRPr="00E15810" w:rsidRDefault="007A6722" w:rsidP="000E3AEA">
            <w:pPr>
              <w:jc w:val="center"/>
              <w:rPr>
                <w:rFonts w:ascii="Times New Roman" w:hAnsi="Times New Roman"/>
                <w:noProof/>
                <w:sz w:val="18"/>
                <w:szCs w:val="18"/>
              </w:rPr>
            </w:pPr>
          </w:p>
        </w:tc>
        <w:tc>
          <w:tcPr>
            <w:tcW w:w="780" w:type="pct"/>
            <w:gridSpan w:val="2"/>
            <w:vMerge/>
            <w:vAlign w:val="center"/>
          </w:tcPr>
          <w:p w14:paraId="0473FF3B" w14:textId="77777777" w:rsidR="007A6722" w:rsidRPr="00E15810" w:rsidRDefault="007A6722" w:rsidP="000E3AEA">
            <w:pPr>
              <w:jc w:val="center"/>
              <w:rPr>
                <w:rFonts w:ascii="Times New Roman" w:hAnsi="Times New Roman"/>
                <w:noProof/>
                <w:sz w:val="18"/>
                <w:szCs w:val="18"/>
              </w:rPr>
            </w:pPr>
          </w:p>
        </w:tc>
        <w:tc>
          <w:tcPr>
            <w:tcW w:w="780" w:type="pct"/>
            <w:vMerge/>
            <w:vAlign w:val="center"/>
          </w:tcPr>
          <w:p w14:paraId="71133DCB"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0A3679E7"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66EF4EC9"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05AE53E2" w14:textId="77777777" w:rsidR="007A6722" w:rsidRPr="00E15810" w:rsidRDefault="007A6722" w:rsidP="000E3AEA">
            <w:pPr>
              <w:jc w:val="center"/>
              <w:rPr>
                <w:rFonts w:ascii="Times New Roman" w:hAnsi="Times New Roman"/>
                <w:noProof/>
                <w:sz w:val="18"/>
                <w:szCs w:val="18"/>
              </w:rPr>
            </w:pPr>
          </w:p>
        </w:tc>
      </w:tr>
      <w:tr w:rsidR="007A6722" w:rsidRPr="00E15810" w14:paraId="226E3CEF" w14:textId="77777777" w:rsidTr="000E3AEA">
        <w:trPr>
          <w:trHeight w:val="170"/>
          <w:jc w:val="center"/>
        </w:trPr>
        <w:tc>
          <w:tcPr>
            <w:tcW w:w="780" w:type="pct"/>
            <w:vMerge w:val="restart"/>
            <w:vAlign w:val="center"/>
          </w:tcPr>
          <w:p w14:paraId="7A7A9A48" w14:textId="77777777" w:rsidR="007A6722" w:rsidRPr="00E15810" w:rsidRDefault="007A6722" w:rsidP="000E3AEA">
            <w:pPr>
              <w:jc w:val="center"/>
              <w:rPr>
                <w:rFonts w:ascii="Times New Roman" w:hAnsi="Times New Roman"/>
                <w:noProof/>
                <w:sz w:val="18"/>
                <w:szCs w:val="18"/>
              </w:rPr>
            </w:pPr>
          </w:p>
        </w:tc>
        <w:tc>
          <w:tcPr>
            <w:tcW w:w="934" w:type="pct"/>
            <w:vMerge w:val="restart"/>
            <w:vAlign w:val="center"/>
          </w:tcPr>
          <w:p w14:paraId="4C7DA37B" w14:textId="77777777" w:rsidR="007A6722" w:rsidRPr="00E15810" w:rsidRDefault="007A6722" w:rsidP="000E3AEA">
            <w:pPr>
              <w:jc w:val="center"/>
              <w:rPr>
                <w:rFonts w:ascii="Times New Roman" w:hAnsi="Times New Roman"/>
                <w:noProof/>
                <w:sz w:val="18"/>
                <w:szCs w:val="18"/>
              </w:rPr>
            </w:pPr>
          </w:p>
        </w:tc>
        <w:tc>
          <w:tcPr>
            <w:tcW w:w="780" w:type="pct"/>
            <w:gridSpan w:val="2"/>
            <w:vMerge w:val="restart"/>
            <w:vAlign w:val="center"/>
          </w:tcPr>
          <w:p w14:paraId="0AF5921C" w14:textId="77777777" w:rsidR="007A6722" w:rsidRPr="00E15810" w:rsidRDefault="007A6722" w:rsidP="000E3AEA">
            <w:pPr>
              <w:jc w:val="center"/>
              <w:rPr>
                <w:rFonts w:ascii="Times New Roman" w:hAnsi="Times New Roman"/>
                <w:noProof/>
                <w:sz w:val="18"/>
                <w:szCs w:val="18"/>
              </w:rPr>
            </w:pPr>
          </w:p>
        </w:tc>
        <w:tc>
          <w:tcPr>
            <w:tcW w:w="780" w:type="pct"/>
            <w:vMerge w:val="restart"/>
            <w:vAlign w:val="center"/>
          </w:tcPr>
          <w:p w14:paraId="09F2E948"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46EC2FF8"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6DF91B80"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08A0F89C" w14:textId="77777777" w:rsidR="007A6722" w:rsidRPr="00E15810" w:rsidRDefault="007A6722" w:rsidP="000E3AEA">
            <w:pPr>
              <w:jc w:val="center"/>
              <w:rPr>
                <w:rFonts w:ascii="Times New Roman" w:hAnsi="Times New Roman"/>
                <w:noProof/>
                <w:sz w:val="18"/>
                <w:szCs w:val="18"/>
              </w:rPr>
            </w:pPr>
          </w:p>
        </w:tc>
      </w:tr>
      <w:tr w:rsidR="007A6722" w:rsidRPr="00E15810" w14:paraId="1779EE05" w14:textId="77777777" w:rsidTr="000E3AEA">
        <w:trPr>
          <w:trHeight w:val="170"/>
          <w:jc w:val="center"/>
        </w:trPr>
        <w:tc>
          <w:tcPr>
            <w:tcW w:w="780" w:type="pct"/>
            <w:vMerge/>
            <w:vAlign w:val="center"/>
          </w:tcPr>
          <w:p w14:paraId="7A246281" w14:textId="77777777" w:rsidR="007A6722" w:rsidRPr="00E15810" w:rsidRDefault="007A6722" w:rsidP="000E3AEA">
            <w:pPr>
              <w:jc w:val="center"/>
              <w:rPr>
                <w:rFonts w:ascii="Times New Roman" w:hAnsi="Times New Roman"/>
                <w:noProof/>
                <w:sz w:val="18"/>
                <w:szCs w:val="18"/>
              </w:rPr>
            </w:pPr>
          </w:p>
        </w:tc>
        <w:tc>
          <w:tcPr>
            <w:tcW w:w="934" w:type="pct"/>
            <w:vMerge/>
            <w:vAlign w:val="center"/>
          </w:tcPr>
          <w:p w14:paraId="60E3EC37" w14:textId="77777777" w:rsidR="007A6722" w:rsidRPr="00E15810" w:rsidRDefault="007A6722" w:rsidP="000E3AEA">
            <w:pPr>
              <w:jc w:val="center"/>
              <w:rPr>
                <w:rFonts w:ascii="Times New Roman" w:hAnsi="Times New Roman"/>
                <w:noProof/>
                <w:sz w:val="18"/>
                <w:szCs w:val="18"/>
              </w:rPr>
            </w:pPr>
          </w:p>
        </w:tc>
        <w:tc>
          <w:tcPr>
            <w:tcW w:w="780" w:type="pct"/>
            <w:gridSpan w:val="2"/>
            <w:vMerge/>
            <w:vAlign w:val="center"/>
          </w:tcPr>
          <w:p w14:paraId="22E9F5D7" w14:textId="77777777" w:rsidR="007A6722" w:rsidRPr="00E15810" w:rsidRDefault="007A6722" w:rsidP="000E3AEA">
            <w:pPr>
              <w:jc w:val="center"/>
              <w:rPr>
                <w:rFonts w:ascii="Times New Roman" w:hAnsi="Times New Roman"/>
                <w:noProof/>
                <w:sz w:val="18"/>
                <w:szCs w:val="18"/>
              </w:rPr>
            </w:pPr>
          </w:p>
        </w:tc>
        <w:tc>
          <w:tcPr>
            <w:tcW w:w="780" w:type="pct"/>
            <w:vMerge/>
            <w:vAlign w:val="center"/>
          </w:tcPr>
          <w:p w14:paraId="0488F640"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155BB11F"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79A6AAC1"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09F1ACAC" w14:textId="77777777" w:rsidR="007A6722" w:rsidRPr="00E15810" w:rsidRDefault="007A6722" w:rsidP="000E3AEA">
            <w:pPr>
              <w:jc w:val="center"/>
              <w:rPr>
                <w:rFonts w:ascii="Times New Roman" w:hAnsi="Times New Roman"/>
                <w:noProof/>
                <w:sz w:val="18"/>
                <w:szCs w:val="18"/>
              </w:rPr>
            </w:pPr>
          </w:p>
        </w:tc>
      </w:tr>
      <w:tr w:rsidR="007A6722" w:rsidRPr="00E15810" w14:paraId="5FE2DC81" w14:textId="77777777" w:rsidTr="000E3AEA">
        <w:trPr>
          <w:trHeight w:val="170"/>
          <w:jc w:val="center"/>
        </w:trPr>
        <w:tc>
          <w:tcPr>
            <w:tcW w:w="780" w:type="pct"/>
            <w:vMerge/>
            <w:vAlign w:val="center"/>
          </w:tcPr>
          <w:p w14:paraId="3BACFDC0" w14:textId="77777777" w:rsidR="007A6722" w:rsidRPr="00E15810" w:rsidRDefault="007A6722" w:rsidP="000E3AEA">
            <w:pPr>
              <w:jc w:val="center"/>
              <w:rPr>
                <w:rFonts w:ascii="Times New Roman" w:hAnsi="Times New Roman"/>
                <w:noProof/>
                <w:sz w:val="18"/>
                <w:szCs w:val="18"/>
              </w:rPr>
            </w:pPr>
          </w:p>
        </w:tc>
        <w:tc>
          <w:tcPr>
            <w:tcW w:w="934" w:type="pct"/>
            <w:vMerge/>
            <w:vAlign w:val="center"/>
          </w:tcPr>
          <w:p w14:paraId="768F709C" w14:textId="77777777" w:rsidR="007A6722" w:rsidRPr="00E15810" w:rsidRDefault="007A6722" w:rsidP="000E3AEA">
            <w:pPr>
              <w:jc w:val="center"/>
              <w:rPr>
                <w:rFonts w:ascii="Times New Roman" w:hAnsi="Times New Roman"/>
                <w:noProof/>
                <w:sz w:val="18"/>
                <w:szCs w:val="18"/>
              </w:rPr>
            </w:pPr>
          </w:p>
        </w:tc>
        <w:tc>
          <w:tcPr>
            <w:tcW w:w="780" w:type="pct"/>
            <w:gridSpan w:val="2"/>
            <w:vMerge w:val="restart"/>
            <w:vAlign w:val="center"/>
          </w:tcPr>
          <w:p w14:paraId="77E003E9" w14:textId="77777777" w:rsidR="007A6722" w:rsidRPr="00E15810" w:rsidRDefault="007A6722" w:rsidP="000E3AEA">
            <w:pPr>
              <w:jc w:val="center"/>
              <w:rPr>
                <w:rFonts w:ascii="Times New Roman" w:hAnsi="Times New Roman"/>
                <w:noProof/>
                <w:sz w:val="18"/>
                <w:szCs w:val="18"/>
              </w:rPr>
            </w:pPr>
          </w:p>
        </w:tc>
        <w:tc>
          <w:tcPr>
            <w:tcW w:w="780" w:type="pct"/>
            <w:vMerge w:val="restart"/>
            <w:vAlign w:val="center"/>
          </w:tcPr>
          <w:p w14:paraId="6802E991"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52C75D7B"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455A108C"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2B39B509" w14:textId="77777777" w:rsidR="007A6722" w:rsidRPr="00E15810" w:rsidRDefault="007A6722" w:rsidP="000E3AEA">
            <w:pPr>
              <w:jc w:val="center"/>
              <w:rPr>
                <w:rFonts w:ascii="Times New Roman" w:hAnsi="Times New Roman"/>
                <w:noProof/>
                <w:sz w:val="18"/>
                <w:szCs w:val="18"/>
              </w:rPr>
            </w:pPr>
          </w:p>
        </w:tc>
      </w:tr>
      <w:tr w:rsidR="007A6722" w:rsidRPr="00E15810" w14:paraId="012B27B9" w14:textId="77777777" w:rsidTr="000E3AEA">
        <w:trPr>
          <w:trHeight w:val="170"/>
          <w:jc w:val="center"/>
        </w:trPr>
        <w:tc>
          <w:tcPr>
            <w:tcW w:w="780" w:type="pct"/>
            <w:vMerge/>
            <w:vAlign w:val="center"/>
          </w:tcPr>
          <w:p w14:paraId="1D323095" w14:textId="77777777" w:rsidR="007A6722" w:rsidRPr="00E15810" w:rsidRDefault="007A6722" w:rsidP="000E3AEA">
            <w:pPr>
              <w:jc w:val="center"/>
              <w:rPr>
                <w:rFonts w:ascii="Times New Roman" w:hAnsi="Times New Roman"/>
                <w:noProof/>
                <w:sz w:val="18"/>
                <w:szCs w:val="18"/>
              </w:rPr>
            </w:pPr>
          </w:p>
        </w:tc>
        <w:tc>
          <w:tcPr>
            <w:tcW w:w="934" w:type="pct"/>
            <w:vMerge/>
            <w:vAlign w:val="center"/>
          </w:tcPr>
          <w:p w14:paraId="297E974D" w14:textId="77777777" w:rsidR="007A6722" w:rsidRPr="00E15810" w:rsidRDefault="007A6722" w:rsidP="000E3AEA">
            <w:pPr>
              <w:jc w:val="center"/>
              <w:rPr>
                <w:rFonts w:ascii="Times New Roman" w:hAnsi="Times New Roman"/>
                <w:noProof/>
                <w:sz w:val="18"/>
                <w:szCs w:val="18"/>
              </w:rPr>
            </w:pPr>
          </w:p>
        </w:tc>
        <w:tc>
          <w:tcPr>
            <w:tcW w:w="780" w:type="pct"/>
            <w:gridSpan w:val="2"/>
            <w:vMerge/>
            <w:vAlign w:val="center"/>
          </w:tcPr>
          <w:p w14:paraId="787F3046" w14:textId="77777777" w:rsidR="007A6722" w:rsidRPr="00E15810" w:rsidRDefault="007A6722" w:rsidP="000E3AEA">
            <w:pPr>
              <w:jc w:val="center"/>
              <w:rPr>
                <w:rFonts w:ascii="Times New Roman" w:hAnsi="Times New Roman"/>
                <w:noProof/>
                <w:sz w:val="18"/>
                <w:szCs w:val="18"/>
              </w:rPr>
            </w:pPr>
          </w:p>
        </w:tc>
        <w:tc>
          <w:tcPr>
            <w:tcW w:w="780" w:type="pct"/>
            <w:vMerge/>
            <w:vAlign w:val="center"/>
          </w:tcPr>
          <w:p w14:paraId="426BDC53"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3EF02F66"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1F572E54"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6E9910EC" w14:textId="77777777" w:rsidR="007A6722" w:rsidRPr="00E15810" w:rsidRDefault="007A6722" w:rsidP="000E3AEA">
            <w:pPr>
              <w:jc w:val="center"/>
              <w:rPr>
                <w:rFonts w:ascii="Times New Roman" w:hAnsi="Times New Roman"/>
                <w:noProof/>
                <w:sz w:val="18"/>
                <w:szCs w:val="18"/>
              </w:rPr>
            </w:pPr>
          </w:p>
        </w:tc>
      </w:tr>
      <w:tr w:rsidR="007A6722" w:rsidRPr="00E15810" w14:paraId="48CAE6BC" w14:textId="77777777" w:rsidTr="000E3AEA">
        <w:trPr>
          <w:trHeight w:val="170"/>
          <w:jc w:val="center"/>
        </w:trPr>
        <w:tc>
          <w:tcPr>
            <w:tcW w:w="780" w:type="pct"/>
            <w:vMerge/>
            <w:vAlign w:val="center"/>
          </w:tcPr>
          <w:p w14:paraId="6F9F8C97" w14:textId="77777777" w:rsidR="007A6722" w:rsidRPr="00E15810" w:rsidRDefault="007A6722" w:rsidP="000E3AEA">
            <w:pPr>
              <w:jc w:val="center"/>
              <w:rPr>
                <w:rFonts w:ascii="Times New Roman" w:hAnsi="Times New Roman"/>
                <w:noProof/>
                <w:sz w:val="18"/>
                <w:szCs w:val="18"/>
              </w:rPr>
            </w:pPr>
          </w:p>
        </w:tc>
        <w:tc>
          <w:tcPr>
            <w:tcW w:w="934" w:type="pct"/>
            <w:vMerge w:val="restart"/>
            <w:vAlign w:val="center"/>
          </w:tcPr>
          <w:p w14:paraId="56E17963" w14:textId="77777777" w:rsidR="007A6722" w:rsidRPr="00E15810" w:rsidRDefault="007A6722" w:rsidP="000E3AEA">
            <w:pPr>
              <w:jc w:val="center"/>
              <w:rPr>
                <w:rFonts w:ascii="Times New Roman" w:hAnsi="Times New Roman"/>
                <w:noProof/>
                <w:sz w:val="18"/>
                <w:szCs w:val="18"/>
              </w:rPr>
            </w:pPr>
          </w:p>
        </w:tc>
        <w:tc>
          <w:tcPr>
            <w:tcW w:w="780" w:type="pct"/>
            <w:gridSpan w:val="2"/>
            <w:vMerge w:val="restart"/>
            <w:vAlign w:val="center"/>
          </w:tcPr>
          <w:p w14:paraId="22FAAC00" w14:textId="77777777" w:rsidR="007A6722" w:rsidRPr="00E15810" w:rsidRDefault="007A6722" w:rsidP="000E3AEA">
            <w:pPr>
              <w:jc w:val="center"/>
              <w:rPr>
                <w:rFonts w:ascii="Times New Roman" w:hAnsi="Times New Roman"/>
                <w:noProof/>
                <w:sz w:val="18"/>
                <w:szCs w:val="18"/>
              </w:rPr>
            </w:pPr>
          </w:p>
        </w:tc>
        <w:tc>
          <w:tcPr>
            <w:tcW w:w="780" w:type="pct"/>
            <w:vMerge w:val="restart"/>
            <w:vAlign w:val="center"/>
          </w:tcPr>
          <w:p w14:paraId="05A53819"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2E65BE1F"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103B7718"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5454804D" w14:textId="77777777" w:rsidR="007A6722" w:rsidRPr="00E15810" w:rsidRDefault="007A6722" w:rsidP="000E3AEA">
            <w:pPr>
              <w:jc w:val="center"/>
              <w:rPr>
                <w:rFonts w:ascii="Times New Roman" w:hAnsi="Times New Roman"/>
                <w:noProof/>
                <w:sz w:val="18"/>
                <w:szCs w:val="18"/>
              </w:rPr>
            </w:pPr>
          </w:p>
        </w:tc>
      </w:tr>
      <w:tr w:rsidR="007A6722" w:rsidRPr="00E15810" w14:paraId="7F528C6C" w14:textId="77777777" w:rsidTr="000E3AEA">
        <w:trPr>
          <w:trHeight w:val="170"/>
          <w:jc w:val="center"/>
        </w:trPr>
        <w:tc>
          <w:tcPr>
            <w:tcW w:w="780" w:type="pct"/>
            <w:vMerge/>
            <w:vAlign w:val="center"/>
          </w:tcPr>
          <w:p w14:paraId="2B028F31" w14:textId="77777777" w:rsidR="007A6722" w:rsidRPr="00E15810" w:rsidRDefault="007A6722" w:rsidP="000E3AEA">
            <w:pPr>
              <w:jc w:val="center"/>
              <w:rPr>
                <w:rFonts w:ascii="Times New Roman" w:hAnsi="Times New Roman"/>
                <w:noProof/>
                <w:sz w:val="18"/>
                <w:szCs w:val="18"/>
              </w:rPr>
            </w:pPr>
          </w:p>
        </w:tc>
        <w:tc>
          <w:tcPr>
            <w:tcW w:w="934" w:type="pct"/>
            <w:vMerge/>
            <w:vAlign w:val="center"/>
          </w:tcPr>
          <w:p w14:paraId="1C3C1CED" w14:textId="77777777" w:rsidR="007A6722" w:rsidRPr="00E15810" w:rsidRDefault="007A6722" w:rsidP="000E3AEA">
            <w:pPr>
              <w:jc w:val="center"/>
              <w:rPr>
                <w:rFonts w:ascii="Times New Roman" w:hAnsi="Times New Roman"/>
                <w:noProof/>
                <w:sz w:val="18"/>
                <w:szCs w:val="18"/>
              </w:rPr>
            </w:pPr>
          </w:p>
        </w:tc>
        <w:tc>
          <w:tcPr>
            <w:tcW w:w="780" w:type="pct"/>
            <w:gridSpan w:val="2"/>
            <w:vMerge/>
            <w:vAlign w:val="center"/>
          </w:tcPr>
          <w:p w14:paraId="492E6692" w14:textId="77777777" w:rsidR="007A6722" w:rsidRPr="00E15810" w:rsidRDefault="007A6722" w:rsidP="000E3AEA">
            <w:pPr>
              <w:jc w:val="center"/>
              <w:rPr>
                <w:rFonts w:ascii="Times New Roman" w:hAnsi="Times New Roman"/>
                <w:noProof/>
                <w:sz w:val="18"/>
                <w:szCs w:val="18"/>
              </w:rPr>
            </w:pPr>
          </w:p>
        </w:tc>
        <w:tc>
          <w:tcPr>
            <w:tcW w:w="780" w:type="pct"/>
            <w:vMerge/>
            <w:vAlign w:val="center"/>
          </w:tcPr>
          <w:p w14:paraId="1421CAE7"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6F71CDEA"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7BF58D94"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16456579" w14:textId="77777777" w:rsidR="007A6722" w:rsidRPr="00E15810" w:rsidRDefault="007A6722" w:rsidP="000E3AEA">
            <w:pPr>
              <w:jc w:val="center"/>
              <w:rPr>
                <w:rFonts w:ascii="Times New Roman" w:hAnsi="Times New Roman"/>
                <w:noProof/>
                <w:sz w:val="18"/>
                <w:szCs w:val="18"/>
              </w:rPr>
            </w:pPr>
          </w:p>
        </w:tc>
      </w:tr>
      <w:tr w:rsidR="007A6722" w:rsidRPr="00E15810" w14:paraId="63274884" w14:textId="77777777" w:rsidTr="000E3AEA">
        <w:trPr>
          <w:trHeight w:val="170"/>
          <w:jc w:val="center"/>
        </w:trPr>
        <w:tc>
          <w:tcPr>
            <w:tcW w:w="780" w:type="pct"/>
            <w:vMerge/>
            <w:vAlign w:val="center"/>
          </w:tcPr>
          <w:p w14:paraId="1CE217A7" w14:textId="77777777" w:rsidR="007A6722" w:rsidRPr="00E15810" w:rsidRDefault="007A6722" w:rsidP="000E3AEA">
            <w:pPr>
              <w:jc w:val="center"/>
              <w:rPr>
                <w:rFonts w:ascii="Times New Roman" w:hAnsi="Times New Roman"/>
                <w:noProof/>
                <w:sz w:val="18"/>
                <w:szCs w:val="18"/>
              </w:rPr>
            </w:pPr>
          </w:p>
        </w:tc>
        <w:tc>
          <w:tcPr>
            <w:tcW w:w="934" w:type="pct"/>
            <w:vMerge/>
            <w:vAlign w:val="center"/>
          </w:tcPr>
          <w:p w14:paraId="28B2246E" w14:textId="77777777" w:rsidR="007A6722" w:rsidRPr="00E15810" w:rsidRDefault="007A6722" w:rsidP="000E3AEA">
            <w:pPr>
              <w:jc w:val="center"/>
              <w:rPr>
                <w:rFonts w:ascii="Times New Roman" w:hAnsi="Times New Roman"/>
                <w:noProof/>
                <w:sz w:val="18"/>
                <w:szCs w:val="18"/>
              </w:rPr>
            </w:pPr>
          </w:p>
        </w:tc>
        <w:tc>
          <w:tcPr>
            <w:tcW w:w="780" w:type="pct"/>
            <w:gridSpan w:val="2"/>
            <w:vMerge w:val="restart"/>
            <w:vAlign w:val="center"/>
          </w:tcPr>
          <w:p w14:paraId="552C63BB" w14:textId="77777777" w:rsidR="007A6722" w:rsidRPr="00E15810" w:rsidRDefault="007A6722" w:rsidP="000E3AEA">
            <w:pPr>
              <w:jc w:val="center"/>
              <w:rPr>
                <w:rFonts w:ascii="Times New Roman" w:hAnsi="Times New Roman"/>
                <w:noProof/>
                <w:sz w:val="18"/>
                <w:szCs w:val="18"/>
              </w:rPr>
            </w:pPr>
          </w:p>
        </w:tc>
        <w:tc>
          <w:tcPr>
            <w:tcW w:w="780" w:type="pct"/>
            <w:vMerge w:val="restart"/>
            <w:vAlign w:val="center"/>
          </w:tcPr>
          <w:p w14:paraId="22FAD99F"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0C7B76B1"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7785142D"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4764052C" w14:textId="77777777" w:rsidR="007A6722" w:rsidRPr="00E15810" w:rsidRDefault="007A6722" w:rsidP="000E3AEA">
            <w:pPr>
              <w:jc w:val="center"/>
              <w:rPr>
                <w:rFonts w:ascii="Times New Roman" w:hAnsi="Times New Roman"/>
                <w:noProof/>
                <w:sz w:val="18"/>
                <w:szCs w:val="18"/>
              </w:rPr>
            </w:pPr>
          </w:p>
        </w:tc>
      </w:tr>
      <w:tr w:rsidR="007A6722" w:rsidRPr="00E15810" w14:paraId="36734EAA" w14:textId="77777777" w:rsidTr="000E3AEA">
        <w:trPr>
          <w:trHeight w:val="170"/>
          <w:jc w:val="center"/>
        </w:trPr>
        <w:tc>
          <w:tcPr>
            <w:tcW w:w="780" w:type="pct"/>
            <w:vMerge/>
            <w:vAlign w:val="center"/>
          </w:tcPr>
          <w:p w14:paraId="7515E07E" w14:textId="77777777" w:rsidR="007A6722" w:rsidRPr="00E15810" w:rsidRDefault="007A6722" w:rsidP="000E3AEA">
            <w:pPr>
              <w:jc w:val="center"/>
              <w:rPr>
                <w:rFonts w:ascii="Times New Roman" w:hAnsi="Times New Roman"/>
                <w:noProof/>
                <w:sz w:val="18"/>
                <w:szCs w:val="18"/>
              </w:rPr>
            </w:pPr>
          </w:p>
        </w:tc>
        <w:tc>
          <w:tcPr>
            <w:tcW w:w="934" w:type="pct"/>
            <w:vMerge/>
            <w:vAlign w:val="center"/>
          </w:tcPr>
          <w:p w14:paraId="63523B3B" w14:textId="77777777" w:rsidR="007A6722" w:rsidRPr="00E15810" w:rsidRDefault="007A6722" w:rsidP="000E3AEA">
            <w:pPr>
              <w:jc w:val="center"/>
              <w:rPr>
                <w:rFonts w:ascii="Times New Roman" w:hAnsi="Times New Roman"/>
                <w:noProof/>
                <w:sz w:val="18"/>
                <w:szCs w:val="18"/>
              </w:rPr>
            </w:pPr>
          </w:p>
        </w:tc>
        <w:tc>
          <w:tcPr>
            <w:tcW w:w="780" w:type="pct"/>
            <w:gridSpan w:val="2"/>
            <w:vMerge/>
            <w:vAlign w:val="center"/>
          </w:tcPr>
          <w:p w14:paraId="64B73134" w14:textId="77777777" w:rsidR="007A6722" w:rsidRPr="00E15810" w:rsidRDefault="007A6722" w:rsidP="000E3AEA">
            <w:pPr>
              <w:jc w:val="center"/>
              <w:rPr>
                <w:rFonts w:ascii="Times New Roman" w:hAnsi="Times New Roman"/>
                <w:noProof/>
                <w:sz w:val="18"/>
                <w:szCs w:val="18"/>
              </w:rPr>
            </w:pPr>
          </w:p>
        </w:tc>
        <w:tc>
          <w:tcPr>
            <w:tcW w:w="780" w:type="pct"/>
            <w:vMerge/>
            <w:vAlign w:val="center"/>
          </w:tcPr>
          <w:p w14:paraId="62E791DF"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68D40D1F"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2A085ACB" w14:textId="77777777" w:rsidR="007A6722" w:rsidRPr="00E15810" w:rsidRDefault="007A6722" w:rsidP="000E3AEA">
            <w:pPr>
              <w:jc w:val="center"/>
              <w:rPr>
                <w:rFonts w:ascii="Times New Roman" w:hAnsi="Times New Roman"/>
                <w:noProof/>
                <w:sz w:val="18"/>
                <w:szCs w:val="18"/>
              </w:rPr>
            </w:pPr>
          </w:p>
        </w:tc>
        <w:tc>
          <w:tcPr>
            <w:tcW w:w="473" w:type="pct"/>
            <w:vAlign w:val="center"/>
          </w:tcPr>
          <w:p w14:paraId="1D8FF33E" w14:textId="77777777" w:rsidR="007A6722" w:rsidRPr="00E15810" w:rsidRDefault="007A6722" w:rsidP="000E3AEA">
            <w:pPr>
              <w:jc w:val="center"/>
              <w:rPr>
                <w:rFonts w:ascii="Times New Roman" w:hAnsi="Times New Roman"/>
                <w:noProof/>
                <w:sz w:val="18"/>
                <w:szCs w:val="18"/>
              </w:rPr>
            </w:pPr>
          </w:p>
        </w:tc>
      </w:tr>
      <w:tr w:rsidR="007A6722" w:rsidRPr="00E15810" w14:paraId="4FFE5939" w14:textId="77777777" w:rsidTr="000E3AEA">
        <w:trPr>
          <w:trHeight w:val="170"/>
          <w:jc w:val="center"/>
        </w:trPr>
        <w:tc>
          <w:tcPr>
            <w:tcW w:w="780" w:type="pct"/>
            <w:vAlign w:val="center"/>
          </w:tcPr>
          <w:p w14:paraId="009DB1FE"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编制人</w:t>
            </w:r>
          </w:p>
        </w:tc>
        <w:tc>
          <w:tcPr>
            <w:tcW w:w="1714" w:type="pct"/>
            <w:gridSpan w:val="3"/>
            <w:vAlign w:val="center"/>
          </w:tcPr>
          <w:p w14:paraId="3CC215C5"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7CC9FEC1"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编制日期</w:t>
            </w:r>
          </w:p>
        </w:tc>
        <w:tc>
          <w:tcPr>
            <w:tcW w:w="1726" w:type="pct"/>
            <w:gridSpan w:val="3"/>
            <w:vAlign w:val="center"/>
          </w:tcPr>
          <w:p w14:paraId="6C3F35C3" w14:textId="77777777" w:rsidR="007A6722" w:rsidRPr="00E15810" w:rsidRDefault="007A6722" w:rsidP="000E3AEA">
            <w:pPr>
              <w:jc w:val="center"/>
              <w:rPr>
                <w:rFonts w:ascii="Times New Roman" w:hAnsi="Times New Roman"/>
                <w:noProof/>
                <w:sz w:val="18"/>
                <w:szCs w:val="18"/>
              </w:rPr>
            </w:pPr>
          </w:p>
        </w:tc>
      </w:tr>
      <w:tr w:rsidR="007A6722" w:rsidRPr="00E15810" w14:paraId="33B7638A" w14:textId="77777777" w:rsidTr="000E3AEA">
        <w:trPr>
          <w:trHeight w:val="170"/>
          <w:jc w:val="center"/>
        </w:trPr>
        <w:tc>
          <w:tcPr>
            <w:tcW w:w="780" w:type="pct"/>
            <w:vAlign w:val="center"/>
          </w:tcPr>
          <w:p w14:paraId="6BB1C263"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审核人</w:t>
            </w:r>
          </w:p>
        </w:tc>
        <w:tc>
          <w:tcPr>
            <w:tcW w:w="1714" w:type="pct"/>
            <w:gridSpan w:val="3"/>
            <w:vAlign w:val="center"/>
          </w:tcPr>
          <w:p w14:paraId="1D7B3246"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1A4466E6"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审核日期</w:t>
            </w:r>
          </w:p>
        </w:tc>
        <w:tc>
          <w:tcPr>
            <w:tcW w:w="1726" w:type="pct"/>
            <w:gridSpan w:val="3"/>
            <w:vAlign w:val="center"/>
          </w:tcPr>
          <w:p w14:paraId="4D2C3343" w14:textId="77777777" w:rsidR="007A6722" w:rsidRPr="00E15810" w:rsidRDefault="007A6722" w:rsidP="000E3AEA">
            <w:pPr>
              <w:jc w:val="center"/>
              <w:rPr>
                <w:rFonts w:ascii="Times New Roman" w:hAnsi="Times New Roman"/>
                <w:noProof/>
                <w:sz w:val="18"/>
                <w:szCs w:val="18"/>
              </w:rPr>
            </w:pPr>
          </w:p>
        </w:tc>
      </w:tr>
      <w:tr w:rsidR="007A6722" w:rsidRPr="00E15810" w14:paraId="1F654E23" w14:textId="77777777" w:rsidTr="000E3AEA">
        <w:trPr>
          <w:trHeight w:val="170"/>
          <w:jc w:val="center"/>
        </w:trPr>
        <w:tc>
          <w:tcPr>
            <w:tcW w:w="780" w:type="pct"/>
            <w:vAlign w:val="center"/>
          </w:tcPr>
          <w:p w14:paraId="1D726294"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批准人</w:t>
            </w:r>
          </w:p>
        </w:tc>
        <w:tc>
          <w:tcPr>
            <w:tcW w:w="1714" w:type="pct"/>
            <w:gridSpan w:val="3"/>
            <w:vAlign w:val="center"/>
          </w:tcPr>
          <w:p w14:paraId="483C7925" w14:textId="77777777" w:rsidR="007A6722" w:rsidRPr="00E15810" w:rsidRDefault="007A6722" w:rsidP="000E3AEA">
            <w:pPr>
              <w:jc w:val="center"/>
              <w:rPr>
                <w:rFonts w:ascii="Times New Roman" w:hAnsi="Times New Roman"/>
                <w:noProof/>
                <w:sz w:val="18"/>
                <w:szCs w:val="18"/>
              </w:rPr>
            </w:pPr>
          </w:p>
        </w:tc>
        <w:tc>
          <w:tcPr>
            <w:tcW w:w="780" w:type="pct"/>
            <w:vAlign w:val="center"/>
          </w:tcPr>
          <w:p w14:paraId="53004ED1"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批准日期</w:t>
            </w:r>
          </w:p>
        </w:tc>
        <w:tc>
          <w:tcPr>
            <w:tcW w:w="1726" w:type="pct"/>
            <w:gridSpan w:val="3"/>
            <w:vAlign w:val="center"/>
          </w:tcPr>
          <w:p w14:paraId="4DDC819D" w14:textId="77777777" w:rsidR="007A6722" w:rsidRPr="00E15810" w:rsidRDefault="007A6722" w:rsidP="000E3AEA">
            <w:pPr>
              <w:jc w:val="center"/>
              <w:rPr>
                <w:rFonts w:ascii="Times New Roman" w:hAnsi="Times New Roman"/>
                <w:noProof/>
                <w:sz w:val="18"/>
                <w:szCs w:val="18"/>
              </w:rPr>
            </w:pPr>
          </w:p>
        </w:tc>
      </w:tr>
      <w:tr w:rsidR="007A6722" w:rsidRPr="00E15810" w14:paraId="56CE6CF9" w14:textId="77777777" w:rsidTr="000E3AEA">
        <w:trPr>
          <w:trHeight w:val="170"/>
          <w:jc w:val="center"/>
        </w:trPr>
        <w:tc>
          <w:tcPr>
            <w:tcW w:w="780" w:type="pct"/>
            <w:vAlign w:val="center"/>
          </w:tcPr>
          <w:p w14:paraId="0C734FFD" w14:textId="77777777" w:rsidR="007A6722" w:rsidRPr="00E15810" w:rsidRDefault="007A6722" w:rsidP="000E3AEA">
            <w:pPr>
              <w:jc w:val="center"/>
              <w:rPr>
                <w:rFonts w:ascii="Times New Roman" w:hAnsi="Times New Roman"/>
                <w:noProof/>
                <w:sz w:val="18"/>
                <w:szCs w:val="18"/>
              </w:rPr>
            </w:pPr>
            <w:r w:rsidRPr="00E15810">
              <w:rPr>
                <w:rFonts w:ascii="Times New Roman" w:hAnsi="Times New Roman"/>
                <w:noProof/>
                <w:sz w:val="18"/>
                <w:szCs w:val="18"/>
              </w:rPr>
              <w:t>填表说明</w:t>
            </w:r>
          </w:p>
        </w:tc>
        <w:tc>
          <w:tcPr>
            <w:tcW w:w="4220" w:type="pct"/>
            <w:gridSpan w:val="7"/>
            <w:vAlign w:val="center"/>
          </w:tcPr>
          <w:p w14:paraId="3ED04406" w14:textId="77777777" w:rsidR="007A6722" w:rsidRPr="00E15810" w:rsidRDefault="007A6722" w:rsidP="000E3AEA">
            <w:pPr>
              <w:jc w:val="center"/>
              <w:rPr>
                <w:rFonts w:ascii="Times New Roman" w:hAnsi="Times New Roman"/>
                <w:noProof/>
                <w:sz w:val="18"/>
                <w:szCs w:val="18"/>
              </w:rPr>
            </w:pPr>
          </w:p>
        </w:tc>
      </w:tr>
    </w:tbl>
    <w:p w14:paraId="7D59F49C" w14:textId="77777777" w:rsidR="00E15810" w:rsidRPr="00E15810" w:rsidRDefault="00E15810" w:rsidP="00E15810">
      <w:pPr>
        <w:spacing w:line="330" w:lineRule="exact"/>
        <w:ind w:firstLineChars="300" w:firstLine="630"/>
        <w:outlineLvl w:val="2"/>
        <w:rPr>
          <w:rFonts w:eastAsia="宋体" w:cs="宋体"/>
        </w:rPr>
      </w:pPr>
      <w:r w:rsidRPr="00E15810">
        <w:rPr>
          <w:rFonts w:eastAsia="宋体" w:cs="宋体"/>
        </w:rPr>
        <w:br w:type="page"/>
      </w:r>
    </w:p>
    <w:p w14:paraId="7F09F37D" w14:textId="77777777" w:rsidR="00E15810" w:rsidRPr="00E15810" w:rsidRDefault="00E15810" w:rsidP="00E15810">
      <w:pPr>
        <w:keepNext/>
        <w:keepLines/>
        <w:spacing w:before="100" w:after="100" w:line="440" w:lineRule="exact"/>
        <w:jc w:val="center"/>
        <w:outlineLvl w:val="0"/>
        <w:rPr>
          <w:rFonts w:ascii="Times New Roman" w:eastAsia="宋体" w:hAnsi="Times New Roman" w:cs="Times New Roman"/>
          <w:b/>
          <w:kern w:val="44"/>
          <w:sz w:val="30"/>
          <w:szCs w:val="24"/>
        </w:rPr>
      </w:pPr>
      <w:bookmarkStart w:id="205" w:name="_Toc51950276"/>
      <w:bookmarkStart w:id="206" w:name="_Toc51950424"/>
      <w:bookmarkStart w:id="207" w:name="_Toc55987030"/>
      <w:bookmarkStart w:id="208" w:name="_Toc55988598"/>
      <w:bookmarkStart w:id="209" w:name="_Toc59692645"/>
      <w:bookmarkStart w:id="210" w:name="_Toc71282054"/>
      <w:r w:rsidRPr="00E15810">
        <w:rPr>
          <w:rFonts w:ascii="Times New Roman" w:eastAsia="宋体" w:hAnsi="Times New Roman" w:cs="Times New Roman" w:hint="eastAsia"/>
          <w:b/>
          <w:kern w:val="44"/>
          <w:sz w:val="30"/>
          <w:szCs w:val="24"/>
        </w:rPr>
        <w:lastRenderedPageBreak/>
        <w:t>附录</w:t>
      </w:r>
      <w:r w:rsidRPr="00E15810">
        <w:rPr>
          <w:rFonts w:ascii="Times New Roman" w:eastAsia="宋体" w:hAnsi="Times New Roman" w:cs="Times New Roman"/>
          <w:b/>
          <w:kern w:val="44"/>
          <w:sz w:val="30"/>
          <w:szCs w:val="24"/>
        </w:rPr>
        <w:t>B</w:t>
      </w:r>
      <w:bookmarkEnd w:id="205"/>
      <w:bookmarkEnd w:id="206"/>
      <w:bookmarkEnd w:id="207"/>
      <w:bookmarkEnd w:id="208"/>
      <w:bookmarkEnd w:id="209"/>
      <w:bookmarkEnd w:id="210"/>
    </w:p>
    <w:p w14:paraId="3BCEF520" w14:textId="77777777" w:rsidR="00E15810" w:rsidRPr="00E15810" w:rsidRDefault="00E15810" w:rsidP="00E15810">
      <w:pPr>
        <w:jc w:val="center"/>
        <w:rPr>
          <w:rFonts w:ascii="Times New Roman" w:hAnsi="Times New Roman"/>
        </w:rPr>
      </w:pPr>
      <w:r w:rsidRPr="00E15810">
        <w:rPr>
          <w:rFonts w:ascii="Times New Roman" w:hAnsi="Times New Roman" w:hint="eastAsia"/>
        </w:rPr>
        <w:t>（资料性附录）</w:t>
      </w:r>
    </w:p>
    <w:p w14:paraId="0D9EAA10" w14:textId="77777777" w:rsidR="00E15810" w:rsidRPr="00E15810" w:rsidRDefault="00E15810" w:rsidP="00E15810">
      <w:pPr>
        <w:jc w:val="center"/>
        <w:rPr>
          <w:rFonts w:ascii="Times New Roman" w:hAnsi="Times New Roman"/>
        </w:rPr>
      </w:pPr>
      <w:r w:rsidRPr="00E15810">
        <w:rPr>
          <w:rFonts w:ascii="Times New Roman" w:hAnsi="Times New Roman" w:hint="eastAsia"/>
        </w:rPr>
        <w:t>模型参数敏感性分析</w:t>
      </w:r>
    </w:p>
    <w:p w14:paraId="1AEEEEB2" w14:textId="77777777" w:rsidR="00E15810" w:rsidRPr="00E15810" w:rsidRDefault="00E15810" w:rsidP="00E15810">
      <w:pPr>
        <w:jc w:val="center"/>
        <w:rPr>
          <w:rFonts w:ascii="Times New Roman" w:hAnsi="Times New Roman" w:cs="Times New Roman"/>
        </w:rPr>
      </w:pPr>
    </w:p>
    <w:p w14:paraId="5B47F60F" w14:textId="77777777" w:rsidR="00E15810" w:rsidRPr="00E15810" w:rsidRDefault="00E15810" w:rsidP="002F34BA">
      <w:pPr>
        <w:pStyle w:val="34"/>
      </w:pPr>
      <w:r w:rsidRPr="00E15810">
        <w:t>单一暴露途径贡献率超过</w:t>
      </w:r>
      <w:r w:rsidRPr="00E15810">
        <w:t>20%</w:t>
      </w:r>
      <w:r w:rsidRPr="00E15810">
        <w:t>时，应进行相关参数的敏感性分析。通过敏感性分析，找出影响暴露评估结果的重要敏感性因素，分析其对评估结果的影响程度，判断评估结果的可靠性。</w:t>
      </w:r>
    </w:p>
    <w:p w14:paraId="72B77DA8" w14:textId="110E8F45" w:rsidR="00E15810" w:rsidRPr="00E15810" w:rsidRDefault="00E15810" w:rsidP="002F34BA">
      <w:pPr>
        <w:pStyle w:val="34"/>
      </w:pPr>
      <w:r w:rsidRPr="00E15810">
        <w:t>敏感性因素一般选择主要参数（</w:t>
      </w:r>
      <w:r w:rsidRPr="00E15810">
        <w:t>P</w:t>
      </w:r>
      <w:r w:rsidRPr="00E15810">
        <w:t>）进行分析。模型参数的敏感性用敏感性比值表示，即模型参数的变化（从</w:t>
      </w:r>
      <w:r w:rsidRPr="00AD1CF5">
        <w:rPr>
          <w:i/>
          <w:iCs/>
        </w:rPr>
        <w:t>P</w:t>
      </w:r>
      <w:r w:rsidRPr="00AD1CF5">
        <w:rPr>
          <w:i/>
          <w:iCs/>
          <w:vertAlign w:val="subscript"/>
        </w:rPr>
        <w:t>1</w:t>
      </w:r>
      <w:r w:rsidRPr="00E15810">
        <w:t>变化到</w:t>
      </w:r>
      <w:r w:rsidRPr="00AD1CF5">
        <w:rPr>
          <w:i/>
          <w:iCs/>
        </w:rPr>
        <w:t>P</w:t>
      </w:r>
      <w:r w:rsidRPr="00AD1CF5">
        <w:rPr>
          <w:i/>
          <w:iCs/>
          <w:vertAlign w:val="subscript"/>
        </w:rPr>
        <w:t>2</w:t>
      </w:r>
      <w:r w:rsidRPr="00E15810">
        <w:t>）与暴露量（从</w:t>
      </w:r>
      <w:r w:rsidRPr="00AD1CF5">
        <w:rPr>
          <w:i/>
          <w:iCs/>
        </w:rPr>
        <w:t>X</w:t>
      </w:r>
      <w:r w:rsidRPr="00AD1CF5">
        <w:rPr>
          <w:i/>
          <w:iCs/>
          <w:vertAlign w:val="subscript"/>
        </w:rPr>
        <w:t>1</w:t>
      </w:r>
      <w:r w:rsidRPr="00E15810">
        <w:t>到</w:t>
      </w:r>
      <w:r w:rsidRPr="00AD1CF5">
        <w:rPr>
          <w:i/>
          <w:iCs/>
        </w:rPr>
        <w:t>X</w:t>
      </w:r>
      <w:r w:rsidRPr="00AD1CF5">
        <w:rPr>
          <w:i/>
          <w:iCs/>
          <w:vertAlign w:val="subscript"/>
        </w:rPr>
        <w:t>2</w:t>
      </w:r>
      <w:r w:rsidRPr="00E15810">
        <w:t>）变化的比值（公式</w:t>
      </w:r>
      <w:r w:rsidR="00BE4F4E">
        <w:rPr>
          <w:rFonts w:hint="eastAsia"/>
        </w:rPr>
        <w:t>附</w:t>
      </w:r>
      <w:r w:rsidR="00BE4F4E">
        <w:rPr>
          <w:rFonts w:hint="eastAsia"/>
        </w:rPr>
        <w:t>B</w:t>
      </w:r>
      <w:r w:rsidR="00BE4F4E">
        <w:t>.1</w:t>
      </w:r>
      <w:r w:rsidRPr="00E15810">
        <w:t>）。</w:t>
      </w:r>
    </w:p>
    <w:p w14:paraId="045C7891" w14:textId="61EF3E2D" w:rsidR="00E15810" w:rsidRPr="00E15810" w:rsidRDefault="00417626" w:rsidP="00E15810">
      <w:pPr>
        <w:jc w:val="right"/>
        <w:rPr>
          <w:rFonts w:ascii="Times New Roman" w:hAnsi="Times New Roman"/>
        </w:rPr>
      </w:pPr>
      <w:r w:rsidRPr="00E77322">
        <w:rPr>
          <w:rFonts w:ascii="Times New Roman" w:hAnsi="Times New Roman" w:hint="eastAsia"/>
          <w:noProof/>
          <w:position w:val="-60"/>
        </w:rPr>
        <w:object w:dxaOrig="2160" w:dyaOrig="1320" w14:anchorId="76D8B2B4">
          <v:shape id="_x0000_i1039" type="#_x0000_t75" alt="" style="width:84.9pt;height:52.65pt;mso-width-percent:0;mso-height-percent:0;mso-width-percent:0;mso-height-percent:0" o:ole="">
            <v:imagedata r:id="rId42" o:title=""/>
          </v:shape>
          <o:OLEObject Type="Embed" ProgID="Equation.3" ShapeID="_x0000_i1039" DrawAspect="Content" ObjectID="_1688571966" r:id="rId43"/>
        </w:object>
      </w:r>
      <w:r w:rsidR="00E15810" w:rsidRPr="00E15810">
        <w:rPr>
          <w:rFonts w:ascii="Times New Roman" w:hAnsi="Times New Roman" w:hint="eastAsia"/>
        </w:rPr>
        <w:t xml:space="preserve">                          (</w:t>
      </w:r>
      <w:r w:rsidR="00AD1CF5">
        <w:rPr>
          <w:rFonts w:ascii="Times New Roman" w:hAnsi="Times New Roman" w:cs="Times New Roman" w:hint="eastAsia"/>
        </w:rPr>
        <w:t>附</w:t>
      </w:r>
      <w:r w:rsidR="00AD1CF5">
        <w:rPr>
          <w:rFonts w:ascii="Times New Roman" w:hAnsi="Times New Roman" w:cs="Times New Roman" w:hint="eastAsia"/>
        </w:rPr>
        <w:t>B</w:t>
      </w:r>
      <w:r w:rsidR="00AD1CF5">
        <w:rPr>
          <w:rFonts w:ascii="Times New Roman" w:hAnsi="Times New Roman" w:cs="Times New Roman"/>
        </w:rPr>
        <w:t>.1</w:t>
      </w:r>
      <w:r w:rsidR="00E15810" w:rsidRPr="00E15810">
        <w:rPr>
          <w:rFonts w:ascii="Times New Roman" w:hAnsi="Times New Roman" w:hint="eastAsia"/>
        </w:rPr>
        <w:t>)</w:t>
      </w:r>
    </w:p>
    <w:p w14:paraId="6A8A00C1" w14:textId="77777777" w:rsidR="00E15810" w:rsidRPr="00E15810" w:rsidRDefault="00E15810" w:rsidP="00E15810">
      <w:pPr>
        <w:jc w:val="left"/>
        <w:rPr>
          <w:rFonts w:ascii="Times New Roman" w:hAnsi="Times New Roman"/>
        </w:rPr>
      </w:pPr>
      <w:r w:rsidRPr="00E15810">
        <w:rPr>
          <w:rFonts w:ascii="Times New Roman" w:hAnsi="Times New Roman" w:hint="eastAsia"/>
        </w:rPr>
        <w:t>式中：</w:t>
      </w:r>
    </w:p>
    <w:p w14:paraId="4B4BE127" w14:textId="77777777" w:rsidR="00E15810" w:rsidRPr="00E15810" w:rsidRDefault="00E15810" w:rsidP="002F34BA">
      <w:pPr>
        <w:pStyle w:val="34"/>
        <w:ind w:firstLine="480"/>
      </w:pPr>
      <w:r w:rsidRPr="00E15810">
        <w:rPr>
          <w:i/>
          <w:iCs/>
          <w:sz w:val="24"/>
        </w:rPr>
        <w:t>SR</w:t>
      </w:r>
      <w:r w:rsidRPr="00E15810">
        <w:t>——</w:t>
      </w:r>
      <w:r w:rsidRPr="00E15810">
        <w:t>模型参数敏感性比例，无量纲；</w:t>
      </w:r>
    </w:p>
    <w:p w14:paraId="3909645E" w14:textId="77777777" w:rsidR="00E15810" w:rsidRPr="00E15810" w:rsidRDefault="00E15810" w:rsidP="002F34BA">
      <w:pPr>
        <w:pStyle w:val="34"/>
        <w:ind w:firstLine="480"/>
      </w:pPr>
      <w:r w:rsidRPr="00E15810">
        <w:rPr>
          <w:i/>
          <w:iCs/>
          <w:sz w:val="24"/>
        </w:rPr>
        <w:t>P</w:t>
      </w:r>
      <w:r w:rsidRPr="00E15810">
        <w:rPr>
          <w:i/>
          <w:iCs/>
          <w:sz w:val="24"/>
          <w:vertAlign w:val="subscript"/>
        </w:rPr>
        <w:t>1</w:t>
      </w:r>
      <w:r w:rsidRPr="00E15810">
        <w:t>——</w:t>
      </w:r>
      <w:r w:rsidRPr="00E15810">
        <w:t>模型参数</w:t>
      </w:r>
      <w:r w:rsidRPr="00E15810">
        <w:rPr>
          <w:i/>
          <w:iCs/>
        </w:rPr>
        <w:t>P</w:t>
      </w:r>
      <w:r w:rsidRPr="00E15810">
        <w:t>变化前的数值；</w:t>
      </w:r>
    </w:p>
    <w:p w14:paraId="385C43C3" w14:textId="77777777" w:rsidR="00E15810" w:rsidRPr="00E15810" w:rsidRDefault="00E15810" w:rsidP="002F34BA">
      <w:pPr>
        <w:pStyle w:val="34"/>
        <w:ind w:firstLine="480"/>
      </w:pPr>
      <w:r w:rsidRPr="00E15810">
        <w:rPr>
          <w:i/>
          <w:iCs/>
          <w:sz w:val="24"/>
        </w:rPr>
        <w:t>P</w:t>
      </w:r>
      <w:r w:rsidRPr="00E15810">
        <w:rPr>
          <w:i/>
          <w:iCs/>
          <w:sz w:val="24"/>
          <w:vertAlign w:val="subscript"/>
        </w:rPr>
        <w:t>2</w:t>
      </w:r>
      <w:r w:rsidRPr="00E15810">
        <w:t>——</w:t>
      </w:r>
      <w:r w:rsidRPr="00E15810">
        <w:t>模型参数</w:t>
      </w:r>
      <w:r w:rsidRPr="00E15810">
        <w:rPr>
          <w:i/>
          <w:iCs/>
        </w:rPr>
        <w:t>P</w:t>
      </w:r>
      <w:r w:rsidRPr="00E15810">
        <w:t>变化后的数值；</w:t>
      </w:r>
    </w:p>
    <w:p w14:paraId="46A072F8" w14:textId="77777777" w:rsidR="00E15810" w:rsidRPr="00E15810" w:rsidRDefault="00E15810" w:rsidP="002F34BA">
      <w:pPr>
        <w:pStyle w:val="34"/>
        <w:ind w:firstLine="480"/>
      </w:pPr>
      <w:r w:rsidRPr="00E15810">
        <w:rPr>
          <w:i/>
          <w:iCs/>
          <w:sz w:val="24"/>
        </w:rPr>
        <w:t>X</w:t>
      </w:r>
      <w:r w:rsidRPr="00E15810">
        <w:rPr>
          <w:i/>
          <w:iCs/>
          <w:sz w:val="24"/>
          <w:vertAlign w:val="subscript"/>
        </w:rPr>
        <w:t>1</w:t>
      </w:r>
      <w:r w:rsidRPr="00E15810">
        <w:t>——</w:t>
      </w:r>
      <w:r w:rsidRPr="00E15810">
        <w:t>按</w:t>
      </w:r>
      <w:r w:rsidRPr="00E15810">
        <w:rPr>
          <w:i/>
          <w:iCs/>
          <w:sz w:val="24"/>
        </w:rPr>
        <w:t>P</w:t>
      </w:r>
      <w:r w:rsidRPr="00E15810">
        <w:rPr>
          <w:i/>
          <w:iCs/>
          <w:sz w:val="24"/>
          <w:vertAlign w:val="subscript"/>
        </w:rPr>
        <w:t>1</w:t>
      </w:r>
      <w:r w:rsidRPr="00E15810">
        <w:t>计算的暴露量；</w:t>
      </w:r>
    </w:p>
    <w:p w14:paraId="146779D9" w14:textId="77777777" w:rsidR="00E15810" w:rsidRPr="00E15810" w:rsidRDefault="00E15810" w:rsidP="002F34BA">
      <w:pPr>
        <w:pStyle w:val="34"/>
        <w:ind w:firstLine="480"/>
        <w:rPr>
          <w:color w:val="FF0000"/>
        </w:rPr>
      </w:pPr>
      <w:r w:rsidRPr="00E15810">
        <w:rPr>
          <w:i/>
          <w:iCs/>
          <w:sz w:val="24"/>
        </w:rPr>
        <w:t>X</w:t>
      </w:r>
      <w:r w:rsidRPr="00E15810">
        <w:rPr>
          <w:i/>
          <w:iCs/>
          <w:sz w:val="24"/>
          <w:vertAlign w:val="subscript"/>
        </w:rPr>
        <w:t>2</w:t>
      </w:r>
      <w:r w:rsidRPr="00E15810">
        <w:t>——</w:t>
      </w:r>
      <w:r w:rsidRPr="00E15810">
        <w:t>按</w:t>
      </w:r>
      <w:r w:rsidRPr="00E15810">
        <w:rPr>
          <w:i/>
          <w:iCs/>
          <w:sz w:val="24"/>
        </w:rPr>
        <w:t>P</w:t>
      </w:r>
      <w:r w:rsidRPr="00E15810">
        <w:rPr>
          <w:i/>
          <w:iCs/>
          <w:sz w:val="24"/>
          <w:vertAlign w:val="subscript"/>
        </w:rPr>
        <w:t>2</w:t>
      </w:r>
      <w:r w:rsidRPr="00E15810">
        <w:t>计算的暴露量。</w:t>
      </w:r>
      <w:r w:rsidRPr="00E15810">
        <w:rPr>
          <w:rFonts w:hint="eastAsia"/>
          <w:color w:val="FF0000"/>
        </w:rPr>
        <w:br w:type="page"/>
      </w:r>
    </w:p>
    <w:p w14:paraId="60BA46EE" w14:textId="77777777" w:rsidR="00E15810" w:rsidRPr="00E15810" w:rsidRDefault="00E15810" w:rsidP="00E15810">
      <w:pPr>
        <w:keepNext/>
        <w:keepLines/>
        <w:spacing w:before="100" w:after="100" w:line="440" w:lineRule="exact"/>
        <w:jc w:val="center"/>
        <w:outlineLvl w:val="0"/>
        <w:rPr>
          <w:rFonts w:ascii="Times New Roman" w:eastAsia="宋体" w:hAnsi="Times New Roman" w:cs="Times New Roman"/>
          <w:b/>
          <w:kern w:val="44"/>
          <w:sz w:val="30"/>
          <w:szCs w:val="24"/>
        </w:rPr>
      </w:pPr>
      <w:bookmarkStart w:id="211" w:name="_Toc51950277"/>
      <w:bookmarkStart w:id="212" w:name="_Toc51950425"/>
      <w:bookmarkStart w:id="213" w:name="_Toc55987031"/>
      <w:bookmarkStart w:id="214" w:name="_Toc55988599"/>
      <w:bookmarkStart w:id="215" w:name="_Toc59692646"/>
      <w:bookmarkStart w:id="216" w:name="_Toc71282055"/>
      <w:r w:rsidRPr="00E15810">
        <w:rPr>
          <w:rFonts w:ascii="Times New Roman" w:eastAsia="宋体" w:hAnsi="Times New Roman" w:cs="Times New Roman"/>
          <w:b/>
          <w:kern w:val="44"/>
          <w:sz w:val="30"/>
          <w:szCs w:val="24"/>
        </w:rPr>
        <w:lastRenderedPageBreak/>
        <w:t>附录</w:t>
      </w:r>
      <w:r w:rsidRPr="00E15810">
        <w:rPr>
          <w:rFonts w:ascii="Times New Roman" w:eastAsia="宋体" w:hAnsi="Times New Roman" w:cs="Times New Roman"/>
          <w:b/>
          <w:kern w:val="44"/>
          <w:sz w:val="30"/>
          <w:szCs w:val="24"/>
        </w:rPr>
        <w:t>C</w:t>
      </w:r>
      <w:bookmarkEnd w:id="211"/>
      <w:bookmarkEnd w:id="212"/>
      <w:bookmarkEnd w:id="213"/>
      <w:bookmarkEnd w:id="214"/>
      <w:bookmarkEnd w:id="215"/>
      <w:bookmarkEnd w:id="216"/>
    </w:p>
    <w:p w14:paraId="65401524" w14:textId="77777777" w:rsidR="00E15810" w:rsidRPr="00E15810" w:rsidRDefault="00E15810" w:rsidP="00E15810">
      <w:pPr>
        <w:jc w:val="center"/>
        <w:rPr>
          <w:rFonts w:ascii="Times New Roman" w:hAnsi="Times New Roman" w:cs="Times New Roman"/>
        </w:rPr>
      </w:pPr>
      <w:r w:rsidRPr="00E15810">
        <w:rPr>
          <w:rFonts w:ascii="Times New Roman" w:hAnsi="Times New Roman" w:cs="Times New Roman"/>
        </w:rPr>
        <w:t>（资料性附录）</w:t>
      </w:r>
    </w:p>
    <w:p w14:paraId="6677E982" w14:textId="77777777" w:rsidR="00E15810" w:rsidRPr="00E15810" w:rsidRDefault="00E15810" w:rsidP="00E15810">
      <w:pPr>
        <w:jc w:val="center"/>
        <w:rPr>
          <w:rFonts w:ascii="Times New Roman" w:hAnsi="Times New Roman" w:cs="Times New Roman"/>
        </w:rPr>
      </w:pPr>
      <w:r w:rsidRPr="00E15810">
        <w:rPr>
          <w:rFonts w:ascii="Times New Roman" w:hAnsi="Times New Roman" w:cs="Times New Roman"/>
        </w:rPr>
        <w:t>蒙特卡洛模拟方法</w:t>
      </w:r>
    </w:p>
    <w:p w14:paraId="2145FB7E" w14:textId="77777777" w:rsidR="00E15810" w:rsidRPr="00E15810" w:rsidRDefault="00E15810" w:rsidP="00E15810">
      <w:pPr>
        <w:jc w:val="center"/>
        <w:rPr>
          <w:rFonts w:ascii="Times New Roman" w:hAnsi="Times New Roman" w:cs="Times New Roman"/>
        </w:rPr>
      </w:pPr>
    </w:p>
    <w:p w14:paraId="14CDCD65" w14:textId="77777777" w:rsidR="00E15810" w:rsidRPr="006A08E0" w:rsidRDefault="00E15810" w:rsidP="006A08E0">
      <w:pPr>
        <w:pStyle w:val="34"/>
      </w:pPr>
      <w:r w:rsidRPr="006A08E0">
        <w:t>概率风险评估的开展通常需借助蒙特卡洛模拟方法实现，常用软件有</w:t>
      </w:r>
      <w:r w:rsidRPr="006A08E0">
        <w:t>@RISK</w:t>
      </w:r>
      <w:r w:rsidRPr="006A08E0">
        <w:t>和</w:t>
      </w:r>
      <w:r w:rsidRPr="006A08E0">
        <w:t>Crystal Ball</w:t>
      </w:r>
      <w:r w:rsidRPr="006A08E0">
        <w:t>等，具体评估工作流程包括：</w:t>
      </w:r>
    </w:p>
    <w:p w14:paraId="364D4D25" w14:textId="16684586" w:rsidR="00E15810" w:rsidRPr="006A08E0" w:rsidRDefault="00E15810" w:rsidP="006A08E0">
      <w:pPr>
        <w:pStyle w:val="34"/>
      </w:pPr>
      <w:r w:rsidRPr="006A08E0">
        <w:t>在计算机中打开蒙特卡洛模拟软件，</w:t>
      </w:r>
      <w:proofErr w:type="gramStart"/>
      <w:r w:rsidRPr="006A08E0">
        <w:t>按导则</w:t>
      </w:r>
      <w:proofErr w:type="gramEnd"/>
      <w:r w:rsidRPr="006A08E0">
        <w:t>要求定义风险计算公式</w:t>
      </w:r>
      <w:r w:rsidR="006A08E0">
        <w:rPr>
          <w:rFonts w:hint="eastAsia"/>
        </w:rPr>
        <w:t>。</w:t>
      </w:r>
    </w:p>
    <w:p w14:paraId="4E9559C9" w14:textId="77777777" w:rsidR="00E15810" w:rsidRPr="00E15810" w:rsidRDefault="00E15810" w:rsidP="00A85832">
      <w:pPr>
        <w:pStyle w:val="4"/>
      </w:pPr>
      <w:r w:rsidRPr="00E15810">
        <w:rPr>
          <w:rFonts w:hint="eastAsia"/>
        </w:rPr>
        <w:t>1</w:t>
      </w:r>
      <w:r w:rsidRPr="00E15810">
        <w:t xml:space="preserve">  </w:t>
      </w:r>
      <w:r w:rsidRPr="00A85832">
        <w:rPr>
          <w:b w:val="0"/>
          <w:bCs w:val="0"/>
        </w:rPr>
        <w:t>定义暴露参数（如体重，暴露频率，摄入量等）的概率分布函数及参数取值；</w:t>
      </w:r>
    </w:p>
    <w:p w14:paraId="52A24996" w14:textId="77777777" w:rsidR="00E15810" w:rsidRPr="00E15810" w:rsidRDefault="00E15810" w:rsidP="00A85832">
      <w:pPr>
        <w:pStyle w:val="4"/>
      </w:pPr>
      <w:r w:rsidRPr="00E15810">
        <w:rPr>
          <w:rFonts w:hint="eastAsia"/>
        </w:rPr>
        <w:t>2</w:t>
      </w:r>
      <w:r w:rsidRPr="00E15810">
        <w:t xml:space="preserve">  </w:t>
      </w:r>
      <w:r w:rsidRPr="00A85832">
        <w:rPr>
          <w:b w:val="0"/>
          <w:bCs w:val="0"/>
        </w:rPr>
        <w:t>设定模拟次数（通常不小于</w:t>
      </w:r>
      <w:r w:rsidRPr="00A85832">
        <w:rPr>
          <w:b w:val="0"/>
          <w:bCs w:val="0"/>
        </w:rPr>
        <w:t>1000</w:t>
      </w:r>
      <w:r w:rsidRPr="00A85832">
        <w:rPr>
          <w:b w:val="0"/>
          <w:bCs w:val="0"/>
        </w:rPr>
        <w:t>次），启动模拟；</w:t>
      </w:r>
    </w:p>
    <w:p w14:paraId="36EDE9F7" w14:textId="77777777" w:rsidR="00E15810" w:rsidRPr="00E15810" w:rsidRDefault="00E15810" w:rsidP="00A85832">
      <w:pPr>
        <w:pStyle w:val="4"/>
      </w:pPr>
      <w:r w:rsidRPr="00E15810">
        <w:t xml:space="preserve">3  </w:t>
      </w:r>
      <w:r w:rsidRPr="00A85832">
        <w:rPr>
          <w:b w:val="0"/>
          <w:bCs w:val="0"/>
        </w:rPr>
        <w:t>模拟结束，点击软件结果输出功能按钮，输出风险累积频率曲线或概率密度分布图；</w:t>
      </w:r>
    </w:p>
    <w:p w14:paraId="603586D7" w14:textId="18DD9C44" w:rsidR="00E563FE" w:rsidRDefault="00E15810" w:rsidP="00A85832">
      <w:pPr>
        <w:pStyle w:val="4"/>
        <w:rPr>
          <w:b w:val="0"/>
          <w:bCs w:val="0"/>
        </w:rPr>
      </w:pPr>
      <w:r w:rsidRPr="00E15810">
        <w:t xml:space="preserve">4  </w:t>
      </w:r>
      <w:r w:rsidRPr="00A85832">
        <w:rPr>
          <w:b w:val="0"/>
          <w:bCs w:val="0"/>
        </w:rPr>
        <w:t>对输出结果进行分析，选取对应分位值（一般为风险模拟结果累积频率曲线中</w:t>
      </w:r>
      <w:r w:rsidRPr="00A85832">
        <w:rPr>
          <w:b w:val="0"/>
          <w:bCs w:val="0"/>
        </w:rPr>
        <w:t>95%</w:t>
      </w:r>
      <w:r w:rsidRPr="00A85832">
        <w:rPr>
          <w:b w:val="0"/>
          <w:bCs w:val="0"/>
        </w:rPr>
        <w:t>分位数）对应的风险作为最终的风险评估的结果。</w:t>
      </w:r>
      <w:r w:rsidR="00E563FE">
        <w:rPr>
          <w:b w:val="0"/>
          <w:bCs w:val="0"/>
        </w:rPr>
        <w:br w:type="page"/>
      </w:r>
    </w:p>
    <w:p w14:paraId="60ACAC42" w14:textId="77777777" w:rsidR="00E563FE" w:rsidRDefault="00E563FE" w:rsidP="00E563FE">
      <w:pPr>
        <w:keepNext/>
        <w:keepLines/>
        <w:spacing w:before="100" w:after="100" w:line="440" w:lineRule="exact"/>
        <w:jc w:val="center"/>
        <w:outlineLvl w:val="0"/>
        <w:rPr>
          <w:rFonts w:ascii="Times New Roman" w:eastAsia="宋体" w:hAnsi="Times New Roman" w:cs="Times New Roman"/>
          <w:b/>
          <w:kern w:val="44"/>
          <w:sz w:val="30"/>
          <w:szCs w:val="24"/>
        </w:rPr>
      </w:pPr>
      <w:bookmarkStart w:id="217" w:name="_Toc55987032"/>
      <w:bookmarkStart w:id="218" w:name="_Toc55988600"/>
      <w:bookmarkStart w:id="219" w:name="_Toc59692647"/>
      <w:bookmarkStart w:id="220" w:name="_Toc71282056"/>
      <w:bookmarkStart w:id="221" w:name="_Toc51950278"/>
      <w:bookmarkStart w:id="222" w:name="_Toc51950426"/>
      <w:r>
        <w:rPr>
          <w:rFonts w:ascii="Times New Roman" w:eastAsia="宋体" w:hAnsi="Times New Roman" w:cs="Times New Roman" w:hint="eastAsia"/>
          <w:b/>
          <w:kern w:val="44"/>
          <w:sz w:val="30"/>
          <w:szCs w:val="24"/>
        </w:rPr>
        <w:lastRenderedPageBreak/>
        <w:t>本标准用词说明</w:t>
      </w:r>
      <w:bookmarkEnd w:id="217"/>
      <w:bookmarkEnd w:id="218"/>
      <w:bookmarkEnd w:id="219"/>
      <w:bookmarkEnd w:id="220"/>
    </w:p>
    <w:p w14:paraId="5B5944E7" w14:textId="77777777" w:rsidR="00E563FE" w:rsidRDefault="00E563FE" w:rsidP="00E563FE">
      <w:pPr>
        <w:spacing w:line="330" w:lineRule="exact"/>
        <w:rPr>
          <w:rFonts w:ascii="Times New Roman" w:eastAsia="宋体" w:hAnsi="Times New Roman" w:cs="Times New Roman"/>
          <w:szCs w:val="24"/>
        </w:rPr>
      </w:pPr>
      <w:r>
        <w:rPr>
          <w:rFonts w:ascii="Times New Roman" w:eastAsia="宋体" w:hAnsi="Times New Roman" w:cs="Times New Roman"/>
          <w:b/>
          <w:bCs/>
          <w:szCs w:val="24"/>
        </w:rPr>
        <w:t xml:space="preserve">1  </w:t>
      </w:r>
      <w:r>
        <w:rPr>
          <w:rFonts w:ascii="Times New Roman" w:eastAsia="宋体" w:hAnsi="Times New Roman" w:cs="Times New Roman"/>
          <w:szCs w:val="24"/>
        </w:rPr>
        <w:t>为便于在执行本</w:t>
      </w:r>
      <w:r>
        <w:rPr>
          <w:rFonts w:ascii="Times New Roman" w:eastAsia="宋体" w:hAnsi="Times New Roman" w:cs="Times New Roman" w:hint="eastAsia"/>
          <w:szCs w:val="24"/>
        </w:rPr>
        <w:t>标准</w:t>
      </w:r>
      <w:r>
        <w:rPr>
          <w:rFonts w:ascii="Times New Roman" w:eastAsia="宋体" w:hAnsi="Times New Roman" w:cs="Times New Roman"/>
          <w:szCs w:val="24"/>
        </w:rPr>
        <w:t>条文时区别对待，对要求严格程度不同的用词说明如下：</w:t>
      </w:r>
    </w:p>
    <w:p w14:paraId="0AB54576" w14:textId="77777777" w:rsidR="00E563FE" w:rsidRDefault="00E563FE" w:rsidP="00E563FE">
      <w:pPr>
        <w:spacing w:line="330" w:lineRule="exact"/>
        <w:rPr>
          <w:rFonts w:ascii="Times New Roman" w:eastAsia="宋体" w:hAnsi="Times New Roman" w:cs="Times New Roman"/>
          <w:bCs/>
          <w:szCs w:val="24"/>
        </w:rPr>
      </w:pPr>
      <w:r>
        <w:rPr>
          <w:rFonts w:ascii="Times New Roman" w:eastAsia="宋体" w:hAnsi="Times New Roman" w:cs="Times New Roman"/>
          <w:bCs/>
          <w:szCs w:val="24"/>
        </w:rPr>
        <w:t>1</w:t>
      </w:r>
      <w:r>
        <w:rPr>
          <w:rFonts w:ascii="Times New Roman" w:eastAsia="宋体" w:hAnsi="Times New Roman" w:cs="Times New Roman"/>
          <w:bCs/>
          <w:szCs w:val="24"/>
        </w:rPr>
        <w:t>）表示很严格，非这样做不可的：正面</w:t>
      </w:r>
      <w:proofErr w:type="gramStart"/>
      <w:r>
        <w:rPr>
          <w:rFonts w:ascii="Times New Roman" w:eastAsia="宋体" w:hAnsi="Times New Roman" w:cs="Times New Roman"/>
          <w:bCs/>
          <w:szCs w:val="24"/>
        </w:rPr>
        <w:t>词采用</w:t>
      </w:r>
      <w:proofErr w:type="gramEnd"/>
      <w:r>
        <w:rPr>
          <w:rFonts w:ascii="Times New Roman" w:eastAsia="宋体" w:hAnsi="Times New Roman" w:cs="Times New Roman"/>
          <w:bCs/>
          <w:szCs w:val="24"/>
        </w:rPr>
        <w:t>“</w:t>
      </w:r>
      <w:r>
        <w:rPr>
          <w:rFonts w:ascii="Times New Roman" w:eastAsia="宋体" w:hAnsi="Times New Roman" w:cs="Times New Roman"/>
          <w:bCs/>
          <w:szCs w:val="24"/>
        </w:rPr>
        <w:t>必须</w:t>
      </w:r>
      <w:r>
        <w:rPr>
          <w:rFonts w:ascii="Times New Roman" w:eastAsia="宋体" w:hAnsi="Times New Roman" w:cs="Times New Roman"/>
          <w:bCs/>
          <w:szCs w:val="24"/>
        </w:rPr>
        <w:t>”</w:t>
      </w:r>
      <w:r>
        <w:rPr>
          <w:rFonts w:ascii="Times New Roman" w:eastAsia="宋体" w:hAnsi="Times New Roman" w:cs="Times New Roman"/>
          <w:bCs/>
          <w:szCs w:val="24"/>
        </w:rPr>
        <w:t>，反面</w:t>
      </w:r>
      <w:proofErr w:type="gramStart"/>
      <w:r>
        <w:rPr>
          <w:rFonts w:ascii="Times New Roman" w:eastAsia="宋体" w:hAnsi="Times New Roman" w:cs="Times New Roman"/>
          <w:bCs/>
          <w:szCs w:val="24"/>
        </w:rPr>
        <w:t>词采用</w:t>
      </w:r>
      <w:proofErr w:type="gramEnd"/>
      <w:r>
        <w:rPr>
          <w:rFonts w:ascii="Times New Roman" w:eastAsia="宋体" w:hAnsi="Times New Roman" w:cs="Times New Roman"/>
          <w:bCs/>
          <w:szCs w:val="24"/>
        </w:rPr>
        <w:t>“</w:t>
      </w:r>
      <w:r>
        <w:rPr>
          <w:rFonts w:ascii="Times New Roman" w:eastAsia="宋体" w:hAnsi="Times New Roman" w:cs="Times New Roman"/>
          <w:bCs/>
          <w:szCs w:val="24"/>
        </w:rPr>
        <w:t>严禁</w:t>
      </w:r>
      <w:r>
        <w:rPr>
          <w:rFonts w:ascii="Times New Roman" w:eastAsia="宋体" w:hAnsi="Times New Roman" w:cs="Times New Roman"/>
          <w:bCs/>
          <w:szCs w:val="24"/>
        </w:rPr>
        <w:t>”</w:t>
      </w:r>
      <w:r>
        <w:rPr>
          <w:rFonts w:ascii="Times New Roman" w:eastAsia="宋体" w:hAnsi="Times New Roman" w:cs="Times New Roman"/>
          <w:bCs/>
          <w:szCs w:val="24"/>
        </w:rPr>
        <w:t>；</w:t>
      </w:r>
    </w:p>
    <w:p w14:paraId="673676CA" w14:textId="77777777" w:rsidR="00E563FE" w:rsidRDefault="00E563FE" w:rsidP="00E563FE">
      <w:pPr>
        <w:spacing w:line="330" w:lineRule="exact"/>
        <w:rPr>
          <w:rFonts w:ascii="Times New Roman" w:eastAsia="宋体" w:hAnsi="Times New Roman" w:cs="Times New Roman"/>
          <w:bCs/>
          <w:szCs w:val="24"/>
        </w:rPr>
      </w:pPr>
      <w:r>
        <w:rPr>
          <w:rFonts w:ascii="Times New Roman" w:eastAsia="宋体" w:hAnsi="Times New Roman" w:cs="Times New Roman"/>
          <w:bCs/>
          <w:szCs w:val="24"/>
        </w:rPr>
        <w:t>2</w:t>
      </w:r>
      <w:r>
        <w:rPr>
          <w:rFonts w:ascii="Times New Roman" w:eastAsia="宋体" w:hAnsi="Times New Roman" w:cs="Times New Roman"/>
          <w:bCs/>
          <w:szCs w:val="24"/>
        </w:rPr>
        <w:t>）表示严格，在正常情况下均应这样做的：正面</w:t>
      </w:r>
      <w:proofErr w:type="gramStart"/>
      <w:r>
        <w:rPr>
          <w:rFonts w:ascii="Times New Roman" w:eastAsia="宋体" w:hAnsi="Times New Roman" w:cs="Times New Roman"/>
          <w:bCs/>
          <w:szCs w:val="24"/>
        </w:rPr>
        <w:t>词采用</w:t>
      </w:r>
      <w:proofErr w:type="gramEnd"/>
      <w:r>
        <w:rPr>
          <w:rFonts w:ascii="Times New Roman" w:eastAsia="宋体" w:hAnsi="Times New Roman" w:cs="Times New Roman"/>
          <w:bCs/>
          <w:szCs w:val="24"/>
        </w:rPr>
        <w:t>“</w:t>
      </w:r>
      <w:r>
        <w:rPr>
          <w:rFonts w:ascii="Times New Roman" w:eastAsia="宋体" w:hAnsi="Times New Roman" w:cs="Times New Roman"/>
          <w:bCs/>
          <w:szCs w:val="24"/>
        </w:rPr>
        <w:t>应</w:t>
      </w:r>
      <w:r>
        <w:rPr>
          <w:rFonts w:ascii="Times New Roman" w:eastAsia="宋体" w:hAnsi="Times New Roman" w:cs="Times New Roman"/>
          <w:bCs/>
          <w:szCs w:val="24"/>
        </w:rPr>
        <w:t>”</w:t>
      </w:r>
      <w:r>
        <w:rPr>
          <w:rFonts w:ascii="Times New Roman" w:eastAsia="宋体" w:hAnsi="Times New Roman" w:cs="Times New Roman"/>
          <w:bCs/>
          <w:szCs w:val="24"/>
        </w:rPr>
        <w:t>，反面</w:t>
      </w:r>
      <w:proofErr w:type="gramStart"/>
      <w:r>
        <w:rPr>
          <w:rFonts w:ascii="Times New Roman" w:eastAsia="宋体" w:hAnsi="Times New Roman" w:cs="Times New Roman"/>
          <w:bCs/>
          <w:szCs w:val="24"/>
        </w:rPr>
        <w:t>词采用</w:t>
      </w:r>
      <w:proofErr w:type="gramEnd"/>
      <w:r>
        <w:rPr>
          <w:rFonts w:ascii="Times New Roman" w:eastAsia="宋体" w:hAnsi="Times New Roman" w:cs="Times New Roman"/>
          <w:bCs/>
          <w:szCs w:val="24"/>
        </w:rPr>
        <w:t>“</w:t>
      </w:r>
      <w:r>
        <w:rPr>
          <w:rFonts w:ascii="Times New Roman" w:eastAsia="宋体" w:hAnsi="Times New Roman" w:cs="Times New Roman"/>
          <w:bCs/>
          <w:szCs w:val="24"/>
        </w:rPr>
        <w:t>不应</w:t>
      </w:r>
      <w:r>
        <w:rPr>
          <w:rFonts w:ascii="Times New Roman" w:eastAsia="宋体" w:hAnsi="Times New Roman" w:cs="Times New Roman"/>
          <w:bCs/>
          <w:szCs w:val="24"/>
        </w:rPr>
        <w:t>”</w:t>
      </w:r>
      <w:r>
        <w:rPr>
          <w:rFonts w:ascii="Times New Roman" w:eastAsia="宋体" w:hAnsi="Times New Roman" w:cs="Times New Roman"/>
          <w:bCs/>
          <w:szCs w:val="24"/>
        </w:rPr>
        <w:t>或</w:t>
      </w:r>
      <w:r>
        <w:rPr>
          <w:rFonts w:ascii="Times New Roman" w:eastAsia="宋体" w:hAnsi="Times New Roman" w:cs="Times New Roman"/>
          <w:bCs/>
          <w:szCs w:val="24"/>
        </w:rPr>
        <w:t>“</w:t>
      </w:r>
      <w:r>
        <w:rPr>
          <w:rFonts w:ascii="Times New Roman" w:eastAsia="宋体" w:hAnsi="Times New Roman" w:cs="Times New Roman"/>
          <w:bCs/>
          <w:szCs w:val="24"/>
        </w:rPr>
        <w:t>不得</w:t>
      </w:r>
      <w:r>
        <w:rPr>
          <w:rFonts w:ascii="Times New Roman" w:eastAsia="宋体" w:hAnsi="Times New Roman" w:cs="Times New Roman"/>
          <w:bCs/>
          <w:szCs w:val="24"/>
        </w:rPr>
        <w:t>”</w:t>
      </w:r>
      <w:r>
        <w:rPr>
          <w:rFonts w:ascii="Times New Roman" w:eastAsia="宋体" w:hAnsi="Times New Roman" w:cs="Times New Roman"/>
          <w:bCs/>
          <w:szCs w:val="24"/>
        </w:rPr>
        <w:t>；</w:t>
      </w:r>
    </w:p>
    <w:p w14:paraId="2F7802B1" w14:textId="77777777" w:rsidR="00E563FE" w:rsidRDefault="00E563FE" w:rsidP="00E563FE">
      <w:pPr>
        <w:spacing w:line="330" w:lineRule="exact"/>
        <w:rPr>
          <w:rFonts w:ascii="Times New Roman" w:eastAsia="宋体" w:hAnsi="Times New Roman" w:cs="Times New Roman"/>
          <w:bCs/>
          <w:szCs w:val="24"/>
        </w:rPr>
      </w:pPr>
      <w:r>
        <w:rPr>
          <w:rFonts w:ascii="Times New Roman" w:eastAsia="宋体" w:hAnsi="Times New Roman" w:cs="Times New Roman"/>
          <w:bCs/>
          <w:szCs w:val="24"/>
        </w:rPr>
        <w:t>3</w:t>
      </w:r>
      <w:r>
        <w:rPr>
          <w:rFonts w:ascii="Times New Roman" w:eastAsia="宋体" w:hAnsi="Times New Roman" w:cs="Times New Roman"/>
          <w:bCs/>
          <w:szCs w:val="24"/>
        </w:rPr>
        <w:t>）表示允许稍有选择，在条件许可时首先应这样做的：正面</w:t>
      </w:r>
      <w:proofErr w:type="gramStart"/>
      <w:r>
        <w:rPr>
          <w:rFonts w:ascii="Times New Roman" w:eastAsia="宋体" w:hAnsi="Times New Roman" w:cs="Times New Roman"/>
          <w:bCs/>
          <w:szCs w:val="24"/>
        </w:rPr>
        <w:t>词采用</w:t>
      </w:r>
      <w:proofErr w:type="gramEnd"/>
      <w:r>
        <w:rPr>
          <w:rFonts w:ascii="Times New Roman" w:eastAsia="宋体" w:hAnsi="Times New Roman" w:cs="Times New Roman"/>
          <w:bCs/>
          <w:szCs w:val="24"/>
        </w:rPr>
        <w:t>“</w:t>
      </w:r>
      <w:r>
        <w:rPr>
          <w:rFonts w:ascii="Times New Roman" w:eastAsia="宋体" w:hAnsi="Times New Roman" w:cs="Times New Roman"/>
          <w:bCs/>
          <w:szCs w:val="24"/>
        </w:rPr>
        <w:t>宜</w:t>
      </w:r>
      <w:r>
        <w:rPr>
          <w:rFonts w:ascii="Times New Roman" w:eastAsia="宋体" w:hAnsi="Times New Roman" w:cs="Times New Roman"/>
          <w:bCs/>
          <w:szCs w:val="24"/>
        </w:rPr>
        <w:t>”</w:t>
      </w:r>
      <w:r>
        <w:rPr>
          <w:rFonts w:ascii="Times New Roman" w:eastAsia="宋体" w:hAnsi="Times New Roman" w:cs="Times New Roman"/>
          <w:bCs/>
          <w:szCs w:val="24"/>
        </w:rPr>
        <w:t>，反面</w:t>
      </w:r>
      <w:proofErr w:type="gramStart"/>
      <w:r>
        <w:rPr>
          <w:rFonts w:ascii="Times New Roman" w:eastAsia="宋体" w:hAnsi="Times New Roman" w:cs="Times New Roman"/>
          <w:bCs/>
          <w:szCs w:val="24"/>
        </w:rPr>
        <w:t>词采用</w:t>
      </w:r>
      <w:proofErr w:type="gramEnd"/>
      <w:r>
        <w:rPr>
          <w:rFonts w:ascii="Times New Roman" w:eastAsia="宋体" w:hAnsi="Times New Roman" w:cs="Times New Roman"/>
          <w:bCs/>
          <w:szCs w:val="24"/>
        </w:rPr>
        <w:t>“</w:t>
      </w:r>
      <w:r>
        <w:rPr>
          <w:rFonts w:ascii="Times New Roman" w:eastAsia="宋体" w:hAnsi="Times New Roman" w:cs="Times New Roman"/>
          <w:bCs/>
          <w:szCs w:val="24"/>
        </w:rPr>
        <w:t>不宜</w:t>
      </w:r>
      <w:r>
        <w:rPr>
          <w:rFonts w:ascii="Times New Roman" w:eastAsia="宋体" w:hAnsi="Times New Roman" w:cs="Times New Roman"/>
          <w:bCs/>
          <w:szCs w:val="24"/>
        </w:rPr>
        <w:t>”</w:t>
      </w:r>
      <w:r>
        <w:rPr>
          <w:rFonts w:ascii="Times New Roman" w:eastAsia="宋体" w:hAnsi="Times New Roman" w:cs="Times New Roman"/>
          <w:bCs/>
          <w:szCs w:val="24"/>
        </w:rPr>
        <w:t>；</w:t>
      </w:r>
    </w:p>
    <w:p w14:paraId="2A0C1BF1" w14:textId="77777777" w:rsidR="00E563FE" w:rsidRDefault="00E563FE" w:rsidP="00E563FE">
      <w:pPr>
        <w:spacing w:line="330" w:lineRule="exact"/>
        <w:rPr>
          <w:rFonts w:ascii="Times New Roman" w:eastAsia="宋体" w:hAnsi="Times New Roman" w:cs="Times New Roman"/>
          <w:szCs w:val="24"/>
        </w:rPr>
      </w:pPr>
      <w:r>
        <w:rPr>
          <w:rFonts w:ascii="Times New Roman" w:eastAsia="宋体" w:hAnsi="Times New Roman" w:cs="Times New Roman"/>
          <w:bCs/>
          <w:szCs w:val="24"/>
        </w:rPr>
        <w:t>4</w:t>
      </w:r>
      <w:r>
        <w:rPr>
          <w:rFonts w:ascii="Times New Roman" w:eastAsia="宋体" w:hAnsi="Times New Roman" w:cs="Times New Roman"/>
          <w:bCs/>
          <w:szCs w:val="24"/>
        </w:rPr>
        <w:t>）表</w:t>
      </w:r>
      <w:r>
        <w:rPr>
          <w:rFonts w:ascii="Times New Roman" w:eastAsia="宋体" w:hAnsi="Times New Roman" w:cs="Times New Roman"/>
          <w:szCs w:val="24"/>
        </w:rPr>
        <w:t>示有选择，在一定条件下可以这样做的，采用</w:t>
      </w:r>
      <w:r>
        <w:rPr>
          <w:rFonts w:ascii="Times New Roman" w:eastAsia="宋体" w:hAnsi="Times New Roman" w:cs="Times New Roman"/>
          <w:szCs w:val="24"/>
        </w:rPr>
        <w:t>“</w:t>
      </w:r>
      <w:r>
        <w:rPr>
          <w:rFonts w:ascii="Times New Roman" w:eastAsia="宋体" w:hAnsi="Times New Roman" w:cs="Times New Roman"/>
          <w:szCs w:val="24"/>
        </w:rPr>
        <w:t>可</w:t>
      </w:r>
      <w:r>
        <w:rPr>
          <w:rFonts w:ascii="Times New Roman" w:eastAsia="宋体" w:hAnsi="Times New Roman" w:cs="Times New Roman"/>
          <w:szCs w:val="24"/>
        </w:rPr>
        <w:t>”</w:t>
      </w:r>
      <w:r>
        <w:rPr>
          <w:rFonts w:ascii="Times New Roman" w:eastAsia="宋体" w:hAnsi="Times New Roman" w:cs="Times New Roman"/>
          <w:szCs w:val="24"/>
        </w:rPr>
        <w:t>。</w:t>
      </w:r>
    </w:p>
    <w:p w14:paraId="2D98A5A6" w14:textId="77777777" w:rsidR="00E563FE" w:rsidRPr="00952A14" w:rsidRDefault="00E563FE" w:rsidP="00E563FE">
      <w:pPr>
        <w:pStyle w:val="aff4"/>
        <w:jc w:val="both"/>
        <w:rPr>
          <w:sz w:val="21"/>
        </w:rPr>
      </w:pPr>
      <w:r>
        <w:rPr>
          <w:b/>
          <w:bCs/>
        </w:rPr>
        <w:t xml:space="preserve">2  </w:t>
      </w:r>
      <w:r w:rsidRPr="00952A14">
        <w:rPr>
          <w:sz w:val="21"/>
        </w:rPr>
        <w:t>条文中指明应按其他有关标准执行的写法为</w:t>
      </w:r>
      <w:r w:rsidRPr="00952A14">
        <w:rPr>
          <w:sz w:val="21"/>
        </w:rPr>
        <w:t>:“</w:t>
      </w:r>
      <w:r w:rsidRPr="00952A14">
        <w:rPr>
          <w:sz w:val="21"/>
        </w:rPr>
        <w:t>应符合</w:t>
      </w:r>
      <w:r w:rsidRPr="00952A14">
        <w:rPr>
          <w:sz w:val="21"/>
        </w:rPr>
        <w:t>……</w:t>
      </w:r>
      <w:r w:rsidRPr="00952A14">
        <w:rPr>
          <w:sz w:val="21"/>
        </w:rPr>
        <w:t>的规定</w:t>
      </w:r>
      <w:r w:rsidRPr="00952A14">
        <w:rPr>
          <w:sz w:val="21"/>
        </w:rPr>
        <w:t>”</w:t>
      </w:r>
      <w:r w:rsidRPr="00952A14">
        <w:rPr>
          <w:sz w:val="21"/>
        </w:rPr>
        <w:t>或</w:t>
      </w:r>
      <w:r w:rsidRPr="00952A14">
        <w:rPr>
          <w:sz w:val="21"/>
        </w:rPr>
        <w:t>“</w:t>
      </w:r>
      <w:r w:rsidRPr="00952A14">
        <w:rPr>
          <w:sz w:val="21"/>
        </w:rPr>
        <w:t>应按</w:t>
      </w:r>
      <w:r w:rsidRPr="00952A14">
        <w:rPr>
          <w:sz w:val="21"/>
        </w:rPr>
        <w:t>……</w:t>
      </w:r>
      <w:r w:rsidRPr="00952A14">
        <w:rPr>
          <w:sz w:val="21"/>
        </w:rPr>
        <w:t>执行</w:t>
      </w:r>
      <w:r w:rsidRPr="00952A14">
        <w:rPr>
          <w:sz w:val="21"/>
        </w:rPr>
        <w:t>”</w:t>
      </w:r>
      <w:r w:rsidRPr="00952A14">
        <w:rPr>
          <w:sz w:val="21"/>
        </w:rPr>
        <w:t>。</w:t>
      </w:r>
      <w:bookmarkStart w:id="223" w:name="_Hlk2861655"/>
    </w:p>
    <w:bookmarkEnd w:id="223"/>
    <w:p w14:paraId="54179484" w14:textId="77777777" w:rsidR="00E563FE" w:rsidRPr="00E15810" w:rsidRDefault="00E563FE" w:rsidP="00E563FE">
      <w:pPr>
        <w:pStyle w:val="1"/>
      </w:pPr>
      <w:r>
        <w:br w:type="page"/>
      </w:r>
      <w:bookmarkStart w:id="224" w:name="_Toc55987033"/>
      <w:bookmarkStart w:id="225" w:name="_Toc55988601"/>
      <w:bookmarkStart w:id="226" w:name="_Toc59692648"/>
      <w:bookmarkStart w:id="227" w:name="_Toc71282057"/>
      <w:r w:rsidRPr="00E15810">
        <w:rPr>
          <w:rFonts w:hint="eastAsia"/>
        </w:rPr>
        <w:lastRenderedPageBreak/>
        <w:t>引用标准名录</w:t>
      </w:r>
      <w:bookmarkEnd w:id="221"/>
      <w:bookmarkEnd w:id="222"/>
      <w:bookmarkEnd w:id="224"/>
      <w:bookmarkEnd w:id="225"/>
      <w:bookmarkEnd w:id="226"/>
      <w:bookmarkEnd w:id="227"/>
    </w:p>
    <w:p w14:paraId="27A9632C" w14:textId="77777777" w:rsidR="00E563FE" w:rsidRDefault="00E563FE" w:rsidP="00E563FE">
      <w:pPr>
        <w:pStyle w:val="34"/>
        <w:ind w:firstLineChars="0" w:firstLine="0"/>
        <w:rPr>
          <w:rStyle w:val="30"/>
          <w:b w:val="0"/>
          <w:bCs/>
        </w:rPr>
      </w:pPr>
      <w:r w:rsidRPr="00E456C2">
        <w:rPr>
          <w:rFonts w:hint="eastAsia"/>
        </w:rPr>
        <w:t>《</w:t>
      </w:r>
      <w:r w:rsidRPr="00E456C2">
        <w:rPr>
          <w:rStyle w:val="30"/>
          <w:rFonts w:hint="eastAsia"/>
          <w:b w:val="0"/>
          <w:bCs/>
        </w:rPr>
        <w:t>工业企业厂界噪声排放标准》</w:t>
      </w:r>
      <w:r w:rsidRPr="00E456C2">
        <w:rPr>
          <w:rStyle w:val="30"/>
          <w:rFonts w:hint="eastAsia"/>
          <w:b w:val="0"/>
          <w:bCs/>
        </w:rPr>
        <w:t>GB 12348</w:t>
      </w:r>
      <w:r>
        <w:rPr>
          <w:rStyle w:val="30"/>
          <w:b w:val="0"/>
          <w:bCs/>
        </w:rPr>
        <w:t>-2008</w:t>
      </w:r>
    </w:p>
    <w:p w14:paraId="284E52F2" w14:textId="77777777" w:rsidR="00E563FE" w:rsidRDefault="00E563FE" w:rsidP="00E563FE">
      <w:pPr>
        <w:pStyle w:val="34"/>
        <w:ind w:firstLineChars="0" w:firstLine="0"/>
      </w:pPr>
      <w:r>
        <w:rPr>
          <w:rFonts w:hint="eastAsia"/>
        </w:rPr>
        <w:t>《社会生活环境噪</w:t>
      </w:r>
      <w:r w:rsidRPr="00E456C2">
        <w:rPr>
          <w:rFonts w:hint="eastAsia"/>
        </w:rPr>
        <w:t>声》</w:t>
      </w:r>
      <w:r w:rsidRPr="00E456C2">
        <w:rPr>
          <w:rFonts w:hint="eastAsia"/>
        </w:rPr>
        <w:t>G</w:t>
      </w:r>
      <w:r w:rsidRPr="00E456C2">
        <w:t>B 22337</w:t>
      </w:r>
      <w:r>
        <w:t>-2008</w:t>
      </w:r>
    </w:p>
    <w:p w14:paraId="5FD0DE16" w14:textId="77777777" w:rsidR="00E563FE" w:rsidRPr="00743D7E" w:rsidRDefault="00E563FE" w:rsidP="00E563FE">
      <w:pPr>
        <w:pStyle w:val="34"/>
        <w:ind w:firstLineChars="0" w:firstLine="0"/>
      </w:pPr>
      <w:r w:rsidRPr="00E15810">
        <w:rPr>
          <w:rFonts w:hint="eastAsia"/>
        </w:rPr>
        <w:t>《环境空气质量标准》</w:t>
      </w:r>
      <w:r w:rsidRPr="00E15810">
        <w:rPr>
          <w:rFonts w:hint="eastAsia"/>
        </w:rPr>
        <w:t>GB 3095-2012</w:t>
      </w:r>
    </w:p>
    <w:p w14:paraId="6AE4D977" w14:textId="77777777" w:rsidR="00E563FE" w:rsidRDefault="00E563FE" w:rsidP="00E563FE">
      <w:pPr>
        <w:pStyle w:val="34"/>
        <w:ind w:firstLineChars="0" w:firstLine="0"/>
      </w:pPr>
      <w:r w:rsidRPr="00E15810">
        <w:rPr>
          <w:rFonts w:hint="eastAsia"/>
        </w:rPr>
        <w:t>《</w:t>
      </w:r>
      <w:r>
        <w:rPr>
          <w:rFonts w:hint="eastAsia"/>
        </w:rPr>
        <w:t>声环境质量标准》</w:t>
      </w:r>
      <w:r>
        <w:rPr>
          <w:rFonts w:hint="eastAsia"/>
        </w:rPr>
        <w:t>G</w:t>
      </w:r>
      <w:r>
        <w:t>B 3096-2008</w:t>
      </w:r>
    </w:p>
    <w:p w14:paraId="6877A483" w14:textId="77777777" w:rsidR="00E563FE" w:rsidRDefault="00E563FE" w:rsidP="00E563FE">
      <w:pPr>
        <w:pStyle w:val="34"/>
        <w:ind w:firstLineChars="0" w:firstLine="0"/>
      </w:pPr>
      <w:r w:rsidRPr="00E15810">
        <w:rPr>
          <w:rFonts w:hint="eastAsia"/>
          <w:noProof/>
        </w:rPr>
        <w:t>《</w:t>
      </w:r>
      <w:hyperlink r:id="rId44" w:tgtFrame="_self" w:history="1">
        <w:r w:rsidRPr="00E15810">
          <w:rPr>
            <w:rFonts w:hint="eastAsia"/>
          </w:rPr>
          <w:t>城市轨道交通地下工程建设风险管理规范</w:t>
        </w:r>
        <w:r w:rsidRPr="00E15810">
          <w:rPr>
            <w:rFonts w:hint="eastAsia"/>
            <w:noProof/>
          </w:rPr>
          <w:t>》</w:t>
        </w:r>
        <w:r w:rsidRPr="00E15810">
          <w:rPr>
            <w:rFonts w:hint="eastAsia"/>
          </w:rPr>
          <w:t>GB</w:t>
        </w:r>
        <w:r w:rsidRPr="00E15810">
          <w:t xml:space="preserve"> </w:t>
        </w:r>
        <w:r w:rsidRPr="00E15810">
          <w:rPr>
            <w:rFonts w:hint="eastAsia"/>
          </w:rPr>
          <w:t>50652-2011</w:t>
        </w:r>
      </w:hyperlink>
    </w:p>
    <w:p w14:paraId="50EF2036" w14:textId="77777777" w:rsidR="00E563FE" w:rsidRDefault="00E563FE" w:rsidP="00E563FE">
      <w:pPr>
        <w:pStyle w:val="34"/>
        <w:ind w:firstLineChars="0" w:firstLine="0"/>
      </w:pPr>
      <w:r w:rsidRPr="00E15810">
        <w:rPr>
          <w:rFonts w:hint="eastAsia"/>
        </w:rPr>
        <w:t>《地下水质量标准》</w:t>
      </w:r>
      <w:r w:rsidRPr="00E15810">
        <w:rPr>
          <w:rFonts w:hint="eastAsia"/>
        </w:rPr>
        <w:t>GB</w:t>
      </w:r>
      <w:r>
        <w:rPr>
          <w:rFonts w:hint="eastAsia"/>
        </w:rPr>
        <w:t>/</w:t>
      </w:r>
      <w:r w:rsidRPr="00E15810">
        <w:rPr>
          <w:rFonts w:hint="eastAsia"/>
        </w:rPr>
        <w:t>T 14848-2017</w:t>
      </w:r>
    </w:p>
    <w:p w14:paraId="00B3A3AB" w14:textId="77777777" w:rsidR="00E563FE" w:rsidRPr="00743D7E" w:rsidRDefault="00E563FE" w:rsidP="00E563FE">
      <w:pPr>
        <w:pStyle w:val="34"/>
        <w:ind w:firstLineChars="0" w:firstLine="0"/>
      </w:pPr>
      <w:r w:rsidRPr="00892C0E">
        <w:t>《</w:t>
      </w:r>
      <w:r w:rsidRPr="00892C0E">
        <w:rPr>
          <w:rFonts w:hint="eastAsia"/>
        </w:rPr>
        <w:t>声环境功能区划分技术规范</w:t>
      </w:r>
      <w:r w:rsidRPr="00892C0E">
        <w:t>》</w:t>
      </w:r>
      <w:r>
        <w:t>GB/T 15190-2014</w:t>
      </w:r>
    </w:p>
    <w:p w14:paraId="069A87C1" w14:textId="77777777" w:rsidR="00E563FE" w:rsidRDefault="00E563FE" w:rsidP="00E563FE">
      <w:pPr>
        <w:pStyle w:val="34"/>
        <w:ind w:firstLineChars="0" w:firstLine="0"/>
      </w:pPr>
      <w:r>
        <w:rPr>
          <w:rFonts w:hint="eastAsia"/>
        </w:rPr>
        <w:t>《室内空气质量标准》</w:t>
      </w:r>
      <w:r>
        <w:rPr>
          <w:rFonts w:hint="eastAsia"/>
        </w:rPr>
        <w:t>G</w:t>
      </w:r>
      <w:r>
        <w:t>B/T 18883-2002</w:t>
      </w:r>
    </w:p>
    <w:p w14:paraId="7156A62B" w14:textId="77777777" w:rsidR="00E563FE" w:rsidRDefault="00E563FE" w:rsidP="00E563FE">
      <w:pPr>
        <w:pStyle w:val="34"/>
        <w:ind w:firstLineChars="0" w:firstLine="0"/>
      </w:pPr>
      <w:r w:rsidRPr="00E15810">
        <w:t>《工业企业设计卫生标准》</w:t>
      </w:r>
      <w:r w:rsidRPr="00E15810">
        <w:t>GB Z1</w:t>
      </w:r>
      <w:r w:rsidRPr="00E15810">
        <w:rPr>
          <w:rFonts w:hint="eastAsia"/>
        </w:rPr>
        <w:t>-2010</w:t>
      </w:r>
    </w:p>
    <w:p w14:paraId="2431A7A8" w14:textId="77777777" w:rsidR="00E563FE" w:rsidRPr="00E15810" w:rsidRDefault="00E563FE" w:rsidP="00E563FE">
      <w:pPr>
        <w:pStyle w:val="34"/>
        <w:ind w:firstLineChars="0" w:firstLine="0"/>
        <w:rPr>
          <w:noProof/>
        </w:rPr>
      </w:pPr>
      <w:r w:rsidRPr="00E15810">
        <w:rPr>
          <w:rFonts w:hint="eastAsia"/>
          <w:noProof/>
        </w:rPr>
        <w:t>《北京市污染场地修复验收技术规范》</w:t>
      </w:r>
      <w:r w:rsidRPr="00E15810">
        <w:rPr>
          <w:rFonts w:hint="eastAsia"/>
          <w:noProof/>
        </w:rPr>
        <w:t>DB</w:t>
      </w:r>
      <w:r w:rsidRPr="00E15810">
        <w:rPr>
          <w:noProof/>
        </w:rPr>
        <w:t xml:space="preserve"> </w:t>
      </w:r>
      <w:r>
        <w:rPr>
          <w:noProof/>
        </w:rPr>
        <w:t>1</w:t>
      </w:r>
      <w:r w:rsidRPr="00E15810">
        <w:rPr>
          <w:rFonts w:hint="eastAsia"/>
          <w:noProof/>
        </w:rPr>
        <w:t>1/T</w:t>
      </w:r>
      <w:r>
        <w:rPr>
          <w:noProof/>
        </w:rPr>
        <w:t xml:space="preserve"> </w:t>
      </w:r>
      <w:r w:rsidRPr="00E15810">
        <w:rPr>
          <w:rFonts w:hint="eastAsia"/>
          <w:noProof/>
        </w:rPr>
        <w:t>783-2011</w:t>
      </w:r>
    </w:p>
    <w:p w14:paraId="1FF99F24" w14:textId="77777777" w:rsidR="00E563FE" w:rsidRPr="00E15810" w:rsidRDefault="00E563FE" w:rsidP="00E563FE">
      <w:pPr>
        <w:pStyle w:val="34"/>
        <w:ind w:firstLineChars="0" w:firstLine="0"/>
        <w:rPr>
          <w:noProof/>
        </w:rPr>
      </w:pPr>
      <w:r w:rsidRPr="00E15810">
        <w:rPr>
          <w:rFonts w:hint="eastAsia"/>
          <w:noProof/>
        </w:rPr>
        <w:t>《浙江省污染场地风险评估技术导则》</w:t>
      </w:r>
      <w:r w:rsidRPr="00E15810">
        <w:rPr>
          <w:rFonts w:hint="eastAsia"/>
          <w:noProof/>
        </w:rPr>
        <w:t>DB</w:t>
      </w:r>
      <w:r w:rsidRPr="00E15810">
        <w:rPr>
          <w:noProof/>
        </w:rPr>
        <w:t xml:space="preserve"> </w:t>
      </w:r>
      <w:r w:rsidRPr="00E15810">
        <w:rPr>
          <w:rFonts w:hint="eastAsia"/>
          <w:noProof/>
        </w:rPr>
        <w:t>33/T</w:t>
      </w:r>
      <w:r>
        <w:rPr>
          <w:noProof/>
        </w:rPr>
        <w:t xml:space="preserve"> </w:t>
      </w:r>
      <w:r w:rsidRPr="00E15810">
        <w:rPr>
          <w:rFonts w:hint="eastAsia"/>
          <w:noProof/>
        </w:rPr>
        <w:t>892-2013</w:t>
      </w:r>
    </w:p>
    <w:p w14:paraId="08C09F51" w14:textId="273BF760" w:rsidR="00E15810" w:rsidRPr="004835EB" w:rsidRDefault="00E563FE" w:rsidP="004835EB">
      <w:pPr>
        <w:pStyle w:val="34"/>
        <w:ind w:firstLineChars="0" w:firstLine="0"/>
        <w:rPr>
          <w:noProof/>
        </w:rPr>
      </w:pPr>
      <w:r w:rsidRPr="00E15810">
        <w:rPr>
          <w:rFonts w:hint="eastAsia"/>
          <w:noProof/>
        </w:rPr>
        <w:t>《</w:t>
      </w:r>
      <w:hyperlink r:id="rId45" w:tgtFrame="_self" w:history="1">
        <w:r w:rsidRPr="00E15810">
          <w:rPr>
            <w:rFonts w:hint="eastAsia"/>
            <w:noProof/>
          </w:rPr>
          <w:t>环境影响评价技术导则</w:t>
        </w:r>
        <w:r w:rsidRPr="00E15810">
          <w:rPr>
            <w:rFonts w:hint="eastAsia"/>
            <w:noProof/>
          </w:rPr>
          <w:t xml:space="preserve"> </w:t>
        </w:r>
        <w:r w:rsidRPr="00E15810">
          <w:rPr>
            <w:rFonts w:hint="eastAsia"/>
            <w:noProof/>
          </w:rPr>
          <w:t>生态影响》</w:t>
        </w:r>
        <w:r w:rsidRPr="00E15810">
          <w:rPr>
            <w:rFonts w:hint="eastAsia"/>
            <w:noProof/>
          </w:rPr>
          <w:t>HJ</w:t>
        </w:r>
        <w:r w:rsidRPr="00E15810">
          <w:rPr>
            <w:noProof/>
          </w:rPr>
          <w:t xml:space="preserve"> </w:t>
        </w:r>
        <w:r w:rsidRPr="00E15810">
          <w:rPr>
            <w:rFonts w:hint="eastAsia"/>
            <w:noProof/>
          </w:rPr>
          <w:t>19-2011</w:t>
        </w:r>
      </w:hyperlink>
    </w:p>
    <w:sectPr w:rsidR="00E15810" w:rsidRPr="004835EB" w:rsidSect="00582738">
      <w:pgSz w:w="8391" w:h="11907" w:code="11"/>
      <w:pgMar w:top="1083" w:right="1077" w:bottom="1083" w:left="1077" w:header="851" w:footer="992" w:gutter="0"/>
      <w:pgNumType w:start="1"/>
      <w:cols w:space="720"/>
      <w:docGrid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A3E525" w14:textId="77777777" w:rsidR="00FA0060" w:rsidRDefault="00FA0060" w:rsidP="005425FD">
      <w:r>
        <w:separator/>
      </w:r>
    </w:p>
  </w:endnote>
  <w:endnote w:type="continuationSeparator" w:id="0">
    <w:p w14:paraId="0EB2C5CD" w14:textId="77777777" w:rsidR="00FA0060" w:rsidRDefault="00FA0060" w:rsidP="005425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04950B" w14:textId="5BBE9D05" w:rsidR="00A445B6" w:rsidRPr="00FA22AE" w:rsidRDefault="00A445B6">
    <w:pPr>
      <w:pStyle w:val="ad"/>
      <w:rPr>
        <w:rFonts w:ascii="Times New Roman" w:hAnsi="Times New Roman"/>
      </w:rPr>
    </w:pPr>
    <w:r>
      <w:rPr>
        <w:rFonts w:ascii="Times New Roman" w:hAnsi="Times New Roman" w:hint="eastAsia"/>
      </w:rPr>
      <w:t>·</w:t>
    </w:r>
    <w:r w:rsidRPr="00FA22AE">
      <w:rPr>
        <w:rFonts w:ascii="Times New Roman" w:hAnsi="Times New Roman"/>
      </w:rPr>
      <w:fldChar w:fldCharType="begin"/>
    </w:r>
    <w:r w:rsidRPr="00FA22AE">
      <w:rPr>
        <w:rFonts w:ascii="Times New Roman" w:hAnsi="Times New Roman"/>
      </w:rPr>
      <w:instrText>PAGE   \* MERGEFORMAT</w:instrText>
    </w:r>
    <w:r w:rsidRPr="00FA22AE">
      <w:rPr>
        <w:rFonts w:ascii="Times New Roman" w:hAnsi="Times New Roman"/>
      </w:rPr>
      <w:fldChar w:fldCharType="separate"/>
    </w:r>
    <w:r w:rsidR="00685A2D" w:rsidRPr="00685A2D">
      <w:rPr>
        <w:rFonts w:ascii="Times New Roman" w:hAnsi="Times New Roman"/>
        <w:noProof/>
        <w:lang w:val="zh-CN"/>
      </w:rPr>
      <w:t>26</w:t>
    </w:r>
    <w:r w:rsidRPr="00FA22AE">
      <w:rPr>
        <w:rFonts w:ascii="Times New Roman" w:hAnsi="Times New Roman"/>
        <w:lang w:val="zh-CN"/>
      </w:rPr>
      <w:fldChar w:fldCharType="end"/>
    </w:r>
    <w:r>
      <w:rPr>
        <w:rFonts w:ascii="Times New Roman" w:hAnsi="Times New Roman" w:hint="eastAsia"/>
        <w:lang w:val="zh-CN"/>
      </w:rPr>
      <w:t>·</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FE5FB9" w14:textId="77777777" w:rsidR="00A445B6" w:rsidRDefault="00A445B6">
    <w:pPr>
      <w:pStyle w:val="ad"/>
      <w:jc w:val="righ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rPr>
      <w:id w:val="-1092625210"/>
      <w:docPartObj>
        <w:docPartGallery w:val="Page Numbers (Bottom of Page)"/>
        <w:docPartUnique/>
      </w:docPartObj>
    </w:sdtPr>
    <w:sdtEndPr/>
    <w:sdtContent>
      <w:p w14:paraId="78AE11C0" w14:textId="3A37DFAF" w:rsidR="00A445B6" w:rsidRPr="00DA5BD7" w:rsidRDefault="00A445B6" w:rsidP="00FA22AE">
        <w:pPr>
          <w:pStyle w:val="ad"/>
          <w:framePr w:wrap="none" w:vAnchor="text" w:hAnchor="page" w:x="6835" w:y="1"/>
          <w:jc w:val="right"/>
          <w:rPr>
            <w:rFonts w:ascii="Times New Roman" w:hAnsi="Times New Roman"/>
          </w:rPr>
        </w:pPr>
        <w:r>
          <w:rPr>
            <w:rFonts w:ascii="Times New Roman" w:hAnsi="Times New Roman" w:hint="eastAsia"/>
          </w:rPr>
          <w:t>·</w:t>
        </w:r>
        <w:r w:rsidRPr="00DA5BD7">
          <w:rPr>
            <w:rFonts w:ascii="Times New Roman" w:hAnsi="Times New Roman"/>
          </w:rPr>
          <w:fldChar w:fldCharType="begin"/>
        </w:r>
        <w:r w:rsidRPr="00DA5BD7">
          <w:rPr>
            <w:rFonts w:ascii="Times New Roman" w:hAnsi="Times New Roman"/>
          </w:rPr>
          <w:instrText>PAGE   \* MERGEFORMAT</w:instrText>
        </w:r>
        <w:r w:rsidRPr="00DA5BD7">
          <w:rPr>
            <w:rFonts w:ascii="Times New Roman" w:hAnsi="Times New Roman"/>
          </w:rPr>
          <w:fldChar w:fldCharType="separate"/>
        </w:r>
        <w:r w:rsidR="00685A2D">
          <w:rPr>
            <w:rFonts w:ascii="Times New Roman" w:hAnsi="Times New Roman"/>
            <w:noProof/>
          </w:rPr>
          <w:t>I</w:t>
        </w:r>
        <w:r w:rsidRPr="00DA5BD7">
          <w:rPr>
            <w:rFonts w:ascii="Times New Roman" w:hAnsi="Times New Roman"/>
          </w:rPr>
          <w:fldChar w:fldCharType="end"/>
        </w:r>
        <w:r>
          <w:rPr>
            <w:rFonts w:ascii="Times New Roman" w:hAnsi="Times New Roman" w:hint="eastAsia"/>
          </w:rPr>
          <w:t>·</w:t>
        </w:r>
      </w:p>
    </w:sdtContent>
  </w:sdt>
  <w:p w14:paraId="48EBEADC" w14:textId="77777777" w:rsidR="00A445B6" w:rsidRDefault="00A445B6" w:rsidP="00582738">
    <w:pPr>
      <w:pStyle w:val="ad"/>
      <w:tabs>
        <w:tab w:val="left" w:pos="1134"/>
      </w:tabs>
      <w:ind w:right="360" w:firstLine="360"/>
      <w:jc w:val="right"/>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rPr>
      <w:id w:val="22683141"/>
      <w:docPartObj>
        <w:docPartGallery w:val="Page Numbers (Bottom of Page)"/>
        <w:docPartUnique/>
      </w:docPartObj>
    </w:sdtPr>
    <w:sdtEndPr/>
    <w:sdtContent>
      <w:p w14:paraId="76DBCF45" w14:textId="423EE96E" w:rsidR="00A445B6" w:rsidRPr="00DA5BD7" w:rsidRDefault="00A445B6" w:rsidP="00FA22AE">
        <w:pPr>
          <w:pStyle w:val="ad"/>
          <w:framePr w:wrap="none" w:vAnchor="text" w:hAnchor="page" w:x="6835" w:y="1"/>
          <w:jc w:val="right"/>
          <w:rPr>
            <w:rFonts w:ascii="Times New Roman" w:hAnsi="Times New Roman"/>
          </w:rPr>
        </w:pPr>
        <w:r>
          <w:rPr>
            <w:rFonts w:ascii="Times New Roman" w:hAnsi="Times New Roman" w:hint="eastAsia"/>
          </w:rPr>
          <w:t>·</w:t>
        </w:r>
        <w:r w:rsidRPr="00DA5BD7">
          <w:rPr>
            <w:rFonts w:ascii="Times New Roman" w:hAnsi="Times New Roman"/>
          </w:rPr>
          <w:fldChar w:fldCharType="begin"/>
        </w:r>
        <w:r w:rsidRPr="00DA5BD7">
          <w:rPr>
            <w:rFonts w:ascii="Times New Roman" w:hAnsi="Times New Roman"/>
          </w:rPr>
          <w:instrText>PAGE   \* MERGEFORMAT</w:instrText>
        </w:r>
        <w:r w:rsidRPr="00DA5BD7">
          <w:rPr>
            <w:rFonts w:ascii="Times New Roman" w:hAnsi="Times New Roman"/>
          </w:rPr>
          <w:fldChar w:fldCharType="separate"/>
        </w:r>
        <w:r w:rsidR="00685A2D">
          <w:rPr>
            <w:rFonts w:ascii="Times New Roman" w:hAnsi="Times New Roman"/>
            <w:noProof/>
          </w:rPr>
          <w:t>25</w:t>
        </w:r>
        <w:r w:rsidRPr="00DA5BD7">
          <w:rPr>
            <w:rFonts w:ascii="Times New Roman" w:hAnsi="Times New Roman"/>
          </w:rPr>
          <w:fldChar w:fldCharType="end"/>
        </w:r>
        <w:r>
          <w:rPr>
            <w:rFonts w:ascii="Times New Roman" w:hAnsi="Times New Roman" w:hint="eastAsia"/>
          </w:rPr>
          <w:t>·</w:t>
        </w:r>
      </w:p>
    </w:sdtContent>
  </w:sdt>
  <w:p w14:paraId="652D9CA8" w14:textId="77777777" w:rsidR="00A445B6" w:rsidRDefault="00A445B6" w:rsidP="00582738">
    <w:pPr>
      <w:pStyle w:val="ad"/>
      <w:tabs>
        <w:tab w:val="left" w:pos="1134"/>
      </w:tabs>
      <w:ind w:right="360" w:firstLine="360"/>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379D86" w14:textId="77777777" w:rsidR="00FA0060" w:rsidRDefault="00FA0060" w:rsidP="005425FD">
      <w:r>
        <w:separator/>
      </w:r>
    </w:p>
  </w:footnote>
  <w:footnote w:type="continuationSeparator" w:id="0">
    <w:p w14:paraId="2DA69DF0" w14:textId="77777777" w:rsidR="00FA0060" w:rsidRDefault="00FA0060" w:rsidP="005425F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6DABEBF"/>
    <w:multiLevelType w:val="singleLevel"/>
    <w:tmpl w:val="86DABEBF"/>
    <w:lvl w:ilvl="0">
      <w:start w:val="1"/>
      <w:numFmt w:val="lowerLetter"/>
      <w:lvlText w:val="%1)"/>
      <w:lvlJc w:val="left"/>
      <w:pPr>
        <w:tabs>
          <w:tab w:val="left" w:pos="312"/>
        </w:tabs>
      </w:pPr>
    </w:lvl>
  </w:abstractNum>
  <w:abstractNum w:abstractNumId="1" w15:restartNumberingAfterBreak="0">
    <w:nsid w:val="B5E306ED"/>
    <w:multiLevelType w:val="multilevel"/>
    <w:tmpl w:val="B5E306ED"/>
    <w:lvl w:ilvl="0">
      <w:start w:val="1"/>
      <w:numFmt w:val="lowerLetter"/>
      <w:lvlText w:val="%1)"/>
      <w:lvlJc w:val="left"/>
      <w:pPr>
        <w:ind w:left="774" w:hanging="279"/>
      </w:pPr>
      <w:rPr>
        <w:rFonts w:hint="default"/>
        <w:spacing w:val="0"/>
        <w:w w:val="96"/>
        <w:lang w:val="en-US" w:eastAsia="zh-CN" w:bidi="ar-SA"/>
      </w:rPr>
    </w:lvl>
    <w:lvl w:ilvl="1">
      <w:numFmt w:val="bullet"/>
      <w:lvlText w:val="•"/>
      <w:lvlJc w:val="left"/>
      <w:pPr>
        <w:ind w:left="1642" w:hanging="279"/>
      </w:pPr>
      <w:rPr>
        <w:rFonts w:hint="default"/>
        <w:lang w:val="en-US" w:eastAsia="zh-CN" w:bidi="ar-SA"/>
      </w:rPr>
    </w:lvl>
    <w:lvl w:ilvl="2">
      <w:numFmt w:val="bullet"/>
      <w:lvlText w:val="•"/>
      <w:lvlJc w:val="left"/>
      <w:pPr>
        <w:ind w:left="2504" w:hanging="279"/>
      </w:pPr>
      <w:rPr>
        <w:rFonts w:hint="default"/>
        <w:lang w:val="en-US" w:eastAsia="zh-CN" w:bidi="ar-SA"/>
      </w:rPr>
    </w:lvl>
    <w:lvl w:ilvl="3">
      <w:numFmt w:val="bullet"/>
      <w:lvlText w:val="•"/>
      <w:lvlJc w:val="left"/>
      <w:pPr>
        <w:ind w:left="3366" w:hanging="279"/>
      </w:pPr>
      <w:rPr>
        <w:rFonts w:hint="default"/>
        <w:lang w:val="en-US" w:eastAsia="zh-CN" w:bidi="ar-SA"/>
      </w:rPr>
    </w:lvl>
    <w:lvl w:ilvl="4">
      <w:numFmt w:val="bullet"/>
      <w:lvlText w:val="•"/>
      <w:lvlJc w:val="left"/>
      <w:pPr>
        <w:ind w:left="4228" w:hanging="279"/>
      </w:pPr>
      <w:rPr>
        <w:rFonts w:hint="default"/>
        <w:lang w:val="en-US" w:eastAsia="zh-CN" w:bidi="ar-SA"/>
      </w:rPr>
    </w:lvl>
    <w:lvl w:ilvl="5">
      <w:numFmt w:val="bullet"/>
      <w:lvlText w:val="•"/>
      <w:lvlJc w:val="left"/>
      <w:pPr>
        <w:ind w:left="5090" w:hanging="279"/>
      </w:pPr>
      <w:rPr>
        <w:rFonts w:hint="default"/>
        <w:lang w:val="en-US" w:eastAsia="zh-CN" w:bidi="ar-SA"/>
      </w:rPr>
    </w:lvl>
    <w:lvl w:ilvl="6">
      <w:numFmt w:val="bullet"/>
      <w:lvlText w:val="•"/>
      <w:lvlJc w:val="left"/>
      <w:pPr>
        <w:ind w:left="5952" w:hanging="279"/>
      </w:pPr>
      <w:rPr>
        <w:rFonts w:hint="default"/>
        <w:lang w:val="en-US" w:eastAsia="zh-CN" w:bidi="ar-SA"/>
      </w:rPr>
    </w:lvl>
    <w:lvl w:ilvl="7">
      <w:numFmt w:val="bullet"/>
      <w:lvlText w:val="•"/>
      <w:lvlJc w:val="left"/>
      <w:pPr>
        <w:ind w:left="6814" w:hanging="279"/>
      </w:pPr>
      <w:rPr>
        <w:rFonts w:hint="default"/>
        <w:lang w:val="en-US" w:eastAsia="zh-CN" w:bidi="ar-SA"/>
      </w:rPr>
    </w:lvl>
    <w:lvl w:ilvl="8">
      <w:numFmt w:val="bullet"/>
      <w:lvlText w:val="•"/>
      <w:lvlJc w:val="left"/>
      <w:pPr>
        <w:ind w:left="7676" w:hanging="279"/>
      </w:pPr>
      <w:rPr>
        <w:rFonts w:hint="default"/>
        <w:lang w:val="en-US" w:eastAsia="zh-CN" w:bidi="ar-SA"/>
      </w:rPr>
    </w:lvl>
  </w:abstractNum>
  <w:abstractNum w:abstractNumId="2" w15:restartNumberingAfterBreak="0">
    <w:nsid w:val="01024D81"/>
    <w:multiLevelType w:val="hybridMultilevel"/>
    <w:tmpl w:val="619C09FE"/>
    <w:lvl w:ilvl="0" w:tplc="279E4C10">
      <w:start w:val="1"/>
      <w:numFmt w:val="decimal"/>
      <w:lvlText w:val="%1）"/>
      <w:lvlJc w:val="left"/>
      <w:pPr>
        <w:ind w:left="675" w:hanging="360"/>
      </w:pPr>
      <w:rPr>
        <w:rFonts w:hint="default"/>
      </w:rPr>
    </w:lvl>
    <w:lvl w:ilvl="1" w:tplc="04090019" w:tentative="1">
      <w:start w:val="1"/>
      <w:numFmt w:val="lowerLetter"/>
      <w:lvlText w:val="%2)"/>
      <w:lvlJc w:val="left"/>
      <w:pPr>
        <w:ind w:left="1155" w:hanging="420"/>
      </w:pPr>
    </w:lvl>
    <w:lvl w:ilvl="2" w:tplc="0409001B" w:tentative="1">
      <w:start w:val="1"/>
      <w:numFmt w:val="lowerRoman"/>
      <w:lvlText w:val="%3."/>
      <w:lvlJc w:val="right"/>
      <w:pPr>
        <w:ind w:left="1575" w:hanging="420"/>
      </w:pPr>
    </w:lvl>
    <w:lvl w:ilvl="3" w:tplc="0409000F" w:tentative="1">
      <w:start w:val="1"/>
      <w:numFmt w:val="decimal"/>
      <w:lvlText w:val="%4."/>
      <w:lvlJc w:val="left"/>
      <w:pPr>
        <w:ind w:left="1995" w:hanging="420"/>
      </w:pPr>
    </w:lvl>
    <w:lvl w:ilvl="4" w:tplc="04090019" w:tentative="1">
      <w:start w:val="1"/>
      <w:numFmt w:val="lowerLetter"/>
      <w:lvlText w:val="%5)"/>
      <w:lvlJc w:val="left"/>
      <w:pPr>
        <w:ind w:left="2415" w:hanging="420"/>
      </w:pPr>
    </w:lvl>
    <w:lvl w:ilvl="5" w:tplc="0409001B" w:tentative="1">
      <w:start w:val="1"/>
      <w:numFmt w:val="lowerRoman"/>
      <w:lvlText w:val="%6."/>
      <w:lvlJc w:val="right"/>
      <w:pPr>
        <w:ind w:left="2835" w:hanging="420"/>
      </w:pPr>
    </w:lvl>
    <w:lvl w:ilvl="6" w:tplc="0409000F" w:tentative="1">
      <w:start w:val="1"/>
      <w:numFmt w:val="decimal"/>
      <w:lvlText w:val="%7."/>
      <w:lvlJc w:val="left"/>
      <w:pPr>
        <w:ind w:left="3255" w:hanging="420"/>
      </w:pPr>
    </w:lvl>
    <w:lvl w:ilvl="7" w:tplc="04090019" w:tentative="1">
      <w:start w:val="1"/>
      <w:numFmt w:val="lowerLetter"/>
      <w:lvlText w:val="%8)"/>
      <w:lvlJc w:val="left"/>
      <w:pPr>
        <w:ind w:left="3675" w:hanging="420"/>
      </w:pPr>
    </w:lvl>
    <w:lvl w:ilvl="8" w:tplc="0409001B" w:tentative="1">
      <w:start w:val="1"/>
      <w:numFmt w:val="lowerRoman"/>
      <w:lvlText w:val="%9."/>
      <w:lvlJc w:val="right"/>
      <w:pPr>
        <w:ind w:left="4095" w:hanging="420"/>
      </w:pPr>
    </w:lvl>
  </w:abstractNum>
  <w:abstractNum w:abstractNumId="3" w15:restartNumberingAfterBreak="0">
    <w:nsid w:val="04136A3B"/>
    <w:multiLevelType w:val="hybridMultilevel"/>
    <w:tmpl w:val="0360F752"/>
    <w:lvl w:ilvl="0" w:tplc="6E367CC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101D68ED"/>
    <w:multiLevelType w:val="hybridMultilevel"/>
    <w:tmpl w:val="0D5E1DF8"/>
    <w:lvl w:ilvl="0" w:tplc="A4086DB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166728CB"/>
    <w:multiLevelType w:val="hybridMultilevel"/>
    <w:tmpl w:val="7A023056"/>
    <w:lvl w:ilvl="0" w:tplc="9E3AC0D0">
      <w:start w:val="4"/>
      <w:numFmt w:val="decimal"/>
      <w:lvlText w:val="%1"/>
      <w:lvlJc w:val="left"/>
      <w:pPr>
        <w:ind w:left="676" w:hanging="360"/>
      </w:pPr>
      <w:rPr>
        <w:rFonts w:hint="default"/>
        <w:b/>
      </w:rPr>
    </w:lvl>
    <w:lvl w:ilvl="1" w:tplc="04090019" w:tentative="1">
      <w:start w:val="1"/>
      <w:numFmt w:val="lowerLetter"/>
      <w:lvlText w:val="%2)"/>
      <w:lvlJc w:val="left"/>
      <w:pPr>
        <w:ind w:left="1156" w:hanging="420"/>
      </w:pPr>
    </w:lvl>
    <w:lvl w:ilvl="2" w:tplc="0409001B" w:tentative="1">
      <w:start w:val="1"/>
      <w:numFmt w:val="lowerRoman"/>
      <w:lvlText w:val="%3."/>
      <w:lvlJc w:val="right"/>
      <w:pPr>
        <w:ind w:left="1576" w:hanging="420"/>
      </w:pPr>
    </w:lvl>
    <w:lvl w:ilvl="3" w:tplc="0409000F" w:tentative="1">
      <w:start w:val="1"/>
      <w:numFmt w:val="decimal"/>
      <w:lvlText w:val="%4."/>
      <w:lvlJc w:val="left"/>
      <w:pPr>
        <w:ind w:left="1996" w:hanging="420"/>
      </w:pPr>
    </w:lvl>
    <w:lvl w:ilvl="4" w:tplc="04090019" w:tentative="1">
      <w:start w:val="1"/>
      <w:numFmt w:val="lowerLetter"/>
      <w:lvlText w:val="%5)"/>
      <w:lvlJc w:val="left"/>
      <w:pPr>
        <w:ind w:left="2416" w:hanging="420"/>
      </w:pPr>
    </w:lvl>
    <w:lvl w:ilvl="5" w:tplc="0409001B" w:tentative="1">
      <w:start w:val="1"/>
      <w:numFmt w:val="lowerRoman"/>
      <w:lvlText w:val="%6."/>
      <w:lvlJc w:val="right"/>
      <w:pPr>
        <w:ind w:left="2836" w:hanging="420"/>
      </w:pPr>
    </w:lvl>
    <w:lvl w:ilvl="6" w:tplc="0409000F" w:tentative="1">
      <w:start w:val="1"/>
      <w:numFmt w:val="decimal"/>
      <w:lvlText w:val="%7."/>
      <w:lvlJc w:val="left"/>
      <w:pPr>
        <w:ind w:left="3256" w:hanging="420"/>
      </w:pPr>
    </w:lvl>
    <w:lvl w:ilvl="7" w:tplc="04090019" w:tentative="1">
      <w:start w:val="1"/>
      <w:numFmt w:val="lowerLetter"/>
      <w:lvlText w:val="%8)"/>
      <w:lvlJc w:val="left"/>
      <w:pPr>
        <w:ind w:left="3676" w:hanging="420"/>
      </w:pPr>
    </w:lvl>
    <w:lvl w:ilvl="8" w:tplc="0409001B" w:tentative="1">
      <w:start w:val="1"/>
      <w:numFmt w:val="lowerRoman"/>
      <w:lvlText w:val="%9."/>
      <w:lvlJc w:val="right"/>
      <w:pPr>
        <w:ind w:left="4096" w:hanging="420"/>
      </w:pPr>
    </w:lvl>
  </w:abstractNum>
  <w:abstractNum w:abstractNumId="6" w15:restartNumberingAfterBreak="0">
    <w:nsid w:val="1CF51590"/>
    <w:multiLevelType w:val="hybridMultilevel"/>
    <w:tmpl w:val="7B389A2E"/>
    <w:lvl w:ilvl="0" w:tplc="E048AFB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3FFA2E1A"/>
    <w:multiLevelType w:val="hybridMultilevel"/>
    <w:tmpl w:val="F954A1AE"/>
    <w:lvl w:ilvl="0" w:tplc="7B7EFDC4">
      <w:start w:val="1"/>
      <w:numFmt w:val="decimal"/>
      <w:lvlText w:val="%1）"/>
      <w:lvlJc w:val="left"/>
      <w:pPr>
        <w:ind w:left="675" w:hanging="360"/>
      </w:pPr>
      <w:rPr>
        <w:rFonts w:hint="default"/>
      </w:rPr>
    </w:lvl>
    <w:lvl w:ilvl="1" w:tplc="04090019" w:tentative="1">
      <w:start w:val="1"/>
      <w:numFmt w:val="lowerLetter"/>
      <w:lvlText w:val="%2)"/>
      <w:lvlJc w:val="left"/>
      <w:pPr>
        <w:ind w:left="1155" w:hanging="420"/>
      </w:pPr>
    </w:lvl>
    <w:lvl w:ilvl="2" w:tplc="0409001B" w:tentative="1">
      <w:start w:val="1"/>
      <w:numFmt w:val="lowerRoman"/>
      <w:lvlText w:val="%3."/>
      <w:lvlJc w:val="right"/>
      <w:pPr>
        <w:ind w:left="1575" w:hanging="420"/>
      </w:pPr>
    </w:lvl>
    <w:lvl w:ilvl="3" w:tplc="0409000F" w:tentative="1">
      <w:start w:val="1"/>
      <w:numFmt w:val="decimal"/>
      <w:lvlText w:val="%4."/>
      <w:lvlJc w:val="left"/>
      <w:pPr>
        <w:ind w:left="1995" w:hanging="420"/>
      </w:pPr>
    </w:lvl>
    <w:lvl w:ilvl="4" w:tplc="04090019" w:tentative="1">
      <w:start w:val="1"/>
      <w:numFmt w:val="lowerLetter"/>
      <w:lvlText w:val="%5)"/>
      <w:lvlJc w:val="left"/>
      <w:pPr>
        <w:ind w:left="2415" w:hanging="420"/>
      </w:pPr>
    </w:lvl>
    <w:lvl w:ilvl="5" w:tplc="0409001B" w:tentative="1">
      <w:start w:val="1"/>
      <w:numFmt w:val="lowerRoman"/>
      <w:lvlText w:val="%6."/>
      <w:lvlJc w:val="right"/>
      <w:pPr>
        <w:ind w:left="2835" w:hanging="420"/>
      </w:pPr>
    </w:lvl>
    <w:lvl w:ilvl="6" w:tplc="0409000F" w:tentative="1">
      <w:start w:val="1"/>
      <w:numFmt w:val="decimal"/>
      <w:lvlText w:val="%7."/>
      <w:lvlJc w:val="left"/>
      <w:pPr>
        <w:ind w:left="3255" w:hanging="420"/>
      </w:pPr>
    </w:lvl>
    <w:lvl w:ilvl="7" w:tplc="04090019" w:tentative="1">
      <w:start w:val="1"/>
      <w:numFmt w:val="lowerLetter"/>
      <w:lvlText w:val="%8)"/>
      <w:lvlJc w:val="left"/>
      <w:pPr>
        <w:ind w:left="3675" w:hanging="420"/>
      </w:pPr>
    </w:lvl>
    <w:lvl w:ilvl="8" w:tplc="0409001B" w:tentative="1">
      <w:start w:val="1"/>
      <w:numFmt w:val="lowerRoman"/>
      <w:lvlText w:val="%9."/>
      <w:lvlJc w:val="right"/>
      <w:pPr>
        <w:ind w:left="4095" w:hanging="420"/>
      </w:pPr>
    </w:lvl>
  </w:abstractNum>
  <w:abstractNum w:abstractNumId="8" w15:restartNumberingAfterBreak="0">
    <w:nsid w:val="4D6C6065"/>
    <w:multiLevelType w:val="hybridMultilevel"/>
    <w:tmpl w:val="CF42D42A"/>
    <w:lvl w:ilvl="0" w:tplc="E366503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5102739A"/>
    <w:multiLevelType w:val="hybridMultilevel"/>
    <w:tmpl w:val="BFDCFB00"/>
    <w:lvl w:ilvl="0" w:tplc="C78AAE4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5307707E"/>
    <w:multiLevelType w:val="hybridMultilevel"/>
    <w:tmpl w:val="9C2A7B20"/>
    <w:lvl w:ilvl="0" w:tplc="CA186EEA">
      <w:start w:val="4"/>
      <w:numFmt w:val="decimal"/>
      <w:lvlText w:val="%1"/>
      <w:lvlJc w:val="left"/>
      <w:pPr>
        <w:ind w:left="676" w:hanging="360"/>
      </w:pPr>
      <w:rPr>
        <w:rFonts w:hint="default"/>
        <w:b/>
      </w:rPr>
    </w:lvl>
    <w:lvl w:ilvl="1" w:tplc="04090019" w:tentative="1">
      <w:start w:val="1"/>
      <w:numFmt w:val="lowerLetter"/>
      <w:lvlText w:val="%2)"/>
      <w:lvlJc w:val="left"/>
      <w:pPr>
        <w:ind w:left="1156" w:hanging="420"/>
      </w:pPr>
    </w:lvl>
    <w:lvl w:ilvl="2" w:tplc="0409001B" w:tentative="1">
      <w:start w:val="1"/>
      <w:numFmt w:val="lowerRoman"/>
      <w:lvlText w:val="%3."/>
      <w:lvlJc w:val="right"/>
      <w:pPr>
        <w:ind w:left="1576" w:hanging="420"/>
      </w:pPr>
    </w:lvl>
    <w:lvl w:ilvl="3" w:tplc="0409000F" w:tentative="1">
      <w:start w:val="1"/>
      <w:numFmt w:val="decimal"/>
      <w:lvlText w:val="%4."/>
      <w:lvlJc w:val="left"/>
      <w:pPr>
        <w:ind w:left="1996" w:hanging="420"/>
      </w:pPr>
    </w:lvl>
    <w:lvl w:ilvl="4" w:tplc="04090019" w:tentative="1">
      <w:start w:val="1"/>
      <w:numFmt w:val="lowerLetter"/>
      <w:lvlText w:val="%5)"/>
      <w:lvlJc w:val="left"/>
      <w:pPr>
        <w:ind w:left="2416" w:hanging="420"/>
      </w:pPr>
    </w:lvl>
    <w:lvl w:ilvl="5" w:tplc="0409001B" w:tentative="1">
      <w:start w:val="1"/>
      <w:numFmt w:val="lowerRoman"/>
      <w:lvlText w:val="%6."/>
      <w:lvlJc w:val="right"/>
      <w:pPr>
        <w:ind w:left="2836" w:hanging="420"/>
      </w:pPr>
    </w:lvl>
    <w:lvl w:ilvl="6" w:tplc="0409000F" w:tentative="1">
      <w:start w:val="1"/>
      <w:numFmt w:val="decimal"/>
      <w:lvlText w:val="%7."/>
      <w:lvlJc w:val="left"/>
      <w:pPr>
        <w:ind w:left="3256" w:hanging="420"/>
      </w:pPr>
    </w:lvl>
    <w:lvl w:ilvl="7" w:tplc="04090019" w:tentative="1">
      <w:start w:val="1"/>
      <w:numFmt w:val="lowerLetter"/>
      <w:lvlText w:val="%8)"/>
      <w:lvlJc w:val="left"/>
      <w:pPr>
        <w:ind w:left="3676" w:hanging="420"/>
      </w:pPr>
    </w:lvl>
    <w:lvl w:ilvl="8" w:tplc="0409001B" w:tentative="1">
      <w:start w:val="1"/>
      <w:numFmt w:val="lowerRoman"/>
      <w:lvlText w:val="%9."/>
      <w:lvlJc w:val="right"/>
      <w:pPr>
        <w:ind w:left="4096" w:hanging="420"/>
      </w:pPr>
    </w:lvl>
  </w:abstractNum>
  <w:abstractNum w:abstractNumId="11" w15:restartNumberingAfterBreak="0">
    <w:nsid w:val="540E72C2"/>
    <w:multiLevelType w:val="hybridMultilevel"/>
    <w:tmpl w:val="D2BE6340"/>
    <w:lvl w:ilvl="0" w:tplc="92AE945A">
      <w:start w:val="1"/>
      <w:numFmt w:val="decimal"/>
      <w:lvlText w:val="%1）"/>
      <w:lvlJc w:val="left"/>
      <w:pPr>
        <w:ind w:left="675" w:hanging="360"/>
      </w:pPr>
      <w:rPr>
        <w:rFonts w:hint="default"/>
      </w:rPr>
    </w:lvl>
    <w:lvl w:ilvl="1" w:tplc="04090019" w:tentative="1">
      <w:start w:val="1"/>
      <w:numFmt w:val="lowerLetter"/>
      <w:lvlText w:val="%2)"/>
      <w:lvlJc w:val="left"/>
      <w:pPr>
        <w:ind w:left="1155" w:hanging="420"/>
      </w:pPr>
    </w:lvl>
    <w:lvl w:ilvl="2" w:tplc="0409001B" w:tentative="1">
      <w:start w:val="1"/>
      <w:numFmt w:val="lowerRoman"/>
      <w:lvlText w:val="%3."/>
      <w:lvlJc w:val="right"/>
      <w:pPr>
        <w:ind w:left="1575" w:hanging="420"/>
      </w:pPr>
    </w:lvl>
    <w:lvl w:ilvl="3" w:tplc="0409000F" w:tentative="1">
      <w:start w:val="1"/>
      <w:numFmt w:val="decimal"/>
      <w:lvlText w:val="%4."/>
      <w:lvlJc w:val="left"/>
      <w:pPr>
        <w:ind w:left="1995" w:hanging="420"/>
      </w:pPr>
    </w:lvl>
    <w:lvl w:ilvl="4" w:tplc="04090019" w:tentative="1">
      <w:start w:val="1"/>
      <w:numFmt w:val="lowerLetter"/>
      <w:lvlText w:val="%5)"/>
      <w:lvlJc w:val="left"/>
      <w:pPr>
        <w:ind w:left="2415" w:hanging="420"/>
      </w:pPr>
    </w:lvl>
    <w:lvl w:ilvl="5" w:tplc="0409001B" w:tentative="1">
      <w:start w:val="1"/>
      <w:numFmt w:val="lowerRoman"/>
      <w:lvlText w:val="%6."/>
      <w:lvlJc w:val="right"/>
      <w:pPr>
        <w:ind w:left="2835" w:hanging="420"/>
      </w:pPr>
    </w:lvl>
    <w:lvl w:ilvl="6" w:tplc="0409000F" w:tentative="1">
      <w:start w:val="1"/>
      <w:numFmt w:val="decimal"/>
      <w:lvlText w:val="%7."/>
      <w:lvlJc w:val="left"/>
      <w:pPr>
        <w:ind w:left="3255" w:hanging="420"/>
      </w:pPr>
    </w:lvl>
    <w:lvl w:ilvl="7" w:tplc="04090019" w:tentative="1">
      <w:start w:val="1"/>
      <w:numFmt w:val="lowerLetter"/>
      <w:lvlText w:val="%8)"/>
      <w:lvlJc w:val="left"/>
      <w:pPr>
        <w:ind w:left="3675" w:hanging="420"/>
      </w:pPr>
    </w:lvl>
    <w:lvl w:ilvl="8" w:tplc="0409001B" w:tentative="1">
      <w:start w:val="1"/>
      <w:numFmt w:val="lowerRoman"/>
      <w:lvlText w:val="%9."/>
      <w:lvlJc w:val="right"/>
      <w:pPr>
        <w:ind w:left="4095" w:hanging="420"/>
      </w:pPr>
    </w:lvl>
  </w:abstractNum>
  <w:abstractNum w:abstractNumId="12" w15:restartNumberingAfterBreak="0">
    <w:nsid w:val="58A8542A"/>
    <w:multiLevelType w:val="singleLevel"/>
    <w:tmpl w:val="58A8542A"/>
    <w:lvl w:ilvl="0">
      <w:start w:val="1"/>
      <w:numFmt w:val="decimal"/>
      <w:suff w:val="nothing"/>
      <w:lvlText w:val="%1）"/>
      <w:lvlJc w:val="left"/>
    </w:lvl>
  </w:abstractNum>
  <w:abstractNum w:abstractNumId="13" w15:restartNumberingAfterBreak="0">
    <w:nsid w:val="5B9E7BA1"/>
    <w:multiLevelType w:val="hybridMultilevel"/>
    <w:tmpl w:val="9724B576"/>
    <w:lvl w:ilvl="0" w:tplc="18CC9B92">
      <w:start w:val="1"/>
      <w:numFmt w:val="decimal"/>
      <w:lvlText w:val="%1）"/>
      <w:lvlJc w:val="left"/>
      <w:pPr>
        <w:ind w:left="675" w:hanging="360"/>
      </w:pPr>
      <w:rPr>
        <w:rFonts w:hint="default"/>
      </w:rPr>
    </w:lvl>
    <w:lvl w:ilvl="1" w:tplc="04090019" w:tentative="1">
      <w:start w:val="1"/>
      <w:numFmt w:val="lowerLetter"/>
      <w:lvlText w:val="%2)"/>
      <w:lvlJc w:val="left"/>
      <w:pPr>
        <w:ind w:left="1155" w:hanging="420"/>
      </w:pPr>
    </w:lvl>
    <w:lvl w:ilvl="2" w:tplc="0409001B" w:tentative="1">
      <w:start w:val="1"/>
      <w:numFmt w:val="lowerRoman"/>
      <w:lvlText w:val="%3."/>
      <w:lvlJc w:val="right"/>
      <w:pPr>
        <w:ind w:left="1575" w:hanging="420"/>
      </w:pPr>
    </w:lvl>
    <w:lvl w:ilvl="3" w:tplc="0409000F" w:tentative="1">
      <w:start w:val="1"/>
      <w:numFmt w:val="decimal"/>
      <w:lvlText w:val="%4."/>
      <w:lvlJc w:val="left"/>
      <w:pPr>
        <w:ind w:left="1995" w:hanging="420"/>
      </w:pPr>
    </w:lvl>
    <w:lvl w:ilvl="4" w:tplc="04090019" w:tentative="1">
      <w:start w:val="1"/>
      <w:numFmt w:val="lowerLetter"/>
      <w:lvlText w:val="%5)"/>
      <w:lvlJc w:val="left"/>
      <w:pPr>
        <w:ind w:left="2415" w:hanging="420"/>
      </w:pPr>
    </w:lvl>
    <w:lvl w:ilvl="5" w:tplc="0409001B" w:tentative="1">
      <w:start w:val="1"/>
      <w:numFmt w:val="lowerRoman"/>
      <w:lvlText w:val="%6."/>
      <w:lvlJc w:val="right"/>
      <w:pPr>
        <w:ind w:left="2835" w:hanging="420"/>
      </w:pPr>
    </w:lvl>
    <w:lvl w:ilvl="6" w:tplc="0409000F" w:tentative="1">
      <w:start w:val="1"/>
      <w:numFmt w:val="decimal"/>
      <w:lvlText w:val="%7."/>
      <w:lvlJc w:val="left"/>
      <w:pPr>
        <w:ind w:left="3255" w:hanging="420"/>
      </w:pPr>
    </w:lvl>
    <w:lvl w:ilvl="7" w:tplc="04090019" w:tentative="1">
      <w:start w:val="1"/>
      <w:numFmt w:val="lowerLetter"/>
      <w:lvlText w:val="%8)"/>
      <w:lvlJc w:val="left"/>
      <w:pPr>
        <w:ind w:left="3675" w:hanging="420"/>
      </w:pPr>
    </w:lvl>
    <w:lvl w:ilvl="8" w:tplc="0409001B" w:tentative="1">
      <w:start w:val="1"/>
      <w:numFmt w:val="lowerRoman"/>
      <w:lvlText w:val="%9."/>
      <w:lvlJc w:val="right"/>
      <w:pPr>
        <w:ind w:left="4095" w:hanging="420"/>
      </w:pPr>
    </w:lvl>
  </w:abstractNum>
  <w:abstractNum w:abstractNumId="14" w15:restartNumberingAfterBreak="0">
    <w:nsid w:val="62B04F81"/>
    <w:multiLevelType w:val="hybridMultilevel"/>
    <w:tmpl w:val="40EAC248"/>
    <w:lvl w:ilvl="0" w:tplc="4F5E2150">
      <w:start w:val="2"/>
      <w:numFmt w:val="decimal"/>
      <w:lvlText w:val="%1"/>
      <w:lvlJc w:val="left"/>
      <w:pPr>
        <w:ind w:left="676" w:hanging="360"/>
      </w:pPr>
      <w:rPr>
        <w:rFonts w:hint="default"/>
        <w:b/>
      </w:rPr>
    </w:lvl>
    <w:lvl w:ilvl="1" w:tplc="04090019" w:tentative="1">
      <w:start w:val="1"/>
      <w:numFmt w:val="lowerLetter"/>
      <w:lvlText w:val="%2)"/>
      <w:lvlJc w:val="left"/>
      <w:pPr>
        <w:ind w:left="1156" w:hanging="420"/>
      </w:pPr>
    </w:lvl>
    <w:lvl w:ilvl="2" w:tplc="0409001B" w:tentative="1">
      <w:start w:val="1"/>
      <w:numFmt w:val="lowerRoman"/>
      <w:lvlText w:val="%3."/>
      <w:lvlJc w:val="right"/>
      <w:pPr>
        <w:ind w:left="1576" w:hanging="420"/>
      </w:pPr>
    </w:lvl>
    <w:lvl w:ilvl="3" w:tplc="0409000F" w:tentative="1">
      <w:start w:val="1"/>
      <w:numFmt w:val="decimal"/>
      <w:lvlText w:val="%4."/>
      <w:lvlJc w:val="left"/>
      <w:pPr>
        <w:ind w:left="1996" w:hanging="420"/>
      </w:pPr>
    </w:lvl>
    <w:lvl w:ilvl="4" w:tplc="04090019" w:tentative="1">
      <w:start w:val="1"/>
      <w:numFmt w:val="lowerLetter"/>
      <w:lvlText w:val="%5)"/>
      <w:lvlJc w:val="left"/>
      <w:pPr>
        <w:ind w:left="2416" w:hanging="420"/>
      </w:pPr>
    </w:lvl>
    <w:lvl w:ilvl="5" w:tplc="0409001B" w:tentative="1">
      <w:start w:val="1"/>
      <w:numFmt w:val="lowerRoman"/>
      <w:lvlText w:val="%6."/>
      <w:lvlJc w:val="right"/>
      <w:pPr>
        <w:ind w:left="2836" w:hanging="420"/>
      </w:pPr>
    </w:lvl>
    <w:lvl w:ilvl="6" w:tplc="0409000F" w:tentative="1">
      <w:start w:val="1"/>
      <w:numFmt w:val="decimal"/>
      <w:lvlText w:val="%7."/>
      <w:lvlJc w:val="left"/>
      <w:pPr>
        <w:ind w:left="3256" w:hanging="420"/>
      </w:pPr>
    </w:lvl>
    <w:lvl w:ilvl="7" w:tplc="04090019" w:tentative="1">
      <w:start w:val="1"/>
      <w:numFmt w:val="lowerLetter"/>
      <w:lvlText w:val="%8)"/>
      <w:lvlJc w:val="left"/>
      <w:pPr>
        <w:ind w:left="3676" w:hanging="420"/>
      </w:pPr>
    </w:lvl>
    <w:lvl w:ilvl="8" w:tplc="0409001B" w:tentative="1">
      <w:start w:val="1"/>
      <w:numFmt w:val="lowerRoman"/>
      <w:lvlText w:val="%9."/>
      <w:lvlJc w:val="right"/>
      <w:pPr>
        <w:ind w:left="4096" w:hanging="420"/>
      </w:pPr>
    </w:lvl>
  </w:abstractNum>
  <w:abstractNum w:abstractNumId="15" w15:restartNumberingAfterBreak="0">
    <w:nsid w:val="6B363331"/>
    <w:multiLevelType w:val="hybridMultilevel"/>
    <w:tmpl w:val="1AB4BB32"/>
    <w:lvl w:ilvl="0" w:tplc="3CACE34A">
      <w:start w:val="1"/>
      <w:numFmt w:val="decimal"/>
      <w:lvlText w:val="%1）"/>
      <w:lvlJc w:val="left"/>
      <w:pPr>
        <w:ind w:left="675" w:hanging="360"/>
      </w:pPr>
      <w:rPr>
        <w:rFonts w:hint="default"/>
      </w:rPr>
    </w:lvl>
    <w:lvl w:ilvl="1" w:tplc="04090019" w:tentative="1">
      <w:start w:val="1"/>
      <w:numFmt w:val="lowerLetter"/>
      <w:lvlText w:val="%2)"/>
      <w:lvlJc w:val="left"/>
      <w:pPr>
        <w:ind w:left="1155" w:hanging="420"/>
      </w:pPr>
    </w:lvl>
    <w:lvl w:ilvl="2" w:tplc="0409001B" w:tentative="1">
      <w:start w:val="1"/>
      <w:numFmt w:val="lowerRoman"/>
      <w:lvlText w:val="%3."/>
      <w:lvlJc w:val="right"/>
      <w:pPr>
        <w:ind w:left="1575" w:hanging="420"/>
      </w:pPr>
    </w:lvl>
    <w:lvl w:ilvl="3" w:tplc="0409000F" w:tentative="1">
      <w:start w:val="1"/>
      <w:numFmt w:val="decimal"/>
      <w:lvlText w:val="%4."/>
      <w:lvlJc w:val="left"/>
      <w:pPr>
        <w:ind w:left="1995" w:hanging="420"/>
      </w:pPr>
    </w:lvl>
    <w:lvl w:ilvl="4" w:tplc="04090019" w:tentative="1">
      <w:start w:val="1"/>
      <w:numFmt w:val="lowerLetter"/>
      <w:lvlText w:val="%5)"/>
      <w:lvlJc w:val="left"/>
      <w:pPr>
        <w:ind w:left="2415" w:hanging="420"/>
      </w:pPr>
    </w:lvl>
    <w:lvl w:ilvl="5" w:tplc="0409001B" w:tentative="1">
      <w:start w:val="1"/>
      <w:numFmt w:val="lowerRoman"/>
      <w:lvlText w:val="%6."/>
      <w:lvlJc w:val="right"/>
      <w:pPr>
        <w:ind w:left="2835" w:hanging="420"/>
      </w:pPr>
    </w:lvl>
    <w:lvl w:ilvl="6" w:tplc="0409000F" w:tentative="1">
      <w:start w:val="1"/>
      <w:numFmt w:val="decimal"/>
      <w:lvlText w:val="%7."/>
      <w:lvlJc w:val="left"/>
      <w:pPr>
        <w:ind w:left="3255" w:hanging="420"/>
      </w:pPr>
    </w:lvl>
    <w:lvl w:ilvl="7" w:tplc="04090019" w:tentative="1">
      <w:start w:val="1"/>
      <w:numFmt w:val="lowerLetter"/>
      <w:lvlText w:val="%8)"/>
      <w:lvlJc w:val="left"/>
      <w:pPr>
        <w:ind w:left="3675" w:hanging="420"/>
      </w:pPr>
    </w:lvl>
    <w:lvl w:ilvl="8" w:tplc="0409001B" w:tentative="1">
      <w:start w:val="1"/>
      <w:numFmt w:val="lowerRoman"/>
      <w:lvlText w:val="%9."/>
      <w:lvlJc w:val="right"/>
      <w:pPr>
        <w:ind w:left="4095" w:hanging="420"/>
      </w:pPr>
    </w:lvl>
  </w:abstractNum>
  <w:num w:numId="1">
    <w:abstractNumId w:val="12"/>
  </w:num>
  <w:num w:numId="2">
    <w:abstractNumId w:val="2"/>
  </w:num>
  <w:num w:numId="3">
    <w:abstractNumId w:val="14"/>
  </w:num>
  <w:num w:numId="4">
    <w:abstractNumId w:val="11"/>
  </w:num>
  <w:num w:numId="5">
    <w:abstractNumId w:val="5"/>
  </w:num>
  <w:num w:numId="6">
    <w:abstractNumId w:val="10"/>
  </w:num>
  <w:num w:numId="7">
    <w:abstractNumId w:val="8"/>
  </w:num>
  <w:num w:numId="8">
    <w:abstractNumId w:val="15"/>
  </w:num>
  <w:num w:numId="9">
    <w:abstractNumId w:val="13"/>
  </w:num>
  <w:num w:numId="10">
    <w:abstractNumId w:val="7"/>
  </w:num>
  <w:num w:numId="11">
    <w:abstractNumId w:val="9"/>
  </w:num>
  <w:num w:numId="12">
    <w:abstractNumId w:val="3"/>
  </w:num>
  <w:num w:numId="13">
    <w:abstractNumId w:val="6"/>
  </w:num>
  <w:num w:numId="14">
    <w:abstractNumId w:val="4"/>
  </w:num>
  <w:num w:numId="15">
    <w:abstractNumId w:val="1"/>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bordersDoNotSurroundHeader/>
  <w:bordersDoNotSurroundFooter/>
  <w:hideSpellingErrors/>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fill="f" fillcolor="white" stroke="f">
      <v:fill color="white" on="f"/>
      <v:stroke on="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7EwNjI3NDQwMzc2MLJU0lEKTi0uzszPAymwqAUAtXj4kCwAAAA="/>
  </w:docVars>
  <w:rsids>
    <w:rsidRoot w:val="005425FD"/>
    <w:rsid w:val="00001ED2"/>
    <w:rsid w:val="0000499B"/>
    <w:rsid w:val="00005A10"/>
    <w:rsid w:val="0000773D"/>
    <w:rsid w:val="00011E65"/>
    <w:rsid w:val="00012CEA"/>
    <w:rsid w:val="000159D3"/>
    <w:rsid w:val="000166C7"/>
    <w:rsid w:val="00017C78"/>
    <w:rsid w:val="00023335"/>
    <w:rsid w:val="0002645A"/>
    <w:rsid w:val="00026C49"/>
    <w:rsid w:val="00033CF4"/>
    <w:rsid w:val="00035A41"/>
    <w:rsid w:val="00035B9C"/>
    <w:rsid w:val="000412B6"/>
    <w:rsid w:val="0004154C"/>
    <w:rsid w:val="0004328B"/>
    <w:rsid w:val="000437D1"/>
    <w:rsid w:val="00047A43"/>
    <w:rsid w:val="00050561"/>
    <w:rsid w:val="000516FB"/>
    <w:rsid w:val="0005172F"/>
    <w:rsid w:val="000519E0"/>
    <w:rsid w:val="00060EEB"/>
    <w:rsid w:val="00062C0C"/>
    <w:rsid w:val="00062CD9"/>
    <w:rsid w:val="00062FCE"/>
    <w:rsid w:val="0006388E"/>
    <w:rsid w:val="00065B18"/>
    <w:rsid w:val="00065FF5"/>
    <w:rsid w:val="00067AAC"/>
    <w:rsid w:val="00070F30"/>
    <w:rsid w:val="000725F3"/>
    <w:rsid w:val="0007497E"/>
    <w:rsid w:val="000806EC"/>
    <w:rsid w:val="00082C44"/>
    <w:rsid w:val="00083D68"/>
    <w:rsid w:val="000851E5"/>
    <w:rsid w:val="000870B6"/>
    <w:rsid w:val="0008737E"/>
    <w:rsid w:val="00091207"/>
    <w:rsid w:val="0009643D"/>
    <w:rsid w:val="00097542"/>
    <w:rsid w:val="000A071C"/>
    <w:rsid w:val="000A19F2"/>
    <w:rsid w:val="000A1C3E"/>
    <w:rsid w:val="000A6C17"/>
    <w:rsid w:val="000B2C1D"/>
    <w:rsid w:val="000B3D80"/>
    <w:rsid w:val="000B472E"/>
    <w:rsid w:val="000B5194"/>
    <w:rsid w:val="000B5E23"/>
    <w:rsid w:val="000B7D1B"/>
    <w:rsid w:val="000C1EDB"/>
    <w:rsid w:val="000C212F"/>
    <w:rsid w:val="000C213A"/>
    <w:rsid w:val="000C3DCA"/>
    <w:rsid w:val="000C55A7"/>
    <w:rsid w:val="000C7491"/>
    <w:rsid w:val="000C756A"/>
    <w:rsid w:val="000D0EFD"/>
    <w:rsid w:val="000D1013"/>
    <w:rsid w:val="000D372B"/>
    <w:rsid w:val="000D3A46"/>
    <w:rsid w:val="000D3F13"/>
    <w:rsid w:val="000D4ABA"/>
    <w:rsid w:val="000D5251"/>
    <w:rsid w:val="000D5D20"/>
    <w:rsid w:val="000E03CE"/>
    <w:rsid w:val="000E138B"/>
    <w:rsid w:val="000E3AEA"/>
    <w:rsid w:val="000E51B0"/>
    <w:rsid w:val="000E7F77"/>
    <w:rsid w:val="000F53D8"/>
    <w:rsid w:val="000F5E7C"/>
    <w:rsid w:val="000F7D93"/>
    <w:rsid w:val="0010007D"/>
    <w:rsid w:val="00100CAA"/>
    <w:rsid w:val="001019F0"/>
    <w:rsid w:val="001029B1"/>
    <w:rsid w:val="00102C7D"/>
    <w:rsid w:val="001062B9"/>
    <w:rsid w:val="00106770"/>
    <w:rsid w:val="001116C5"/>
    <w:rsid w:val="00114CD0"/>
    <w:rsid w:val="001205F2"/>
    <w:rsid w:val="0012597F"/>
    <w:rsid w:val="001309FE"/>
    <w:rsid w:val="00130A9F"/>
    <w:rsid w:val="0013294E"/>
    <w:rsid w:val="00132E19"/>
    <w:rsid w:val="0013342B"/>
    <w:rsid w:val="001406C2"/>
    <w:rsid w:val="00142655"/>
    <w:rsid w:val="001464A5"/>
    <w:rsid w:val="001473CB"/>
    <w:rsid w:val="00147DC0"/>
    <w:rsid w:val="00152F88"/>
    <w:rsid w:val="0015398F"/>
    <w:rsid w:val="00154F05"/>
    <w:rsid w:val="00156E67"/>
    <w:rsid w:val="0016094A"/>
    <w:rsid w:val="0016189C"/>
    <w:rsid w:val="00163834"/>
    <w:rsid w:val="00164353"/>
    <w:rsid w:val="00164F64"/>
    <w:rsid w:val="001657E3"/>
    <w:rsid w:val="00166958"/>
    <w:rsid w:val="001715E1"/>
    <w:rsid w:val="00171D23"/>
    <w:rsid w:val="001743E9"/>
    <w:rsid w:val="00174B17"/>
    <w:rsid w:val="00175F97"/>
    <w:rsid w:val="00176FB3"/>
    <w:rsid w:val="0017773C"/>
    <w:rsid w:val="00180273"/>
    <w:rsid w:val="00182AFC"/>
    <w:rsid w:val="00184639"/>
    <w:rsid w:val="001873E9"/>
    <w:rsid w:val="001876EB"/>
    <w:rsid w:val="00191659"/>
    <w:rsid w:val="001921F8"/>
    <w:rsid w:val="00194D5F"/>
    <w:rsid w:val="001A02E4"/>
    <w:rsid w:val="001A0559"/>
    <w:rsid w:val="001B1889"/>
    <w:rsid w:val="001B1F83"/>
    <w:rsid w:val="001B6981"/>
    <w:rsid w:val="001B7964"/>
    <w:rsid w:val="001C1156"/>
    <w:rsid w:val="001C1B56"/>
    <w:rsid w:val="001C211A"/>
    <w:rsid w:val="001C33EF"/>
    <w:rsid w:val="001C7BFD"/>
    <w:rsid w:val="001D24AE"/>
    <w:rsid w:val="001D3719"/>
    <w:rsid w:val="001D3A2F"/>
    <w:rsid w:val="001D4513"/>
    <w:rsid w:val="001D7852"/>
    <w:rsid w:val="001E118D"/>
    <w:rsid w:val="001E21BA"/>
    <w:rsid w:val="001F157A"/>
    <w:rsid w:val="001F38D3"/>
    <w:rsid w:val="00201802"/>
    <w:rsid w:val="00203785"/>
    <w:rsid w:val="00203B08"/>
    <w:rsid w:val="002078E1"/>
    <w:rsid w:val="00210C08"/>
    <w:rsid w:val="00212A13"/>
    <w:rsid w:val="002138CE"/>
    <w:rsid w:val="00213D61"/>
    <w:rsid w:val="00213F85"/>
    <w:rsid w:val="002157E6"/>
    <w:rsid w:val="00215FC4"/>
    <w:rsid w:val="0021734E"/>
    <w:rsid w:val="00217F86"/>
    <w:rsid w:val="0022078D"/>
    <w:rsid w:val="00221C20"/>
    <w:rsid w:val="00224307"/>
    <w:rsid w:val="0022758A"/>
    <w:rsid w:val="00235F4E"/>
    <w:rsid w:val="002401F3"/>
    <w:rsid w:val="00240B0E"/>
    <w:rsid w:val="00243A92"/>
    <w:rsid w:val="002451A1"/>
    <w:rsid w:val="00250373"/>
    <w:rsid w:val="00251A02"/>
    <w:rsid w:val="00251D0A"/>
    <w:rsid w:val="0025567E"/>
    <w:rsid w:val="00257FC4"/>
    <w:rsid w:val="002601AE"/>
    <w:rsid w:val="002611D0"/>
    <w:rsid w:val="00262F7A"/>
    <w:rsid w:val="00262FF9"/>
    <w:rsid w:val="002643BE"/>
    <w:rsid w:val="00266506"/>
    <w:rsid w:val="00266836"/>
    <w:rsid w:val="00273628"/>
    <w:rsid w:val="00274395"/>
    <w:rsid w:val="00275696"/>
    <w:rsid w:val="0028198D"/>
    <w:rsid w:val="00281BA4"/>
    <w:rsid w:val="0028356F"/>
    <w:rsid w:val="0028446A"/>
    <w:rsid w:val="00291CAD"/>
    <w:rsid w:val="00293E1D"/>
    <w:rsid w:val="00294CED"/>
    <w:rsid w:val="002A003D"/>
    <w:rsid w:val="002A150A"/>
    <w:rsid w:val="002A1769"/>
    <w:rsid w:val="002A3E79"/>
    <w:rsid w:val="002B1E94"/>
    <w:rsid w:val="002B36DB"/>
    <w:rsid w:val="002B6862"/>
    <w:rsid w:val="002B6D7A"/>
    <w:rsid w:val="002B6F87"/>
    <w:rsid w:val="002C0105"/>
    <w:rsid w:val="002C0897"/>
    <w:rsid w:val="002C2520"/>
    <w:rsid w:val="002D0173"/>
    <w:rsid w:val="002D2FB3"/>
    <w:rsid w:val="002D5FD0"/>
    <w:rsid w:val="002D6458"/>
    <w:rsid w:val="002E26FC"/>
    <w:rsid w:val="002E2F7E"/>
    <w:rsid w:val="002E3E6A"/>
    <w:rsid w:val="002E4F11"/>
    <w:rsid w:val="002F2C80"/>
    <w:rsid w:val="002F34BA"/>
    <w:rsid w:val="002F7CD7"/>
    <w:rsid w:val="003011FD"/>
    <w:rsid w:val="00303349"/>
    <w:rsid w:val="003056A3"/>
    <w:rsid w:val="0030671F"/>
    <w:rsid w:val="003069E3"/>
    <w:rsid w:val="00315841"/>
    <w:rsid w:val="00320312"/>
    <w:rsid w:val="00320C9C"/>
    <w:rsid w:val="003215AC"/>
    <w:rsid w:val="0032185B"/>
    <w:rsid w:val="003218C4"/>
    <w:rsid w:val="0032255D"/>
    <w:rsid w:val="00324071"/>
    <w:rsid w:val="00331E7A"/>
    <w:rsid w:val="003330B6"/>
    <w:rsid w:val="00333953"/>
    <w:rsid w:val="003342FE"/>
    <w:rsid w:val="003423D7"/>
    <w:rsid w:val="00345B5C"/>
    <w:rsid w:val="00346225"/>
    <w:rsid w:val="003513D6"/>
    <w:rsid w:val="00353592"/>
    <w:rsid w:val="00354278"/>
    <w:rsid w:val="003542D7"/>
    <w:rsid w:val="00355106"/>
    <w:rsid w:val="003556D0"/>
    <w:rsid w:val="00356DFD"/>
    <w:rsid w:val="003573D6"/>
    <w:rsid w:val="0036332C"/>
    <w:rsid w:val="00366D3E"/>
    <w:rsid w:val="00366E33"/>
    <w:rsid w:val="00367045"/>
    <w:rsid w:val="00367EC1"/>
    <w:rsid w:val="00367EF3"/>
    <w:rsid w:val="00370D4F"/>
    <w:rsid w:val="00374004"/>
    <w:rsid w:val="00376088"/>
    <w:rsid w:val="00377B91"/>
    <w:rsid w:val="00381866"/>
    <w:rsid w:val="00383C12"/>
    <w:rsid w:val="00384B35"/>
    <w:rsid w:val="00385C5E"/>
    <w:rsid w:val="00385E1D"/>
    <w:rsid w:val="0038635B"/>
    <w:rsid w:val="0038703D"/>
    <w:rsid w:val="003907DE"/>
    <w:rsid w:val="00393AC1"/>
    <w:rsid w:val="00396EA2"/>
    <w:rsid w:val="00396F3B"/>
    <w:rsid w:val="00397CEC"/>
    <w:rsid w:val="003B2378"/>
    <w:rsid w:val="003B25A5"/>
    <w:rsid w:val="003B2776"/>
    <w:rsid w:val="003B5A08"/>
    <w:rsid w:val="003C0549"/>
    <w:rsid w:val="003C3ADA"/>
    <w:rsid w:val="003C3F90"/>
    <w:rsid w:val="003D009F"/>
    <w:rsid w:val="003D2B3C"/>
    <w:rsid w:val="003D4FC0"/>
    <w:rsid w:val="003E7CFE"/>
    <w:rsid w:val="003F1AAC"/>
    <w:rsid w:val="003F1CF8"/>
    <w:rsid w:val="003F2178"/>
    <w:rsid w:val="003F6AA8"/>
    <w:rsid w:val="0041078D"/>
    <w:rsid w:val="00412D65"/>
    <w:rsid w:val="00413A55"/>
    <w:rsid w:val="00413FD0"/>
    <w:rsid w:val="00417626"/>
    <w:rsid w:val="00422403"/>
    <w:rsid w:val="00422D2A"/>
    <w:rsid w:val="00423327"/>
    <w:rsid w:val="004233F9"/>
    <w:rsid w:val="004234AC"/>
    <w:rsid w:val="0042366F"/>
    <w:rsid w:val="00427FC3"/>
    <w:rsid w:val="00432539"/>
    <w:rsid w:val="004336FA"/>
    <w:rsid w:val="00433873"/>
    <w:rsid w:val="0043738A"/>
    <w:rsid w:val="004406AD"/>
    <w:rsid w:val="004501CD"/>
    <w:rsid w:val="00452000"/>
    <w:rsid w:val="00452944"/>
    <w:rsid w:val="0045631A"/>
    <w:rsid w:val="004567BB"/>
    <w:rsid w:val="0045756E"/>
    <w:rsid w:val="00462E95"/>
    <w:rsid w:val="004644EB"/>
    <w:rsid w:val="00465F8E"/>
    <w:rsid w:val="00467C7B"/>
    <w:rsid w:val="004720DD"/>
    <w:rsid w:val="00476849"/>
    <w:rsid w:val="00477151"/>
    <w:rsid w:val="0048350B"/>
    <w:rsid w:val="004835EB"/>
    <w:rsid w:val="004844EF"/>
    <w:rsid w:val="00486EA5"/>
    <w:rsid w:val="0049128B"/>
    <w:rsid w:val="004920B1"/>
    <w:rsid w:val="00493001"/>
    <w:rsid w:val="004936AA"/>
    <w:rsid w:val="00496F44"/>
    <w:rsid w:val="004A1786"/>
    <w:rsid w:val="004A3B68"/>
    <w:rsid w:val="004A41DE"/>
    <w:rsid w:val="004A7671"/>
    <w:rsid w:val="004B059D"/>
    <w:rsid w:val="004C01E2"/>
    <w:rsid w:val="004C29B6"/>
    <w:rsid w:val="004C4F08"/>
    <w:rsid w:val="004C5B04"/>
    <w:rsid w:val="004C5F13"/>
    <w:rsid w:val="004D22E2"/>
    <w:rsid w:val="004D273B"/>
    <w:rsid w:val="004D28EF"/>
    <w:rsid w:val="004D30F6"/>
    <w:rsid w:val="004D6F45"/>
    <w:rsid w:val="004D794C"/>
    <w:rsid w:val="004E060E"/>
    <w:rsid w:val="004E1E28"/>
    <w:rsid w:val="004E23FC"/>
    <w:rsid w:val="004E3248"/>
    <w:rsid w:val="004E794F"/>
    <w:rsid w:val="004F3529"/>
    <w:rsid w:val="004F3A51"/>
    <w:rsid w:val="004F4129"/>
    <w:rsid w:val="004F7151"/>
    <w:rsid w:val="005026C2"/>
    <w:rsid w:val="00503569"/>
    <w:rsid w:val="0050607B"/>
    <w:rsid w:val="005127C4"/>
    <w:rsid w:val="00520210"/>
    <w:rsid w:val="0052022A"/>
    <w:rsid w:val="005206E4"/>
    <w:rsid w:val="00521FA2"/>
    <w:rsid w:val="005225A5"/>
    <w:rsid w:val="00533A86"/>
    <w:rsid w:val="005371A6"/>
    <w:rsid w:val="00540035"/>
    <w:rsid w:val="005425FD"/>
    <w:rsid w:val="00545768"/>
    <w:rsid w:val="00550961"/>
    <w:rsid w:val="005517DF"/>
    <w:rsid w:val="00551EE6"/>
    <w:rsid w:val="0055228A"/>
    <w:rsid w:val="005524E7"/>
    <w:rsid w:val="005579A4"/>
    <w:rsid w:val="005609D3"/>
    <w:rsid w:val="00561A79"/>
    <w:rsid w:val="005705AE"/>
    <w:rsid w:val="0057285D"/>
    <w:rsid w:val="0057631A"/>
    <w:rsid w:val="005776C7"/>
    <w:rsid w:val="00581B4A"/>
    <w:rsid w:val="00582738"/>
    <w:rsid w:val="0058339A"/>
    <w:rsid w:val="0058660E"/>
    <w:rsid w:val="00590E3D"/>
    <w:rsid w:val="005911F3"/>
    <w:rsid w:val="0059389E"/>
    <w:rsid w:val="00593C4B"/>
    <w:rsid w:val="00594281"/>
    <w:rsid w:val="005A23B7"/>
    <w:rsid w:val="005A7825"/>
    <w:rsid w:val="005A7C36"/>
    <w:rsid w:val="005B1DFC"/>
    <w:rsid w:val="005B36F3"/>
    <w:rsid w:val="005B4B67"/>
    <w:rsid w:val="005B558E"/>
    <w:rsid w:val="005B5B99"/>
    <w:rsid w:val="005B7BBD"/>
    <w:rsid w:val="005C108F"/>
    <w:rsid w:val="005C54B6"/>
    <w:rsid w:val="005C5CEA"/>
    <w:rsid w:val="005C632D"/>
    <w:rsid w:val="005C683B"/>
    <w:rsid w:val="005C6EB2"/>
    <w:rsid w:val="005D20D2"/>
    <w:rsid w:val="005D4E11"/>
    <w:rsid w:val="005D5F82"/>
    <w:rsid w:val="005E1F1F"/>
    <w:rsid w:val="005E20EF"/>
    <w:rsid w:val="005E2C1D"/>
    <w:rsid w:val="005E3861"/>
    <w:rsid w:val="005E3974"/>
    <w:rsid w:val="005E767E"/>
    <w:rsid w:val="005E796B"/>
    <w:rsid w:val="005F182C"/>
    <w:rsid w:val="005F2870"/>
    <w:rsid w:val="00604183"/>
    <w:rsid w:val="00606771"/>
    <w:rsid w:val="00615806"/>
    <w:rsid w:val="00620466"/>
    <w:rsid w:val="00626576"/>
    <w:rsid w:val="0063439A"/>
    <w:rsid w:val="00635D7F"/>
    <w:rsid w:val="0064284F"/>
    <w:rsid w:val="00642920"/>
    <w:rsid w:val="00644035"/>
    <w:rsid w:val="0064573F"/>
    <w:rsid w:val="00645E31"/>
    <w:rsid w:val="006549FC"/>
    <w:rsid w:val="00655259"/>
    <w:rsid w:val="00662D1D"/>
    <w:rsid w:val="00664285"/>
    <w:rsid w:val="006643E4"/>
    <w:rsid w:val="00665C2D"/>
    <w:rsid w:val="00670F3F"/>
    <w:rsid w:val="00670FF2"/>
    <w:rsid w:val="00673D43"/>
    <w:rsid w:val="00675B17"/>
    <w:rsid w:val="006810C3"/>
    <w:rsid w:val="00681C0A"/>
    <w:rsid w:val="006825D4"/>
    <w:rsid w:val="006835CC"/>
    <w:rsid w:val="00685A2D"/>
    <w:rsid w:val="0068635B"/>
    <w:rsid w:val="00686AF8"/>
    <w:rsid w:val="006909A9"/>
    <w:rsid w:val="00692FCC"/>
    <w:rsid w:val="00693CC3"/>
    <w:rsid w:val="006A08E0"/>
    <w:rsid w:val="006A42DF"/>
    <w:rsid w:val="006A637B"/>
    <w:rsid w:val="006A67B9"/>
    <w:rsid w:val="006A6CCE"/>
    <w:rsid w:val="006A6E9C"/>
    <w:rsid w:val="006A7BE6"/>
    <w:rsid w:val="006B01D3"/>
    <w:rsid w:val="006B06E9"/>
    <w:rsid w:val="006B1B7D"/>
    <w:rsid w:val="006C0340"/>
    <w:rsid w:val="006C46A1"/>
    <w:rsid w:val="006C5DB9"/>
    <w:rsid w:val="006C65BB"/>
    <w:rsid w:val="006C6C3C"/>
    <w:rsid w:val="006C73E6"/>
    <w:rsid w:val="006C757D"/>
    <w:rsid w:val="006D232F"/>
    <w:rsid w:val="006D35EB"/>
    <w:rsid w:val="006D3A8B"/>
    <w:rsid w:val="006D4AC0"/>
    <w:rsid w:val="006D55F8"/>
    <w:rsid w:val="006E070D"/>
    <w:rsid w:val="006E0CD6"/>
    <w:rsid w:val="006E1230"/>
    <w:rsid w:val="006F0FFA"/>
    <w:rsid w:val="006F24DC"/>
    <w:rsid w:val="006F520F"/>
    <w:rsid w:val="0070031C"/>
    <w:rsid w:val="00702805"/>
    <w:rsid w:val="00704E83"/>
    <w:rsid w:val="007059BE"/>
    <w:rsid w:val="00720980"/>
    <w:rsid w:val="007209C0"/>
    <w:rsid w:val="00723F02"/>
    <w:rsid w:val="007247EC"/>
    <w:rsid w:val="00724DC9"/>
    <w:rsid w:val="00730232"/>
    <w:rsid w:val="00731D03"/>
    <w:rsid w:val="0073254B"/>
    <w:rsid w:val="00734B14"/>
    <w:rsid w:val="007378C8"/>
    <w:rsid w:val="007420E8"/>
    <w:rsid w:val="00743D7E"/>
    <w:rsid w:val="00745D40"/>
    <w:rsid w:val="00746183"/>
    <w:rsid w:val="00750B96"/>
    <w:rsid w:val="00750FBC"/>
    <w:rsid w:val="00752443"/>
    <w:rsid w:val="0075263E"/>
    <w:rsid w:val="00752949"/>
    <w:rsid w:val="00754876"/>
    <w:rsid w:val="007551A0"/>
    <w:rsid w:val="007601F3"/>
    <w:rsid w:val="00760D4E"/>
    <w:rsid w:val="00761DC0"/>
    <w:rsid w:val="00763EA4"/>
    <w:rsid w:val="007674EF"/>
    <w:rsid w:val="007706D2"/>
    <w:rsid w:val="00773636"/>
    <w:rsid w:val="00774F34"/>
    <w:rsid w:val="00776EB3"/>
    <w:rsid w:val="00780FF5"/>
    <w:rsid w:val="007812FF"/>
    <w:rsid w:val="00782AD3"/>
    <w:rsid w:val="00782DDA"/>
    <w:rsid w:val="007843A2"/>
    <w:rsid w:val="00785B0F"/>
    <w:rsid w:val="00785E42"/>
    <w:rsid w:val="00787974"/>
    <w:rsid w:val="00793856"/>
    <w:rsid w:val="00794FA6"/>
    <w:rsid w:val="00797BC1"/>
    <w:rsid w:val="007A0298"/>
    <w:rsid w:val="007A146C"/>
    <w:rsid w:val="007A3549"/>
    <w:rsid w:val="007A4F5D"/>
    <w:rsid w:val="007A6722"/>
    <w:rsid w:val="007A76A5"/>
    <w:rsid w:val="007B0445"/>
    <w:rsid w:val="007B3044"/>
    <w:rsid w:val="007B4E20"/>
    <w:rsid w:val="007B5E46"/>
    <w:rsid w:val="007B753C"/>
    <w:rsid w:val="007C27D7"/>
    <w:rsid w:val="007C4885"/>
    <w:rsid w:val="007C4EA8"/>
    <w:rsid w:val="007C57A8"/>
    <w:rsid w:val="007C68CE"/>
    <w:rsid w:val="007C6DCE"/>
    <w:rsid w:val="007C6EC3"/>
    <w:rsid w:val="007D0766"/>
    <w:rsid w:val="007D2E71"/>
    <w:rsid w:val="007D3A45"/>
    <w:rsid w:val="007D4175"/>
    <w:rsid w:val="007D4D2E"/>
    <w:rsid w:val="007D55DD"/>
    <w:rsid w:val="007D5CFF"/>
    <w:rsid w:val="007D621A"/>
    <w:rsid w:val="007D7EEC"/>
    <w:rsid w:val="007E33CC"/>
    <w:rsid w:val="007E4D8D"/>
    <w:rsid w:val="007E4F34"/>
    <w:rsid w:val="007E7D19"/>
    <w:rsid w:val="007F3581"/>
    <w:rsid w:val="007F4F9C"/>
    <w:rsid w:val="007F6E93"/>
    <w:rsid w:val="007F7145"/>
    <w:rsid w:val="00800C08"/>
    <w:rsid w:val="0080222B"/>
    <w:rsid w:val="00802298"/>
    <w:rsid w:val="0080650C"/>
    <w:rsid w:val="00811088"/>
    <w:rsid w:val="00814508"/>
    <w:rsid w:val="008151DA"/>
    <w:rsid w:val="00815C2A"/>
    <w:rsid w:val="00817C1A"/>
    <w:rsid w:val="008231D7"/>
    <w:rsid w:val="0083517E"/>
    <w:rsid w:val="00836217"/>
    <w:rsid w:val="0084070F"/>
    <w:rsid w:val="008425F1"/>
    <w:rsid w:val="00842ECB"/>
    <w:rsid w:val="00846167"/>
    <w:rsid w:val="00850705"/>
    <w:rsid w:val="008507B9"/>
    <w:rsid w:val="008529FA"/>
    <w:rsid w:val="0085420A"/>
    <w:rsid w:val="00855FAC"/>
    <w:rsid w:val="0085712D"/>
    <w:rsid w:val="00857522"/>
    <w:rsid w:val="008620B4"/>
    <w:rsid w:val="00862D32"/>
    <w:rsid w:val="00863DC1"/>
    <w:rsid w:val="00866E89"/>
    <w:rsid w:val="00867F18"/>
    <w:rsid w:val="00872A52"/>
    <w:rsid w:val="008733D1"/>
    <w:rsid w:val="00873719"/>
    <w:rsid w:val="0087397B"/>
    <w:rsid w:val="00873DEF"/>
    <w:rsid w:val="00874678"/>
    <w:rsid w:val="0087495B"/>
    <w:rsid w:val="00876A64"/>
    <w:rsid w:val="0088253E"/>
    <w:rsid w:val="008827FA"/>
    <w:rsid w:val="008846B9"/>
    <w:rsid w:val="00884E4E"/>
    <w:rsid w:val="008907C8"/>
    <w:rsid w:val="00891C8D"/>
    <w:rsid w:val="00892291"/>
    <w:rsid w:val="00892C0E"/>
    <w:rsid w:val="00893255"/>
    <w:rsid w:val="00893399"/>
    <w:rsid w:val="0089538C"/>
    <w:rsid w:val="00895C9B"/>
    <w:rsid w:val="00897717"/>
    <w:rsid w:val="008A5C0A"/>
    <w:rsid w:val="008A5E17"/>
    <w:rsid w:val="008A6FC5"/>
    <w:rsid w:val="008A726E"/>
    <w:rsid w:val="008B1223"/>
    <w:rsid w:val="008B20F4"/>
    <w:rsid w:val="008B2632"/>
    <w:rsid w:val="008B4276"/>
    <w:rsid w:val="008B6943"/>
    <w:rsid w:val="008C3689"/>
    <w:rsid w:val="008C3873"/>
    <w:rsid w:val="008C4C3A"/>
    <w:rsid w:val="008D146C"/>
    <w:rsid w:val="008D2A12"/>
    <w:rsid w:val="008D3267"/>
    <w:rsid w:val="008D5CEB"/>
    <w:rsid w:val="008E361D"/>
    <w:rsid w:val="008E38AD"/>
    <w:rsid w:val="008E42E0"/>
    <w:rsid w:val="008E6BD8"/>
    <w:rsid w:val="008F25C6"/>
    <w:rsid w:val="0090342E"/>
    <w:rsid w:val="00904D81"/>
    <w:rsid w:val="00905364"/>
    <w:rsid w:val="00911163"/>
    <w:rsid w:val="009136C1"/>
    <w:rsid w:val="00914114"/>
    <w:rsid w:val="00914CD2"/>
    <w:rsid w:val="00916E72"/>
    <w:rsid w:val="00917980"/>
    <w:rsid w:val="00917C90"/>
    <w:rsid w:val="009224F7"/>
    <w:rsid w:val="00922AAA"/>
    <w:rsid w:val="00923F99"/>
    <w:rsid w:val="009244D2"/>
    <w:rsid w:val="00925005"/>
    <w:rsid w:val="00930430"/>
    <w:rsid w:val="0093053B"/>
    <w:rsid w:val="00930B50"/>
    <w:rsid w:val="009310F4"/>
    <w:rsid w:val="009336B1"/>
    <w:rsid w:val="00933AC4"/>
    <w:rsid w:val="0093434B"/>
    <w:rsid w:val="00941030"/>
    <w:rsid w:val="00942B0C"/>
    <w:rsid w:val="0094638E"/>
    <w:rsid w:val="00950A6D"/>
    <w:rsid w:val="009518BB"/>
    <w:rsid w:val="00952A14"/>
    <w:rsid w:val="00953DD3"/>
    <w:rsid w:val="00955221"/>
    <w:rsid w:val="009552BD"/>
    <w:rsid w:val="009606E5"/>
    <w:rsid w:val="00960F34"/>
    <w:rsid w:val="00962F5C"/>
    <w:rsid w:val="0096444C"/>
    <w:rsid w:val="00966A1D"/>
    <w:rsid w:val="00966F1F"/>
    <w:rsid w:val="0096712F"/>
    <w:rsid w:val="009732ED"/>
    <w:rsid w:val="0098010D"/>
    <w:rsid w:val="00983DE6"/>
    <w:rsid w:val="009863CF"/>
    <w:rsid w:val="00990664"/>
    <w:rsid w:val="009950D6"/>
    <w:rsid w:val="00997AA5"/>
    <w:rsid w:val="009A2F81"/>
    <w:rsid w:val="009A3B83"/>
    <w:rsid w:val="009A54CA"/>
    <w:rsid w:val="009A6CCA"/>
    <w:rsid w:val="009B5D46"/>
    <w:rsid w:val="009C1348"/>
    <w:rsid w:val="009C35CB"/>
    <w:rsid w:val="009D0A9E"/>
    <w:rsid w:val="009D11BA"/>
    <w:rsid w:val="009D1D04"/>
    <w:rsid w:val="009D2426"/>
    <w:rsid w:val="009D3AFA"/>
    <w:rsid w:val="009D6F9D"/>
    <w:rsid w:val="009E2B29"/>
    <w:rsid w:val="009E302A"/>
    <w:rsid w:val="009E554F"/>
    <w:rsid w:val="009F0C8C"/>
    <w:rsid w:val="009F2FA6"/>
    <w:rsid w:val="009F42D4"/>
    <w:rsid w:val="00A0001C"/>
    <w:rsid w:val="00A03389"/>
    <w:rsid w:val="00A03B25"/>
    <w:rsid w:val="00A06196"/>
    <w:rsid w:val="00A1055F"/>
    <w:rsid w:val="00A1366B"/>
    <w:rsid w:val="00A14FFC"/>
    <w:rsid w:val="00A20224"/>
    <w:rsid w:val="00A22938"/>
    <w:rsid w:val="00A2434A"/>
    <w:rsid w:val="00A279D8"/>
    <w:rsid w:val="00A3269D"/>
    <w:rsid w:val="00A36C4F"/>
    <w:rsid w:val="00A3787F"/>
    <w:rsid w:val="00A37B8D"/>
    <w:rsid w:val="00A37F2A"/>
    <w:rsid w:val="00A4126C"/>
    <w:rsid w:val="00A41CAE"/>
    <w:rsid w:val="00A42359"/>
    <w:rsid w:val="00A42F67"/>
    <w:rsid w:val="00A440B8"/>
    <w:rsid w:val="00A445B6"/>
    <w:rsid w:val="00A52B51"/>
    <w:rsid w:val="00A52FAE"/>
    <w:rsid w:val="00A5345F"/>
    <w:rsid w:val="00A55D61"/>
    <w:rsid w:val="00A6437A"/>
    <w:rsid w:val="00A65E56"/>
    <w:rsid w:val="00A6678B"/>
    <w:rsid w:val="00A676EB"/>
    <w:rsid w:val="00A73EDA"/>
    <w:rsid w:val="00A80A6D"/>
    <w:rsid w:val="00A81349"/>
    <w:rsid w:val="00A84E7D"/>
    <w:rsid w:val="00A85832"/>
    <w:rsid w:val="00A872E7"/>
    <w:rsid w:val="00A87CFD"/>
    <w:rsid w:val="00A91BD6"/>
    <w:rsid w:val="00A92C54"/>
    <w:rsid w:val="00A952E6"/>
    <w:rsid w:val="00AA469C"/>
    <w:rsid w:val="00AA7ED8"/>
    <w:rsid w:val="00AA7FAE"/>
    <w:rsid w:val="00AB1D1A"/>
    <w:rsid w:val="00AB200D"/>
    <w:rsid w:val="00AB2EF2"/>
    <w:rsid w:val="00AB4980"/>
    <w:rsid w:val="00AB5EB4"/>
    <w:rsid w:val="00AB67F4"/>
    <w:rsid w:val="00AB7D71"/>
    <w:rsid w:val="00AC199E"/>
    <w:rsid w:val="00AC5468"/>
    <w:rsid w:val="00AC71A5"/>
    <w:rsid w:val="00AD1C08"/>
    <w:rsid w:val="00AD1CF5"/>
    <w:rsid w:val="00AD584E"/>
    <w:rsid w:val="00AD7E36"/>
    <w:rsid w:val="00AE0AD6"/>
    <w:rsid w:val="00AE4CE9"/>
    <w:rsid w:val="00AE6536"/>
    <w:rsid w:val="00AE6DFF"/>
    <w:rsid w:val="00AF15FD"/>
    <w:rsid w:val="00AF1BAD"/>
    <w:rsid w:val="00AF21F6"/>
    <w:rsid w:val="00AF53FE"/>
    <w:rsid w:val="00AF5ECB"/>
    <w:rsid w:val="00B00F9C"/>
    <w:rsid w:val="00B069B2"/>
    <w:rsid w:val="00B10770"/>
    <w:rsid w:val="00B10CE2"/>
    <w:rsid w:val="00B11C40"/>
    <w:rsid w:val="00B15AEF"/>
    <w:rsid w:val="00B15C22"/>
    <w:rsid w:val="00B16BDC"/>
    <w:rsid w:val="00B16EBA"/>
    <w:rsid w:val="00B20FA5"/>
    <w:rsid w:val="00B21463"/>
    <w:rsid w:val="00B214B1"/>
    <w:rsid w:val="00B24FB3"/>
    <w:rsid w:val="00B251B4"/>
    <w:rsid w:val="00B25B63"/>
    <w:rsid w:val="00B25E0E"/>
    <w:rsid w:val="00B27CE1"/>
    <w:rsid w:val="00B3186D"/>
    <w:rsid w:val="00B320D3"/>
    <w:rsid w:val="00B328BA"/>
    <w:rsid w:val="00B32CFF"/>
    <w:rsid w:val="00B32F46"/>
    <w:rsid w:val="00B35C79"/>
    <w:rsid w:val="00B36D32"/>
    <w:rsid w:val="00B412A9"/>
    <w:rsid w:val="00B422D7"/>
    <w:rsid w:val="00B4366B"/>
    <w:rsid w:val="00B4384A"/>
    <w:rsid w:val="00B43AB4"/>
    <w:rsid w:val="00B443CD"/>
    <w:rsid w:val="00B44A53"/>
    <w:rsid w:val="00B50D3C"/>
    <w:rsid w:val="00B52ABF"/>
    <w:rsid w:val="00B5375D"/>
    <w:rsid w:val="00B55854"/>
    <w:rsid w:val="00B55A0A"/>
    <w:rsid w:val="00B61A1A"/>
    <w:rsid w:val="00B63A7E"/>
    <w:rsid w:val="00B74A57"/>
    <w:rsid w:val="00B76467"/>
    <w:rsid w:val="00B76599"/>
    <w:rsid w:val="00B8494E"/>
    <w:rsid w:val="00B85A3C"/>
    <w:rsid w:val="00B9142A"/>
    <w:rsid w:val="00B91CB1"/>
    <w:rsid w:val="00B921ED"/>
    <w:rsid w:val="00BA155D"/>
    <w:rsid w:val="00BA1EEA"/>
    <w:rsid w:val="00BA23E6"/>
    <w:rsid w:val="00BA4723"/>
    <w:rsid w:val="00BA6626"/>
    <w:rsid w:val="00BA75E8"/>
    <w:rsid w:val="00BB1C3D"/>
    <w:rsid w:val="00BB5764"/>
    <w:rsid w:val="00BB7A80"/>
    <w:rsid w:val="00BC3D97"/>
    <w:rsid w:val="00BC455B"/>
    <w:rsid w:val="00BD012B"/>
    <w:rsid w:val="00BD56C0"/>
    <w:rsid w:val="00BD6211"/>
    <w:rsid w:val="00BD795A"/>
    <w:rsid w:val="00BE051F"/>
    <w:rsid w:val="00BE1D14"/>
    <w:rsid w:val="00BE2975"/>
    <w:rsid w:val="00BE4F4E"/>
    <w:rsid w:val="00BF13CE"/>
    <w:rsid w:val="00BF188E"/>
    <w:rsid w:val="00BF1B57"/>
    <w:rsid w:val="00BF227D"/>
    <w:rsid w:val="00BF3165"/>
    <w:rsid w:val="00BF7083"/>
    <w:rsid w:val="00C000E9"/>
    <w:rsid w:val="00C00A2F"/>
    <w:rsid w:val="00C00FBD"/>
    <w:rsid w:val="00C013AE"/>
    <w:rsid w:val="00C05E4E"/>
    <w:rsid w:val="00C14CBD"/>
    <w:rsid w:val="00C1662E"/>
    <w:rsid w:val="00C259D2"/>
    <w:rsid w:val="00C260F6"/>
    <w:rsid w:val="00C30D77"/>
    <w:rsid w:val="00C32265"/>
    <w:rsid w:val="00C37F92"/>
    <w:rsid w:val="00C41E55"/>
    <w:rsid w:val="00C43319"/>
    <w:rsid w:val="00C44542"/>
    <w:rsid w:val="00C4533B"/>
    <w:rsid w:val="00C50FEB"/>
    <w:rsid w:val="00C60206"/>
    <w:rsid w:val="00C6252C"/>
    <w:rsid w:val="00C64CCB"/>
    <w:rsid w:val="00C67A70"/>
    <w:rsid w:val="00C717ED"/>
    <w:rsid w:val="00C76D25"/>
    <w:rsid w:val="00C77869"/>
    <w:rsid w:val="00C80E7A"/>
    <w:rsid w:val="00C83439"/>
    <w:rsid w:val="00C85593"/>
    <w:rsid w:val="00C8672F"/>
    <w:rsid w:val="00C86FC9"/>
    <w:rsid w:val="00C91576"/>
    <w:rsid w:val="00C94569"/>
    <w:rsid w:val="00C95354"/>
    <w:rsid w:val="00C95EDA"/>
    <w:rsid w:val="00C96822"/>
    <w:rsid w:val="00CA1059"/>
    <w:rsid w:val="00CA4A64"/>
    <w:rsid w:val="00CA4DF8"/>
    <w:rsid w:val="00CA6B2D"/>
    <w:rsid w:val="00CA6E24"/>
    <w:rsid w:val="00CA76CA"/>
    <w:rsid w:val="00CA7B85"/>
    <w:rsid w:val="00CB1C58"/>
    <w:rsid w:val="00CB210D"/>
    <w:rsid w:val="00CB68CD"/>
    <w:rsid w:val="00CB6BBC"/>
    <w:rsid w:val="00CC1365"/>
    <w:rsid w:val="00CC2208"/>
    <w:rsid w:val="00CC221D"/>
    <w:rsid w:val="00CC3926"/>
    <w:rsid w:val="00CC3FA5"/>
    <w:rsid w:val="00CC46C2"/>
    <w:rsid w:val="00CC6BEF"/>
    <w:rsid w:val="00CC6C85"/>
    <w:rsid w:val="00CC6F02"/>
    <w:rsid w:val="00CD437B"/>
    <w:rsid w:val="00CD4E56"/>
    <w:rsid w:val="00CD73E3"/>
    <w:rsid w:val="00CE29FC"/>
    <w:rsid w:val="00CE7C49"/>
    <w:rsid w:val="00CF69CC"/>
    <w:rsid w:val="00D056F5"/>
    <w:rsid w:val="00D072E7"/>
    <w:rsid w:val="00D20AE5"/>
    <w:rsid w:val="00D227DF"/>
    <w:rsid w:val="00D227F3"/>
    <w:rsid w:val="00D233A2"/>
    <w:rsid w:val="00D23700"/>
    <w:rsid w:val="00D23FD1"/>
    <w:rsid w:val="00D2508C"/>
    <w:rsid w:val="00D25A69"/>
    <w:rsid w:val="00D301F3"/>
    <w:rsid w:val="00D35544"/>
    <w:rsid w:val="00D36C38"/>
    <w:rsid w:val="00D37817"/>
    <w:rsid w:val="00D408C5"/>
    <w:rsid w:val="00D409D3"/>
    <w:rsid w:val="00D468E2"/>
    <w:rsid w:val="00D4713C"/>
    <w:rsid w:val="00D52567"/>
    <w:rsid w:val="00D5372D"/>
    <w:rsid w:val="00D53B26"/>
    <w:rsid w:val="00D54C5B"/>
    <w:rsid w:val="00D55F02"/>
    <w:rsid w:val="00D601F4"/>
    <w:rsid w:val="00D617DA"/>
    <w:rsid w:val="00D61E17"/>
    <w:rsid w:val="00D62180"/>
    <w:rsid w:val="00D67F50"/>
    <w:rsid w:val="00D7133E"/>
    <w:rsid w:val="00D723A2"/>
    <w:rsid w:val="00D727BC"/>
    <w:rsid w:val="00D72B9E"/>
    <w:rsid w:val="00D73F0D"/>
    <w:rsid w:val="00D802B9"/>
    <w:rsid w:val="00D838AC"/>
    <w:rsid w:val="00D8435E"/>
    <w:rsid w:val="00D847F7"/>
    <w:rsid w:val="00D84B7C"/>
    <w:rsid w:val="00D86B1B"/>
    <w:rsid w:val="00D8765C"/>
    <w:rsid w:val="00D90A6B"/>
    <w:rsid w:val="00D92384"/>
    <w:rsid w:val="00DA2FEB"/>
    <w:rsid w:val="00DA5D0B"/>
    <w:rsid w:val="00DA6E54"/>
    <w:rsid w:val="00DB65C6"/>
    <w:rsid w:val="00DB6A0F"/>
    <w:rsid w:val="00DC0D07"/>
    <w:rsid w:val="00DC1D92"/>
    <w:rsid w:val="00DC1E24"/>
    <w:rsid w:val="00DC2469"/>
    <w:rsid w:val="00DC3654"/>
    <w:rsid w:val="00DC3940"/>
    <w:rsid w:val="00DC3E13"/>
    <w:rsid w:val="00DC5EB1"/>
    <w:rsid w:val="00DC766A"/>
    <w:rsid w:val="00DC77AA"/>
    <w:rsid w:val="00DD2B18"/>
    <w:rsid w:val="00DD3DD1"/>
    <w:rsid w:val="00DD4843"/>
    <w:rsid w:val="00DD6101"/>
    <w:rsid w:val="00DE4EB1"/>
    <w:rsid w:val="00DE5369"/>
    <w:rsid w:val="00DE7BDB"/>
    <w:rsid w:val="00DE7E0A"/>
    <w:rsid w:val="00DF142E"/>
    <w:rsid w:val="00DF1E81"/>
    <w:rsid w:val="00DF40B2"/>
    <w:rsid w:val="00DF5803"/>
    <w:rsid w:val="00DF733C"/>
    <w:rsid w:val="00E01258"/>
    <w:rsid w:val="00E03339"/>
    <w:rsid w:val="00E046F8"/>
    <w:rsid w:val="00E053DD"/>
    <w:rsid w:val="00E05A74"/>
    <w:rsid w:val="00E11660"/>
    <w:rsid w:val="00E14EC6"/>
    <w:rsid w:val="00E15810"/>
    <w:rsid w:val="00E25661"/>
    <w:rsid w:val="00E27994"/>
    <w:rsid w:val="00E330D1"/>
    <w:rsid w:val="00E33B6B"/>
    <w:rsid w:val="00E33F8D"/>
    <w:rsid w:val="00E456C2"/>
    <w:rsid w:val="00E45823"/>
    <w:rsid w:val="00E468C0"/>
    <w:rsid w:val="00E46BFC"/>
    <w:rsid w:val="00E46CED"/>
    <w:rsid w:val="00E505DF"/>
    <w:rsid w:val="00E539E5"/>
    <w:rsid w:val="00E563FE"/>
    <w:rsid w:val="00E566B3"/>
    <w:rsid w:val="00E57ED9"/>
    <w:rsid w:val="00E6474E"/>
    <w:rsid w:val="00E6781C"/>
    <w:rsid w:val="00E721EA"/>
    <w:rsid w:val="00E74A13"/>
    <w:rsid w:val="00E800A6"/>
    <w:rsid w:val="00E82370"/>
    <w:rsid w:val="00E835B0"/>
    <w:rsid w:val="00E837AE"/>
    <w:rsid w:val="00E846F4"/>
    <w:rsid w:val="00E850E9"/>
    <w:rsid w:val="00E85529"/>
    <w:rsid w:val="00E85861"/>
    <w:rsid w:val="00E85B3F"/>
    <w:rsid w:val="00E8653E"/>
    <w:rsid w:val="00E86E28"/>
    <w:rsid w:val="00E87365"/>
    <w:rsid w:val="00E874B0"/>
    <w:rsid w:val="00E9230A"/>
    <w:rsid w:val="00E92463"/>
    <w:rsid w:val="00E957A4"/>
    <w:rsid w:val="00E963F1"/>
    <w:rsid w:val="00E96E45"/>
    <w:rsid w:val="00E97341"/>
    <w:rsid w:val="00E97E05"/>
    <w:rsid w:val="00EA2739"/>
    <w:rsid w:val="00EA41B8"/>
    <w:rsid w:val="00EA4322"/>
    <w:rsid w:val="00EA4A5D"/>
    <w:rsid w:val="00EB0A76"/>
    <w:rsid w:val="00EB0B02"/>
    <w:rsid w:val="00EB20B5"/>
    <w:rsid w:val="00EB4C59"/>
    <w:rsid w:val="00EC14A0"/>
    <w:rsid w:val="00EC228D"/>
    <w:rsid w:val="00EC3806"/>
    <w:rsid w:val="00EC44D1"/>
    <w:rsid w:val="00EC451A"/>
    <w:rsid w:val="00EC4C8D"/>
    <w:rsid w:val="00EC7E2C"/>
    <w:rsid w:val="00ED0387"/>
    <w:rsid w:val="00ED53BD"/>
    <w:rsid w:val="00ED6ABB"/>
    <w:rsid w:val="00EE0D58"/>
    <w:rsid w:val="00EE3F0C"/>
    <w:rsid w:val="00EE4C0B"/>
    <w:rsid w:val="00EE7EE9"/>
    <w:rsid w:val="00EF109E"/>
    <w:rsid w:val="00EF4CB9"/>
    <w:rsid w:val="00EF69C5"/>
    <w:rsid w:val="00F00600"/>
    <w:rsid w:val="00F01158"/>
    <w:rsid w:val="00F02417"/>
    <w:rsid w:val="00F05839"/>
    <w:rsid w:val="00F12E7B"/>
    <w:rsid w:val="00F12FD0"/>
    <w:rsid w:val="00F1470D"/>
    <w:rsid w:val="00F157C4"/>
    <w:rsid w:val="00F15961"/>
    <w:rsid w:val="00F16B2D"/>
    <w:rsid w:val="00F17B00"/>
    <w:rsid w:val="00F21223"/>
    <w:rsid w:val="00F274C9"/>
    <w:rsid w:val="00F3428E"/>
    <w:rsid w:val="00F35C4B"/>
    <w:rsid w:val="00F36069"/>
    <w:rsid w:val="00F364B0"/>
    <w:rsid w:val="00F36F6A"/>
    <w:rsid w:val="00F41208"/>
    <w:rsid w:val="00F44A5B"/>
    <w:rsid w:val="00F44CE0"/>
    <w:rsid w:val="00F4658E"/>
    <w:rsid w:val="00F46838"/>
    <w:rsid w:val="00F500A3"/>
    <w:rsid w:val="00F50213"/>
    <w:rsid w:val="00F521C1"/>
    <w:rsid w:val="00F53799"/>
    <w:rsid w:val="00F54364"/>
    <w:rsid w:val="00F5721A"/>
    <w:rsid w:val="00F60D46"/>
    <w:rsid w:val="00F6172F"/>
    <w:rsid w:val="00F633F8"/>
    <w:rsid w:val="00F63803"/>
    <w:rsid w:val="00F643C1"/>
    <w:rsid w:val="00F64B96"/>
    <w:rsid w:val="00F7104B"/>
    <w:rsid w:val="00F72ECC"/>
    <w:rsid w:val="00F73B64"/>
    <w:rsid w:val="00F74523"/>
    <w:rsid w:val="00F746E8"/>
    <w:rsid w:val="00F8181F"/>
    <w:rsid w:val="00F83445"/>
    <w:rsid w:val="00F85CD6"/>
    <w:rsid w:val="00F8740D"/>
    <w:rsid w:val="00F95BF4"/>
    <w:rsid w:val="00F963E3"/>
    <w:rsid w:val="00F975AB"/>
    <w:rsid w:val="00FA0060"/>
    <w:rsid w:val="00FA22AE"/>
    <w:rsid w:val="00FB2354"/>
    <w:rsid w:val="00FB4087"/>
    <w:rsid w:val="00FB4A6D"/>
    <w:rsid w:val="00FB6718"/>
    <w:rsid w:val="00FC2689"/>
    <w:rsid w:val="00FC3821"/>
    <w:rsid w:val="00FC46DF"/>
    <w:rsid w:val="00FC4D7E"/>
    <w:rsid w:val="00FC5660"/>
    <w:rsid w:val="00FC7885"/>
    <w:rsid w:val="00FC7B55"/>
    <w:rsid w:val="00FC7F6D"/>
    <w:rsid w:val="00FD0311"/>
    <w:rsid w:val="00FD3CD9"/>
    <w:rsid w:val="00FD4CDE"/>
    <w:rsid w:val="00FD4FDB"/>
    <w:rsid w:val="00FE019B"/>
    <w:rsid w:val="00FE0A80"/>
    <w:rsid w:val="00FE1736"/>
    <w:rsid w:val="00FE65D1"/>
    <w:rsid w:val="00FE7609"/>
    <w:rsid w:val="00FF17D3"/>
    <w:rsid w:val="00FF19F5"/>
    <w:rsid w:val="00FF372B"/>
    <w:rsid w:val="00FF3861"/>
    <w:rsid w:val="00FF415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f">
      <v:fill color="white" on="f"/>
      <v:stroke on="f"/>
    </o:shapedefaults>
    <o:shapelayout v:ext="edit">
      <o:idmap v:ext="edit" data="1"/>
    </o:shapelayout>
  </w:shapeDefaults>
  <w:decimalSymbol w:val="."/>
  <w:listSeparator w:val=","/>
  <w14:docId w14:val="31AD1BF6"/>
  <w15:docId w15:val="{2AC6265C-B12C-441F-BB2F-18531CCEF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59" w:qFormat="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02298"/>
    <w:pPr>
      <w:widowControl w:val="0"/>
      <w:jc w:val="both"/>
    </w:pPr>
    <w:rPr>
      <w:rFonts w:ascii="宋体" w:hAnsi="宋体"/>
    </w:rPr>
  </w:style>
  <w:style w:type="paragraph" w:styleId="1">
    <w:name w:val="heading 1"/>
    <w:basedOn w:val="a"/>
    <w:next w:val="a"/>
    <w:link w:val="10"/>
    <w:qFormat/>
    <w:rsid w:val="00D86B1B"/>
    <w:pPr>
      <w:keepNext/>
      <w:keepLines/>
      <w:spacing w:before="100" w:after="100" w:line="440" w:lineRule="exact"/>
      <w:jc w:val="center"/>
      <w:outlineLvl w:val="0"/>
    </w:pPr>
    <w:rPr>
      <w:rFonts w:ascii="Times New Roman" w:eastAsia="宋体" w:hAnsi="Times New Roman" w:cs="Times New Roman"/>
      <w:b/>
      <w:kern w:val="44"/>
      <w:sz w:val="30"/>
      <w:szCs w:val="24"/>
    </w:rPr>
  </w:style>
  <w:style w:type="paragraph" w:styleId="2">
    <w:name w:val="heading 2"/>
    <w:basedOn w:val="a"/>
    <w:next w:val="a"/>
    <w:link w:val="20"/>
    <w:qFormat/>
    <w:rsid w:val="00D86B1B"/>
    <w:pPr>
      <w:keepNext/>
      <w:keepLines/>
      <w:spacing w:before="100" w:after="100" w:line="440" w:lineRule="exact"/>
      <w:jc w:val="center"/>
      <w:outlineLvl w:val="1"/>
    </w:pPr>
    <w:rPr>
      <w:rFonts w:ascii="Times New Roman" w:eastAsia="黑体" w:hAnsi="Times New Roman" w:cs="Times New Roman"/>
      <w:b/>
      <w:sz w:val="24"/>
      <w:szCs w:val="24"/>
    </w:rPr>
  </w:style>
  <w:style w:type="paragraph" w:styleId="3">
    <w:name w:val="heading 3"/>
    <w:basedOn w:val="a"/>
    <w:next w:val="a"/>
    <w:link w:val="30"/>
    <w:qFormat/>
    <w:rsid w:val="005425FD"/>
    <w:pPr>
      <w:spacing w:line="330" w:lineRule="exact"/>
      <w:outlineLvl w:val="2"/>
    </w:pPr>
    <w:rPr>
      <w:rFonts w:ascii="Times New Roman" w:eastAsia="宋体" w:hAnsi="Times New Roman" w:cs="Times New Roman"/>
      <w:b/>
      <w:bCs/>
      <w:szCs w:val="24"/>
    </w:rPr>
  </w:style>
  <w:style w:type="paragraph" w:styleId="4">
    <w:name w:val="heading 4"/>
    <w:basedOn w:val="a"/>
    <w:next w:val="a"/>
    <w:link w:val="40"/>
    <w:qFormat/>
    <w:rsid w:val="00D86B1B"/>
    <w:pPr>
      <w:spacing w:line="324" w:lineRule="exact"/>
      <w:ind w:firstLineChars="150" w:firstLine="316"/>
      <w:outlineLvl w:val="3"/>
    </w:pPr>
    <w:rPr>
      <w:rFonts w:ascii="Times New Roman" w:eastAsia="宋体" w:hAnsi="Times New Roman" w:cs="Times New Roman"/>
      <w:b/>
      <w:bCs/>
    </w:rPr>
  </w:style>
  <w:style w:type="paragraph" w:styleId="5">
    <w:name w:val="heading 5"/>
    <w:basedOn w:val="a"/>
    <w:next w:val="a"/>
    <w:link w:val="50"/>
    <w:uiPriority w:val="9"/>
    <w:unhideWhenUsed/>
    <w:qFormat/>
    <w:rsid w:val="00D86B1B"/>
    <w:pPr>
      <w:spacing w:line="324" w:lineRule="exact"/>
      <w:ind w:firstLineChars="150" w:firstLine="315"/>
      <w:outlineLvl w:val="4"/>
    </w:pPr>
    <w:rPr>
      <w:rFonts w:ascii="Times New Roman" w:eastAsia="宋体" w:hAnsi="Times New Roman" w:cs="Times New Roman"/>
      <w:bCs/>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双引号"/>
    <w:basedOn w:val="a"/>
    <w:link w:val="Char"/>
    <w:qFormat/>
    <w:rsid w:val="00E6781C"/>
    <w:pPr>
      <w:spacing w:line="440" w:lineRule="exact"/>
      <w:ind w:firstLineChars="200" w:firstLine="480"/>
    </w:pPr>
    <w:rPr>
      <w:sz w:val="24"/>
      <w:szCs w:val="24"/>
    </w:rPr>
  </w:style>
  <w:style w:type="character" w:customStyle="1" w:styleId="Char">
    <w:name w:val="双引号 Char"/>
    <w:basedOn w:val="a0"/>
    <w:link w:val="a3"/>
    <w:qFormat/>
    <w:rsid w:val="00E6781C"/>
    <w:rPr>
      <w:rFonts w:ascii="宋体" w:hAnsi="宋体"/>
      <w:sz w:val="24"/>
      <w:szCs w:val="24"/>
    </w:rPr>
  </w:style>
  <w:style w:type="character" w:customStyle="1" w:styleId="10">
    <w:name w:val="标题 1 字符"/>
    <w:basedOn w:val="a0"/>
    <w:link w:val="1"/>
    <w:qFormat/>
    <w:rsid w:val="00D86B1B"/>
    <w:rPr>
      <w:rFonts w:ascii="Times New Roman" w:eastAsia="宋体" w:hAnsi="Times New Roman" w:cs="Times New Roman"/>
      <w:b/>
      <w:kern w:val="44"/>
      <w:sz w:val="30"/>
      <w:szCs w:val="24"/>
    </w:rPr>
  </w:style>
  <w:style w:type="character" w:customStyle="1" w:styleId="20">
    <w:name w:val="标题 2 字符"/>
    <w:basedOn w:val="a0"/>
    <w:link w:val="2"/>
    <w:qFormat/>
    <w:rsid w:val="00D86B1B"/>
    <w:rPr>
      <w:rFonts w:ascii="Times New Roman" w:eastAsia="黑体" w:hAnsi="Times New Roman" w:cs="Times New Roman"/>
      <w:b/>
      <w:sz w:val="24"/>
      <w:szCs w:val="24"/>
    </w:rPr>
  </w:style>
  <w:style w:type="character" w:customStyle="1" w:styleId="30">
    <w:name w:val="标题 3 字符"/>
    <w:basedOn w:val="a0"/>
    <w:link w:val="3"/>
    <w:qFormat/>
    <w:rsid w:val="005425FD"/>
    <w:rPr>
      <w:rFonts w:ascii="Times New Roman" w:eastAsia="宋体" w:hAnsi="Times New Roman" w:cs="Times New Roman"/>
      <w:b/>
      <w:bCs/>
      <w:szCs w:val="24"/>
    </w:rPr>
  </w:style>
  <w:style w:type="character" w:customStyle="1" w:styleId="40">
    <w:name w:val="标题 4 字符"/>
    <w:basedOn w:val="a0"/>
    <w:link w:val="4"/>
    <w:qFormat/>
    <w:rsid w:val="00D86B1B"/>
    <w:rPr>
      <w:rFonts w:ascii="Times New Roman" w:eastAsia="宋体" w:hAnsi="Times New Roman" w:cs="Times New Roman"/>
      <w:b/>
      <w:bCs/>
    </w:rPr>
  </w:style>
  <w:style w:type="numbering" w:customStyle="1" w:styleId="11">
    <w:name w:val="无列表1"/>
    <w:next w:val="a2"/>
    <w:uiPriority w:val="99"/>
    <w:semiHidden/>
    <w:unhideWhenUsed/>
    <w:rsid w:val="005425FD"/>
  </w:style>
  <w:style w:type="paragraph" w:styleId="a4">
    <w:name w:val="caption"/>
    <w:basedOn w:val="a"/>
    <w:next w:val="a"/>
    <w:rsid w:val="005425FD"/>
    <w:pPr>
      <w:jc w:val="left"/>
    </w:pPr>
    <w:rPr>
      <w:rFonts w:ascii="Times New Roman" w:eastAsia="宋体" w:hAnsi="Times New Roman" w:cs="Times New Roman"/>
      <w:sz w:val="18"/>
      <w:szCs w:val="18"/>
    </w:rPr>
  </w:style>
  <w:style w:type="paragraph" w:styleId="a5">
    <w:name w:val="Document Map"/>
    <w:basedOn w:val="a"/>
    <w:link w:val="a6"/>
    <w:rsid w:val="005425FD"/>
    <w:rPr>
      <w:rFonts w:eastAsia="宋体" w:hAnsi="Calibri" w:cs="Times New Roman"/>
      <w:sz w:val="18"/>
      <w:szCs w:val="18"/>
    </w:rPr>
  </w:style>
  <w:style w:type="character" w:customStyle="1" w:styleId="a6">
    <w:name w:val="文档结构图 字符"/>
    <w:basedOn w:val="a0"/>
    <w:link w:val="a5"/>
    <w:qFormat/>
    <w:rsid w:val="005425FD"/>
    <w:rPr>
      <w:rFonts w:ascii="宋体" w:eastAsia="宋体" w:hAnsi="Calibri" w:cs="Times New Roman"/>
      <w:sz w:val="18"/>
      <w:szCs w:val="18"/>
    </w:rPr>
  </w:style>
  <w:style w:type="paragraph" w:styleId="a7">
    <w:name w:val="annotation text"/>
    <w:basedOn w:val="a"/>
    <w:link w:val="a8"/>
    <w:rsid w:val="005425FD"/>
    <w:pPr>
      <w:jc w:val="left"/>
    </w:pPr>
    <w:rPr>
      <w:rFonts w:ascii="Calibri" w:eastAsia="宋体" w:hAnsi="Calibri" w:cs="Times New Roman"/>
    </w:rPr>
  </w:style>
  <w:style w:type="character" w:customStyle="1" w:styleId="a8">
    <w:name w:val="批注文字 字符"/>
    <w:basedOn w:val="a0"/>
    <w:link w:val="a7"/>
    <w:qFormat/>
    <w:rsid w:val="005425FD"/>
    <w:rPr>
      <w:rFonts w:ascii="Calibri" w:eastAsia="宋体" w:hAnsi="Calibri" w:cs="Times New Roman"/>
    </w:rPr>
  </w:style>
  <w:style w:type="paragraph" w:styleId="31">
    <w:name w:val="toc 3"/>
    <w:basedOn w:val="a"/>
    <w:next w:val="a"/>
    <w:uiPriority w:val="39"/>
    <w:rsid w:val="006D3A8B"/>
    <w:pPr>
      <w:ind w:left="420"/>
      <w:jc w:val="left"/>
    </w:pPr>
    <w:rPr>
      <w:rFonts w:ascii="Times New Roman" w:eastAsia="宋体" w:hAnsi="Times New Roman"/>
      <w:iCs/>
      <w:sz w:val="20"/>
      <w:szCs w:val="20"/>
    </w:rPr>
  </w:style>
  <w:style w:type="paragraph" w:styleId="a9">
    <w:name w:val="Date"/>
    <w:basedOn w:val="a"/>
    <w:next w:val="a"/>
    <w:link w:val="aa"/>
    <w:uiPriority w:val="99"/>
    <w:unhideWhenUsed/>
    <w:qFormat/>
    <w:rsid w:val="005425FD"/>
    <w:pPr>
      <w:spacing w:line="330" w:lineRule="exact"/>
      <w:ind w:leftChars="2500" w:left="100"/>
    </w:pPr>
    <w:rPr>
      <w:rFonts w:ascii="Calibri" w:eastAsia="宋体" w:hAnsi="Calibri" w:cs="Times New Roman"/>
      <w:szCs w:val="24"/>
    </w:rPr>
  </w:style>
  <w:style w:type="character" w:customStyle="1" w:styleId="aa">
    <w:name w:val="日期 字符"/>
    <w:basedOn w:val="a0"/>
    <w:link w:val="a9"/>
    <w:uiPriority w:val="99"/>
    <w:qFormat/>
    <w:rsid w:val="005425FD"/>
    <w:rPr>
      <w:rFonts w:ascii="Calibri" w:eastAsia="宋体" w:hAnsi="Calibri" w:cs="Times New Roman"/>
      <w:szCs w:val="24"/>
    </w:rPr>
  </w:style>
  <w:style w:type="paragraph" w:styleId="ab">
    <w:name w:val="Balloon Text"/>
    <w:basedOn w:val="a"/>
    <w:link w:val="ac"/>
    <w:qFormat/>
    <w:rsid w:val="005425FD"/>
    <w:rPr>
      <w:rFonts w:ascii="Calibri" w:eastAsia="宋体" w:hAnsi="Calibri" w:cs="Times New Roman"/>
      <w:sz w:val="18"/>
      <w:szCs w:val="18"/>
    </w:rPr>
  </w:style>
  <w:style w:type="character" w:customStyle="1" w:styleId="ac">
    <w:name w:val="批注框文本 字符"/>
    <w:basedOn w:val="a0"/>
    <w:link w:val="ab"/>
    <w:qFormat/>
    <w:rsid w:val="005425FD"/>
    <w:rPr>
      <w:rFonts w:ascii="Calibri" w:eastAsia="宋体" w:hAnsi="Calibri" w:cs="Times New Roman"/>
      <w:sz w:val="18"/>
      <w:szCs w:val="18"/>
    </w:rPr>
  </w:style>
  <w:style w:type="paragraph" w:styleId="ad">
    <w:name w:val="footer"/>
    <w:basedOn w:val="a"/>
    <w:link w:val="ae"/>
    <w:uiPriority w:val="99"/>
    <w:qFormat/>
    <w:rsid w:val="005425FD"/>
    <w:pPr>
      <w:tabs>
        <w:tab w:val="center" w:pos="4153"/>
        <w:tab w:val="right" w:pos="8306"/>
      </w:tabs>
      <w:snapToGrid w:val="0"/>
      <w:spacing w:line="330" w:lineRule="exact"/>
      <w:jc w:val="left"/>
    </w:pPr>
    <w:rPr>
      <w:rFonts w:ascii="Calibri" w:eastAsia="宋体" w:hAnsi="Calibri" w:cs="Times New Roman"/>
      <w:sz w:val="18"/>
      <w:szCs w:val="24"/>
    </w:rPr>
  </w:style>
  <w:style w:type="character" w:customStyle="1" w:styleId="ae">
    <w:name w:val="页脚 字符"/>
    <w:basedOn w:val="a0"/>
    <w:link w:val="ad"/>
    <w:uiPriority w:val="99"/>
    <w:qFormat/>
    <w:rsid w:val="005425FD"/>
    <w:rPr>
      <w:rFonts w:ascii="Calibri" w:eastAsia="宋体" w:hAnsi="Calibri" w:cs="Times New Roman"/>
      <w:sz w:val="18"/>
      <w:szCs w:val="24"/>
    </w:rPr>
  </w:style>
  <w:style w:type="paragraph" w:styleId="af">
    <w:name w:val="header"/>
    <w:basedOn w:val="a"/>
    <w:link w:val="af0"/>
    <w:uiPriority w:val="99"/>
    <w:qFormat/>
    <w:rsid w:val="005425FD"/>
    <w:pPr>
      <w:pBdr>
        <w:top w:val="none" w:sz="0" w:space="1" w:color="auto"/>
        <w:left w:val="none" w:sz="0" w:space="4" w:color="auto"/>
        <w:bottom w:val="none" w:sz="0" w:space="1" w:color="auto"/>
        <w:right w:val="none" w:sz="0" w:space="4" w:color="auto"/>
      </w:pBdr>
      <w:tabs>
        <w:tab w:val="center" w:pos="4153"/>
        <w:tab w:val="right" w:pos="8306"/>
      </w:tabs>
      <w:snapToGrid w:val="0"/>
    </w:pPr>
    <w:rPr>
      <w:rFonts w:ascii="Calibri" w:eastAsia="宋体" w:hAnsi="Calibri" w:cs="Times New Roman"/>
      <w:sz w:val="18"/>
      <w:szCs w:val="24"/>
    </w:rPr>
  </w:style>
  <w:style w:type="character" w:customStyle="1" w:styleId="af0">
    <w:name w:val="页眉 字符"/>
    <w:basedOn w:val="a0"/>
    <w:link w:val="af"/>
    <w:uiPriority w:val="99"/>
    <w:qFormat/>
    <w:rsid w:val="005425FD"/>
    <w:rPr>
      <w:rFonts w:ascii="Calibri" w:eastAsia="宋体" w:hAnsi="Calibri" w:cs="Times New Roman"/>
      <w:sz w:val="18"/>
      <w:szCs w:val="24"/>
    </w:rPr>
  </w:style>
  <w:style w:type="paragraph" w:styleId="12">
    <w:name w:val="toc 1"/>
    <w:basedOn w:val="a"/>
    <w:next w:val="a"/>
    <w:uiPriority w:val="39"/>
    <w:qFormat/>
    <w:rsid w:val="00DD6101"/>
    <w:pPr>
      <w:spacing w:before="120" w:after="120"/>
      <w:jc w:val="left"/>
    </w:pPr>
    <w:rPr>
      <w:rFonts w:ascii="Times New Roman" w:hAnsi="Times New Roman"/>
      <w:bCs/>
      <w:caps/>
      <w:szCs w:val="20"/>
    </w:rPr>
  </w:style>
  <w:style w:type="paragraph" w:styleId="af1">
    <w:name w:val="Subtitle"/>
    <w:basedOn w:val="a"/>
    <w:next w:val="a"/>
    <w:link w:val="af2"/>
    <w:rsid w:val="005425FD"/>
    <w:pPr>
      <w:spacing w:line="330" w:lineRule="exact"/>
      <w:ind w:firstLineChars="200" w:firstLine="420"/>
    </w:pPr>
    <w:rPr>
      <w:rFonts w:ascii="Times New Roman" w:eastAsia="宋体" w:hAnsi="Times New Roman" w:cs="Times New Roman"/>
      <w:szCs w:val="24"/>
    </w:rPr>
  </w:style>
  <w:style w:type="character" w:customStyle="1" w:styleId="af2">
    <w:name w:val="副标题 字符"/>
    <w:basedOn w:val="a0"/>
    <w:link w:val="af1"/>
    <w:qFormat/>
    <w:rsid w:val="005425FD"/>
    <w:rPr>
      <w:rFonts w:ascii="Times New Roman" w:eastAsia="宋体" w:hAnsi="Times New Roman" w:cs="Times New Roman"/>
      <w:szCs w:val="24"/>
    </w:rPr>
  </w:style>
  <w:style w:type="paragraph" w:styleId="21">
    <w:name w:val="toc 2"/>
    <w:basedOn w:val="a"/>
    <w:next w:val="a"/>
    <w:uiPriority w:val="39"/>
    <w:qFormat/>
    <w:rsid w:val="00DD6101"/>
    <w:pPr>
      <w:spacing w:before="120" w:after="120"/>
      <w:ind w:leftChars="200" w:left="200"/>
      <w:jc w:val="left"/>
    </w:pPr>
    <w:rPr>
      <w:rFonts w:ascii="Times New Roman" w:eastAsia="宋体" w:hAnsi="Times New Roman"/>
      <w:smallCaps/>
      <w:sz w:val="20"/>
      <w:szCs w:val="20"/>
    </w:rPr>
  </w:style>
  <w:style w:type="paragraph" w:styleId="HTML">
    <w:name w:val="HTML Preformatted"/>
    <w:basedOn w:val="a"/>
    <w:link w:val="HTML0"/>
    <w:rsid w:val="005425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exact"/>
      <w:jc w:val="left"/>
    </w:pPr>
    <w:rPr>
      <w:rFonts w:eastAsia="宋体" w:cs="Times New Roman" w:hint="eastAsia"/>
      <w:kern w:val="0"/>
      <w:sz w:val="24"/>
      <w:szCs w:val="24"/>
    </w:rPr>
  </w:style>
  <w:style w:type="character" w:customStyle="1" w:styleId="HTML0">
    <w:name w:val="HTML 预设格式 字符"/>
    <w:basedOn w:val="a0"/>
    <w:link w:val="HTML"/>
    <w:qFormat/>
    <w:rsid w:val="005425FD"/>
    <w:rPr>
      <w:rFonts w:ascii="宋体" w:eastAsia="宋体" w:hAnsi="宋体" w:cs="Times New Roman"/>
      <w:kern w:val="0"/>
      <w:sz w:val="24"/>
      <w:szCs w:val="24"/>
    </w:rPr>
  </w:style>
  <w:style w:type="paragraph" w:styleId="af3">
    <w:name w:val="Normal (Web)"/>
    <w:basedOn w:val="a"/>
    <w:unhideWhenUsed/>
    <w:rsid w:val="005425FD"/>
    <w:pPr>
      <w:spacing w:before="100" w:beforeAutospacing="1" w:after="100" w:afterAutospacing="1" w:line="330" w:lineRule="atLeast"/>
      <w:jc w:val="left"/>
    </w:pPr>
    <w:rPr>
      <w:rFonts w:ascii="Calibri" w:eastAsia="宋体" w:hAnsi="Calibri" w:cs="Times New Roman"/>
      <w:kern w:val="0"/>
      <w:sz w:val="22"/>
    </w:rPr>
  </w:style>
  <w:style w:type="paragraph" w:styleId="af4">
    <w:name w:val="Title"/>
    <w:basedOn w:val="a"/>
    <w:next w:val="a"/>
    <w:link w:val="af5"/>
    <w:uiPriority w:val="10"/>
    <w:qFormat/>
    <w:rsid w:val="005425FD"/>
    <w:pPr>
      <w:spacing w:line="440" w:lineRule="atLeast"/>
      <w:ind w:firstLine="643"/>
      <w:jc w:val="center"/>
      <w:outlineLvl w:val="2"/>
    </w:pPr>
    <w:rPr>
      <w:rFonts w:eastAsia="宋体" w:cs="Times New Roman"/>
      <w:b/>
      <w:sz w:val="32"/>
    </w:rPr>
  </w:style>
  <w:style w:type="character" w:customStyle="1" w:styleId="af5">
    <w:name w:val="标题 字符"/>
    <w:basedOn w:val="a0"/>
    <w:link w:val="af4"/>
    <w:uiPriority w:val="10"/>
    <w:qFormat/>
    <w:rsid w:val="005425FD"/>
    <w:rPr>
      <w:rFonts w:ascii="宋体" w:eastAsia="宋体" w:hAnsi="宋体" w:cs="Times New Roman"/>
      <w:b/>
      <w:sz w:val="32"/>
    </w:rPr>
  </w:style>
  <w:style w:type="character" w:styleId="af6">
    <w:name w:val="Strong"/>
    <w:qFormat/>
    <w:rsid w:val="005425FD"/>
    <w:rPr>
      <w:color w:val="000000"/>
      <w:sz w:val="18"/>
      <w:szCs w:val="18"/>
    </w:rPr>
  </w:style>
  <w:style w:type="character" w:styleId="af7">
    <w:name w:val="Emphasis"/>
    <w:rsid w:val="005425FD"/>
    <w:rPr>
      <w:rFonts w:cs="Times New Roman"/>
      <w:b/>
      <w:bCs/>
      <w:color w:val="000000"/>
      <w:sz w:val="18"/>
      <w:szCs w:val="18"/>
    </w:rPr>
  </w:style>
  <w:style w:type="character" w:styleId="af8">
    <w:name w:val="Hyperlink"/>
    <w:uiPriority w:val="99"/>
    <w:qFormat/>
    <w:rsid w:val="005425FD"/>
    <w:rPr>
      <w:color w:val="0000FF"/>
      <w:u w:val="single"/>
    </w:rPr>
  </w:style>
  <w:style w:type="character" w:styleId="af9">
    <w:name w:val="annotation reference"/>
    <w:qFormat/>
    <w:rsid w:val="005425FD"/>
    <w:rPr>
      <w:sz w:val="21"/>
      <w:szCs w:val="21"/>
    </w:rPr>
  </w:style>
  <w:style w:type="table" w:styleId="afa">
    <w:name w:val="Table Grid"/>
    <w:basedOn w:val="a1"/>
    <w:uiPriority w:val="59"/>
    <w:qFormat/>
    <w:rsid w:val="005425FD"/>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3">
    <w:name w:val="明显强调1"/>
    <w:uiPriority w:val="21"/>
    <w:qFormat/>
    <w:rsid w:val="005425FD"/>
    <w:rPr>
      <w:i/>
      <w:iCs/>
      <w:color w:val="5B9BD5"/>
    </w:rPr>
  </w:style>
  <w:style w:type="character" w:customStyle="1" w:styleId="110">
    <w:name w:val="明显强调11"/>
    <w:uiPriority w:val="21"/>
    <w:qFormat/>
    <w:rsid w:val="005425FD"/>
    <w:rPr>
      <w:i/>
      <w:iCs/>
      <w:color w:val="5B9BD5"/>
    </w:rPr>
  </w:style>
  <w:style w:type="paragraph" w:customStyle="1" w:styleId="00">
    <w:name w:val="00 条文说明"/>
    <w:basedOn w:val="a"/>
    <w:rsid w:val="005425FD"/>
    <w:pPr>
      <w:spacing w:line="330" w:lineRule="exact"/>
      <w:ind w:firstLineChars="200" w:firstLine="480"/>
    </w:pPr>
    <w:rPr>
      <w:rFonts w:ascii="楷体_GB2312" w:eastAsia="楷体_GB2312" w:hAnsi="楷体_GB2312" w:cs="Times New Roman" w:hint="eastAsia"/>
      <w:kern w:val="0"/>
      <w:sz w:val="24"/>
      <w:szCs w:val="20"/>
    </w:rPr>
  </w:style>
  <w:style w:type="paragraph" w:customStyle="1" w:styleId="14">
    <w:name w:val="列出段落1"/>
    <w:basedOn w:val="a"/>
    <w:uiPriority w:val="34"/>
    <w:qFormat/>
    <w:rsid w:val="005425FD"/>
    <w:pPr>
      <w:ind w:firstLineChars="200" w:firstLine="420"/>
    </w:pPr>
    <w:rPr>
      <w:rFonts w:ascii="Calibri" w:eastAsia="宋体" w:hAnsi="Calibri" w:cs="Times New Roman"/>
    </w:rPr>
  </w:style>
  <w:style w:type="paragraph" w:customStyle="1" w:styleId="Default">
    <w:name w:val="Default"/>
    <w:uiPriority w:val="99"/>
    <w:unhideWhenUsed/>
    <w:qFormat/>
    <w:rsid w:val="005425FD"/>
    <w:pPr>
      <w:widowControl w:val="0"/>
      <w:autoSpaceDE w:val="0"/>
      <w:autoSpaceDN w:val="0"/>
      <w:adjustRightInd w:val="0"/>
    </w:pPr>
    <w:rPr>
      <w:rFonts w:ascii="宋体" w:eastAsia="宋体" w:hAnsi="宋体" w:cs="Times New Roman" w:hint="eastAsia"/>
      <w:color w:val="000000"/>
      <w:kern w:val="0"/>
      <w:sz w:val="24"/>
      <w:szCs w:val="20"/>
    </w:rPr>
  </w:style>
  <w:style w:type="paragraph" w:customStyle="1" w:styleId="22">
    <w:name w:val="列出段落2"/>
    <w:basedOn w:val="a"/>
    <w:uiPriority w:val="99"/>
    <w:qFormat/>
    <w:rsid w:val="005425FD"/>
    <w:pPr>
      <w:spacing w:line="330" w:lineRule="exact"/>
      <w:ind w:firstLineChars="200" w:firstLine="420"/>
    </w:pPr>
    <w:rPr>
      <w:rFonts w:ascii="Times New Roman" w:eastAsia="宋体" w:hAnsi="Times New Roman" w:cs="Times New Roman"/>
      <w:szCs w:val="24"/>
    </w:rPr>
  </w:style>
  <w:style w:type="paragraph" w:customStyle="1" w:styleId="32">
    <w:name w:val="列出段落3"/>
    <w:basedOn w:val="a"/>
    <w:uiPriority w:val="34"/>
    <w:qFormat/>
    <w:rsid w:val="005425FD"/>
    <w:pPr>
      <w:ind w:firstLineChars="200" w:firstLine="420"/>
    </w:pPr>
    <w:rPr>
      <w:rFonts w:ascii="Calibri" w:eastAsia="宋体" w:hAnsi="Calibri" w:cs="Times New Roman"/>
    </w:rPr>
  </w:style>
  <w:style w:type="paragraph" w:customStyle="1" w:styleId="41">
    <w:name w:val="列出段落4"/>
    <w:basedOn w:val="a"/>
    <w:uiPriority w:val="99"/>
    <w:qFormat/>
    <w:rsid w:val="005425FD"/>
    <w:pPr>
      <w:ind w:firstLineChars="200" w:firstLine="420"/>
    </w:pPr>
    <w:rPr>
      <w:rFonts w:ascii="Calibri" w:eastAsia="宋体" w:hAnsi="Calibri" w:cs="Times New Roman"/>
    </w:rPr>
  </w:style>
  <w:style w:type="paragraph" w:customStyle="1" w:styleId="afb">
    <w:name w:val="图片"/>
    <w:basedOn w:val="a"/>
    <w:next w:val="a"/>
    <w:qFormat/>
    <w:rsid w:val="00D86B1B"/>
    <w:pPr>
      <w:jc w:val="center"/>
    </w:pPr>
    <w:rPr>
      <w:rFonts w:ascii="Times New Roman" w:eastAsia="宋体" w:hAnsi="Times New Roman" w:cs="Times New Roman"/>
      <w:noProof/>
      <w:szCs w:val="24"/>
    </w:rPr>
  </w:style>
  <w:style w:type="paragraph" w:customStyle="1" w:styleId="afc">
    <w:name w:val="图表"/>
    <w:basedOn w:val="a"/>
    <w:next w:val="a"/>
    <w:qFormat/>
    <w:rsid w:val="00D86B1B"/>
    <w:pPr>
      <w:adjustRightInd w:val="0"/>
      <w:snapToGrid w:val="0"/>
      <w:jc w:val="center"/>
    </w:pPr>
    <w:rPr>
      <w:rFonts w:ascii="Times New Roman" w:eastAsia="宋体" w:hAnsi="Times New Roman" w:cs="Times New Roman"/>
      <w:color w:val="000000" w:themeColor="text1"/>
      <w:kern w:val="0"/>
      <w:sz w:val="18"/>
      <w:szCs w:val="18"/>
    </w:rPr>
  </w:style>
  <w:style w:type="paragraph" w:customStyle="1" w:styleId="410">
    <w:name w:val="列出段落41"/>
    <w:basedOn w:val="a"/>
    <w:next w:val="51"/>
    <w:uiPriority w:val="99"/>
    <w:qFormat/>
    <w:rsid w:val="005425FD"/>
    <w:pPr>
      <w:ind w:firstLineChars="200" w:firstLine="420"/>
    </w:pPr>
    <w:rPr>
      <w:rFonts w:ascii="Calibri" w:eastAsia="宋体" w:hAnsi="Calibri" w:cs="Times New Roman"/>
    </w:rPr>
  </w:style>
  <w:style w:type="paragraph" w:customStyle="1" w:styleId="51">
    <w:name w:val="列出段落5"/>
    <w:basedOn w:val="a"/>
    <w:uiPriority w:val="99"/>
    <w:qFormat/>
    <w:rsid w:val="005425FD"/>
    <w:pPr>
      <w:spacing w:line="330" w:lineRule="exact"/>
      <w:ind w:firstLineChars="200" w:firstLine="420"/>
    </w:pPr>
    <w:rPr>
      <w:rFonts w:ascii="Times New Roman" w:eastAsia="宋体" w:hAnsi="Times New Roman" w:cs="Times New Roman"/>
      <w:szCs w:val="24"/>
    </w:rPr>
  </w:style>
  <w:style w:type="character" w:customStyle="1" w:styleId="23">
    <w:name w:val="明显强调2"/>
    <w:uiPriority w:val="21"/>
    <w:qFormat/>
    <w:rsid w:val="005425FD"/>
    <w:rPr>
      <w:i/>
      <w:iCs/>
      <w:color w:val="5B9BD5"/>
    </w:rPr>
  </w:style>
  <w:style w:type="character" w:customStyle="1" w:styleId="33">
    <w:name w:val="明显强调3"/>
    <w:uiPriority w:val="21"/>
    <w:qFormat/>
    <w:rsid w:val="005425FD"/>
    <w:rPr>
      <w:i/>
      <w:iCs/>
      <w:color w:val="5B9BD5"/>
    </w:rPr>
  </w:style>
  <w:style w:type="paragraph" w:customStyle="1" w:styleId="310">
    <w:name w:val="列出段落31"/>
    <w:basedOn w:val="a"/>
    <w:uiPriority w:val="34"/>
    <w:qFormat/>
    <w:rsid w:val="005425FD"/>
    <w:pPr>
      <w:ind w:firstLineChars="200" w:firstLine="420"/>
    </w:pPr>
    <w:rPr>
      <w:rFonts w:ascii="Calibri" w:eastAsia="宋体" w:hAnsi="Calibri" w:cs="Times New Roman"/>
    </w:rPr>
  </w:style>
  <w:style w:type="paragraph" w:styleId="afd">
    <w:name w:val="annotation subject"/>
    <w:basedOn w:val="a7"/>
    <w:next w:val="a7"/>
    <w:link w:val="afe"/>
    <w:uiPriority w:val="99"/>
    <w:unhideWhenUsed/>
    <w:qFormat/>
    <w:rsid w:val="001E118D"/>
    <w:rPr>
      <w:rFonts w:ascii="宋体" w:eastAsiaTheme="minorEastAsia" w:hAnsi="宋体" w:cstheme="minorBidi"/>
      <w:b/>
      <w:bCs/>
    </w:rPr>
  </w:style>
  <w:style w:type="character" w:customStyle="1" w:styleId="afe">
    <w:name w:val="批注主题 字符"/>
    <w:basedOn w:val="a8"/>
    <w:link w:val="afd"/>
    <w:uiPriority w:val="99"/>
    <w:semiHidden/>
    <w:qFormat/>
    <w:rsid w:val="001E118D"/>
    <w:rPr>
      <w:rFonts w:ascii="宋体" w:eastAsia="宋体" w:hAnsi="宋体" w:cs="Times New Roman"/>
      <w:b/>
      <w:bCs/>
    </w:rPr>
  </w:style>
  <w:style w:type="character" w:customStyle="1" w:styleId="50">
    <w:name w:val="标题 5 字符"/>
    <w:basedOn w:val="a0"/>
    <w:link w:val="5"/>
    <w:uiPriority w:val="9"/>
    <w:rsid w:val="00D86B1B"/>
    <w:rPr>
      <w:rFonts w:ascii="Times New Roman" w:eastAsia="宋体" w:hAnsi="Times New Roman" w:cs="Times New Roman"/>
      <w:bCs/>
      <w:szCs w:val="24"/>
    </w:rPr>
  </w:style>
  <w:style w:type="paragraph" w:styleId="aff">
    <w:name w:val="List Paragraph"/>
    <w:basedOn w:val="a"/>
    <w:uiPriority w:val="1"/>
    <w:qFormat/>
    <w:rsid w:val="00432539"/>
    <w:pPr>
      <w:ind w:firstLineChars="200" w:firstLine="420"/>
    </w:pPr>
  </w:style>
  <w:style w:type="character" w:customStyle="1" w:styleId="15">
    <w:name w:val="未处理的提及1"/>
    <w:basedOn w:val="a0"/>
    <w:uiPriority w:val="99"/>
    <w:semiHidden/>
    <w:unhideWhenUsed/>
    <w:rsid w:val="005E1F1F"/>
    <w:rPr>
      <w:color w:val="605E5C"/>
      <w:shd w:val="clear" w:color="auto" w:fill="E1DFDD"/>
    </w:rPr>
  </w:style>
  <w:style w:type="paragraph" w:styleId="TOC">
    <w:name w:val="TOC Heading"/>
    <w:basedOn w:val="1"/>
    <w:next w:val="a"/>
    <w:uiPriority w:val="39"/>
    <w:unhideWhenUsed/>
    <w:qFormat/>
    <w:rsid w:val="00DC77AA"/>
    <w:pPr>
      <w:widowControl/>
      <w:spacing w:before="240" w:after="0" w:line="259" w:lineRule="auto"/>
      <w:jc w:val="left"/>
      <w:outlineLvl w:val="9"/>
    </w:pPr>
    <w:rPr>
      <w:rFonts w:asciiTheme="majorHAnsi" w:eastAsiaTheme="majorEastAsia" w:hAnsiTheme="majorHAnsi" w:cstheme="majorBidi"/>
      <w:b w:val="0"/>
      <w:color w:val="2E74B5" w:themeColor="accent1" w:themeShade="BF"/>
      <w:kern w:val="0"/>
      <w:sz w:val="32"/>
      <w:szCs w:val="32"/>
    </w:rPr>
  </w:style>
  <w:style w:type="paragraph" w:styleId="42">
    <w:name w:val="toc 4"/>
    <w:basedOn w:val="a"/>
    <w:next w:val="a"/>
    <w:autoRedefine/>
    <w:uiPriority w:val="39"/>
    <w:unhideWhenUsed/>
    <w:rsid w:val="00DC77AA"/>
    <w:pPr>
      <w:ind w:left="630"/>
      <w:jc w:val="left"/>
    </w:pPr>
    <w:rPr>
      <w:rFonts w:asciiTheme="minorHAnsi" w:hAnsiTheme="minorHAnsi"/>
      <w:sz w:val="18"/>
      <w:szCs w:val="18"/>
    </w:rPr>
  </w:style>
  <w:style w:type="paragraph" w:styleId="52">
    <w:name w:val="toc 5"/>
    <w:basedOn w:val="a"/>
    <w:next w:val="a"/>
    <w:autoRedefine/>
    <w:uiPriority w:val="39"/>
    <w:unhideWhenUsed/>
    <w:rsid w:val="00DC77AA"/>
    <w:pPr>
      <w:ind w:left="840"/>
      <w:jc w:val="left"/>
    </w:pPr>
    <w:rPr>
      <w:rFonts w:asciiTheme="minorHAnsi" w:hAnsiTheme="minorHAnsi"/>
      <w:sz w:val="18"/>
      <w:szCs w:val="18"/>
    </w:rPr>
  </w:style>
  <w:style w:type="paragraph" w:styleId="6">
    <w:name w:val="toc 6"/>
    <w:basedOn w:val="a"/>
    <w:next w:val="a"/>
    <w:autoRedefine/>
    <w:uiPriority w:val="39"/>
    <w:unhideWhenUsed/>
    <w:rsid w:val="00DC77AA"/>
    <w:pPr>
      <w:ind w:left="1050"/>
      <w:jc w:val="left"/>
    </w:pPr>
    <w:rPr>
      <w:rFonts w:asciiTheme="minorHAnsi" w:hAnsiTheme="minorHAnsi"/>
      <w:sz w:val="18"/>
      <w:szCs w:val="18"/>
    </w:rPr>
  </w:style>
  <w:style w:type="paragraph" w:styleId="7">
    <w:name w:val="toc 7"/>
    <w:basedOn w:val="a"/>
    <w:next w:val="a"/>
    <w:autoRedefine/>
    <w:uiPriority w:val="39"/>
    <w:unhideWhenUsed/>
    <w:rsid w:val="00DC77AA"/>
    <w:pPr>
      <w:ind w:left="1260"/>
      <w:jc w:val="left"/>
    </w:pPr>
    <w:rPr>
      <w:rFonts w:asciiTheme="minorHAnsi" w:hAnsiTheme="minorHAnsi"/>
      <w:sz w:val="18"/>
      <w:szCs w:val="18"/>
    </w:rPr>
  </w:style>
  <w:style w:type="paragraph" w:styleId="8">
    <w:name w:val="toc 8"/>
    <w:basedOn w:val="a"/>
    <w:next w:val="a"/>
    <w:autoRedefine/>
    <w:uiPriority w:val="39"/>
    <w:unhideWhenUsed/>
    <w:rsid w:val="00DC77AA"/>
    <w:pPr>
      <w:ind w:left="1470"/>
      <w:jc w:val="left"/>
    </w:pPr>
    <w:rPr>
      <w:rFonts w:asciiTheme="minorHAnsi" w:hAnsiTheme="minorHAnsi"/>
      <w:sz w:val="18"/>
      <w:szCs w:val="18"/>
    </w:rPr>
  </w:style>
  <w:style w:type="paragraph" w:styleId="9">
    <w:name w:val="toc 9"/>
    <w:basedOn w:val="a"/>
    <w:next w:val="a"/>
    <w:autoRedefine/>
    <w:uiPriority w:val="39"/>
    <w:unhideWhenUsed/>
    <w:rsid w:val="00DC77AA"/>
    <w:pPr>
      <w:ind w:left="1680"/>
      <w:jc w:val="left"/>
    </w:pPr>
    <w:rPr>
      <w:rFonts w:asciiTheme="minorHAnsi" w:hAnsiTheme="minorHAnsi"/>
      <w:sz w:val="18"/>
      <w:szCs w:val="18"/>
    </w:rPr>
  </w:style>
  <w:style w:type="numbering" w:customStyle="1" w:styleId="24">
    <w:name w:val="无列表2"/>
    <w:next w:val="a2"/>
    <w:uiPriority w:val="99"/>
    <w:semiHidden/>
    <w:unhideWhenUsed/>
    <w:rsid w:val="00E15810"/>
  </w:style>
  <w:style w:type="numbering" w:customStyle="1" w:styleId="111">
    <w:name w:val="无列表11"/>
    <w:next w:val="a2"/>
    <w:uiPriority w:val="99"/>
    <w:semiHidden/>
    <w:unhideWhenUsed/>
    <w:rsid w:val="00E15810"/>
  </w:style>
  <w:style w:type="table" w:customStyle="1" w:styleId="16">
    <w:name w:val="网格型1"/>
    <w:basedOn w:val="a1"/>
    <w:next w:val="afa"/>
    <w:qFormat/>
    <w:rsid w:val="00E15810"/>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0">
    <w:name w:val="无列表21"/>
    <w:next w:val="a2"/>
    <w:uiPriority w:val="99"/>
    <w:semiHidden/>
    <w:unhideWhenUsed/>
    <w:rsid w:val="00E15810"/>
  </w:style>
  <w:style w:type="paragraph" w:styleId="aff0">
    <w:name w:val="Body Text"/>
    <w:basedOn w:val="a"/>
    <w:link w:val="aff1"/>
    <w:uiPriority w:val="1"/>
    <w:qFormat/>
    <w:rsid w:val="00E15810"/>
    <w:rPr>
      <w:rFonts w:eastAsia="宋体" w:cs="宋体"/>
      <w:sz w:val="19"/>
      <w:szCs w:val="19"/>
    </w:rPr>
  </w:style>
  <w:style w:type="character" w:customStyle="1" w:styleId="aff1">
    <w:name w:val="正文文本 字符"/>
    <w:basedOn w:val="a0"/>
    <w:link w:val="aff0"/>
    <w:uiPriority w:val="1"/>
    <w:rsid w:val="00E15810"/>
    <w:rPr>
      <w:rFonts w:ascii="宋体" w:eastAsia="宋体" w:hAnsi="宋体" w:cs="宋体"/>
      <w:sz w:val="19"/>
      <w:szCs w:val="19"/>
    </w:rPr>
  </w:style>
  <w:style w:type="table" w:customStyle="1" w:styleId="25">
    <w:name w:val="网格型2"/>
    <w:basedOn w:val="a1"/>
    <w:next w:val="afa"/>
    <w:qFormat/>
    <w:rsid w:val="00E15810"/>
    <w:pPr>
      <w:widowControl w:val="0"/>
      <w:jc w:val="both"/>
    </w:pPr>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2">
    <w:name w:val="Revision"/>
    <w:hidden/>
    <w:uiPriority w:val="99"/>
    <w:semiHidden/>
    <w:rsid w:val="00E15810"/>
    <w:rPr>
      <w:rFonts w:ascii="宋体" w:hAnsi="宋体"/>
    </w:rPr>
  </w:style>
  <w:style w:type="character" w:styleId="aff3">
    <w:name w:val="page number"/>
    <w:basedOn w:val="a0"/>
    <w:uiPriority w:val="99"/>
    <w:semiHidden/>
    <w:unhideWhenUsed/>
    <w:rsid w:val="00E15810"/>
  </w:style>
  <w:style w:type="character" w:customStyle="1" w:styleId="UnresolvedMention">
    <w:name w:val="Unresolved Mention"/>
    <w:basedOn w:val="a0"/>
    <w:uiPriority w:val="99"/>
    <w:semiHidden/>
    <w:unhideWhenUsed/>
    <w:rsid w:val="001873E9"/>
    <w:rPr>
      <w:color w:val="605E5C"/>
      <w:shd w:val="clear" w:color="auto" w:fill="E1DFDD"/>
    </w:rPr>
  </w:style>
  <w:style w:type="paragraph" w:customStyle="1" w:styleId="aff4">
    <w:name w:val="条文正文"/>
    <w:basedOn w:val="a"/>
    <w:qFormat/>
    <w:rsid w:val="006D3A8B"/>
    <w:pPr>
      <w:spacing w:line="330" w:lineRule="exact"/>
      <w:jc w:val="left"/>
    </w:pPr>
    <w:rPr>
      <w:rFonts w:ascii="Times New Roman" w:eastAsia="宋体" w:hAnsi="Times New Roman" w:cs="Times New Roman"/>
      <w:sz w:val="24"/>
      <w:szCs w:val="24"/>
    </w:rPr>
  </w:style>
  <w:style w:type="paragraph" w:customStyle="1" w:styleId="34">
    <w:name w:val="3级标题+"/>
    <w:basedOn w:val="a"/>
    <w:link w:val="35"/>
    <w:qFormat/>
    <w:rsid w:val="002F34BA"/>
    <w:pPr>
      <w:spacing w:line="330" w:lineRule="exact"/>
      <w:ind w:firstLineChars="200" w:firstLine="420"/>
      <w:jc w:val="left"/>
    </w:pPr>
    <w:rPr>
      <w:rFonts w:ascii="Times New Roman" w:eastAsia="宋体" w:hAnsi="Times New Roman" w:cs="Times New Roman"/>
      <w:bCs/>
      <w:szCs w:val="24"/>
    </w:rPr>
  </w:style>
  <w:style w:type="character" w:customStyle="1" w:styleId="35">
    <w:name w:val="3级标题+ 字符"/>
    <w:basedOn w:val="a0"/>
    <w:link w:val="34"/>
    <w:rsid w:val="002F34BA"/>
    <w:rPr>
      <w:rFonts w:ascii="Times New Roman" w:eastAsia="宋体" w:hAnsi="Times New Roman" w:cs="Times New Roman"/>
      <w:bC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738584">
      <w:bodyDiv w:val="1"/>
      <w:marLeft w:val="0"/>
      <w:marRight w:val="0"/>
      <w:marTop w:val="0"/>
      <w:marBottom w:val="0"/>
      <w:divBdr>
        <w:top w:val="none" w:sz="0" w:space="0" w:color="auto"/>
        <w:left w:val="none" w:sz="0" w:space="0" w:color="auto"/>
        <w:bottom w:val="none" w:sz="0" w:space="0" w:color="auto"/>
        <w:right w:val="none" w:sz="0" w:space="0" w:color="auto"/>
      </w:divBdr>
    </w:div>
    <w:div w:id="228468825">
      <w:bodyDiv w:val="1"/>
      <w:marLeft w:val="0"/>
      <w:marRight w:val="0"/>
      <w:marTop w:val="0"/>
      <w:marBottom w:val="0"/>
      <w:divBdr>
        <w:top w:val="none" w:sz="0" w:space="0" w:color="auto"/>
        <w:left w:val="none" w:sz="0" w:space="0" w:color="auto"/>
        <w:bottom w:val="none" w:sz="0" w:space="0" w:color="auto"/>
        <w:right w:val="none" w:sz="0" w:space="0" w:color="auto"/>
      </w:divBdr>
    </w:div>
    <w:div w:id="336152279">
      <w:bodyDiv w:val="1"/>
      <w:marLeft w:val="0"/>
      <w:marRight w:val="0"/>
      <w:marTop w:val="0"/>
      <w:marBottom w:val="0"/>
      <w:divBdr>
        <w:top w:val="none" w:sz="0" w:space="0" w:color="auto"/>
        <w:left w:val="none" w:sz="0" w:space="0" w:color="auto"/>
        <w:bottom w:val="none" w:sz="0" w:space="0" w:color="auto"/>
        <w:right w:val="none" w:sz="0" w:space="0" w:color="auto"/>
      </w:divBdr>
    </w:div>
    <w:div w:id="468475010">
      <w:bodyDiv w:val="1"/>
      <w:marLeft w:val="0"/>
      <w:marRight w:val="0"/>
      <w:marTop w:val="0"/>
      <w:marBottom w:val="0"/>
      <w:divBdr>
        <w:top w:val="none" w:sz="0" w:space="0" w:color="auto"/>
        <w:left w:val="none" w:sz="0" w:space="0" w:color="auto"/>
        <w:bottom w:val="none" w:sz="0" w:space="0" w:color="auto"/>
        <w:right w:val="none" w:sz="0" w:space="0" w:color="auto"/>
      </w:divBdr>
    </w:div>
    <w:div w:id="490678015">
      <w:bodyDiv w:val="1"/>
      <w:marLeft w:val="0"/>
      <w:marRight w:val="0"/>
      <w:marTop w:val="0"/>
      <w:marBottom w:val="0"/>
      <w:divBdr>
        <w:top w:val="none" w:sz="0" w:space="0" w:color="auto"/>
        <w:left w:val="none" w:sz="0" w:space="0" w:color="auto"/>
        <w:bottom w:val="none" w:sz="0" w:space="0" w:color="auto"/>
        <w:right w:val="none" w:sz="0" w:space="0" w:color="auto"/>
      </w:divBdr>
      <w:divsChild>
        <w:div w:id="1398824914">
          <w:marLeft w:val="0"/>
          <w:marRight w:val="0"/>
          <w:marTop w:val="0"/>
          <w:marBottom w:val="0"/>
          <w:divBdr>
            <w:top w:val="none" w:sz="0" w:space="0" w:color="auto"/>
            <w:left w:val="none" w:sz="0" w:space="0" w:color="auto"/>
            <w:bottom w:val="none" w:sz="0" w:space="0" w:color="auto"/>
            <w:right w:val="none" w:sz="0" w:space="0" w:color="auto"/>
          </w:divBdr>
        </w:div>
      </w:divsChild>
    </w:div>
    <w:div w:id="670839768">
      <w:bodyDiv w:val="1"/>
      <w:marLeft w:val="0"/>
      <w:marRight w:val="0"/>
      <w:marTop w:val="0"/>
      <w:marBottom w:val="0"/>
      <w:divBdr>
        <w:top w:val="none" w:sz="0" w:space="0" w:color="auto"/>
        <w:left w:val="none" w:sz="0" w:space="0" w:color="auto"/>
        <w:bottom w:val="none" w:sz="0" w:space="0" w:color="auto"/>
        <w:right w:val="none" w:sz="0" w:space="0" w:color="auto"/>
      </w:divBdr>
    </w:div>
    <w:div w:id="678896171">
      <w:bodyDiv w:val="1"/>
      <w:marLeft w:val="0"/>
      <w:marRight w:val="0"/>
      <w:marTop w:val="0"/>
      <w:marBottom w:val="0"/>
      <w:divBdr>
        <w:top w:val="none" w:sz="0" w:space="0" w:color="auto"/>
        <w:left w:val="none" w:sz="0" w:space="0" w:color="auto"/>
        <w:bottom w:val="none" w:sz="0" w:space="0" w:color="auto"/>
        <w:right w:val="none" w:sz="0" w:space="0" w:color="auto"/>
      </w:divBdr>
    </w:div>
    <w:div w:id="1018583381">
      <w:bodyDiv w:val="1"/>
      <w:marLeft w:val="0"/>
      <w:marRight w:val="0"/>
      <w:marTop w:val="0"/>
      <w:marBottom w:val="0"/>
      <w:divBdr>
        <w:top w:val="none" w:sz="0" w:space="0" w:color="auto"/>
        <w:left w:val="none" w:sz="0" w:space="0" w:color="auto"/>
        <w:bottom w:val="none" w:sz="0" w:space="0" w:color="auto"/>
        <w:right w:val="none" w:sz="0" w:space="0" w:color="auto"/>
      </w:divBdr>
    </w:div>
    <w:div w:id="1176075780">
      <w:bodyDiv w:val="1"/>
      <w:marLeft w:val="0"/>
      <w:marRight w:val="0"/>
      <w:marTop w:val="0"/>
      <w:marBottom w:val="0"/>
      <w:divBdr>
        <w:top w:val="none" w:sz="0" w:space="0" w:color="auto"/>
        <w:left w:val="none" w:sz="0" w:space="0" w:color="auto"/>
        <w:bottom w:val="none" w:sz="0" w:space="0" w:color="auto"/>
        <w:right w:val="none" w:sz="0" w:space="0" w:color="auto"/>
      </w:divBdr>
    </w:div>
    <w:div w:id="1199471937">
      <w:bodyDiv w:val="1"/>
      <w:marLeft w:val="0"/>
      <w:marRight w:val="0"/>
      <w:marTop w:val="0"/>
      <w:marBottom w:val="0"/>
      <w:divBdr>
        <w:top w:val="none" w:sz="0" w:space="0" w:color="auto"/>
        <w:left w:val="none" w:sz="0" w:space="0" w:color="auto"/>
        <w:bottom w:val="none" w:sz="0" w:space="0" w:color="auto"/>
        <w:right w:val="none" w:sz="0" w:space="0" w:color="auto"/>
      </w:divBdr>
    </w:div>
    <w:div w:id="1602377796">
      <w:bodyDiv w:val="1"/>
      <w:marLeft w:val="0"/>
      <w:marRight w:val="0"/>
      <w:marTop w:val="0"/>
      <w:marBottom w:val="0"/>
      <w:divBdr>
        <w:top w:val="none" w:sz="0" w:space="0" w:color="auto"/>
        <w:left w:val="none" w:sz="0" w:space="0" w:color="auto"/>
        <w:bottom w:val="none" w:sz="0" w:space="0" w:color="auto"/>
        <w:right w:val="none" w:sz="0" w:space="0" w:color="auto"/>
      </w:divBdr>
      <w:divsChild>
        <w:div w:id="1226448991">
          <w:marLeft w:val="0"/>
          <w:marRight w:val="0"/>
          <w:marTop w:val="0"/>
          <w:marBottom w:val="0"/>
          <w:divBdr>
            <w:top w:val="none" w:sz="0" w:space="0" w:color="auto"/>
            <w:left w:val="none" w:sz="0" w:space="0" w:color="auto"/>
            <w:bottom w:val="none" w:sz="0" w:space="0" w:color="auto"/>
            <w:right w:val="none" w:sz="0" w:space="0" w:color="auto"/>
          </w:divBdr>
        </w:div>
      </w:divsChild>
    </w:div>
    <w:div w:id="1731876463">
      <w:bodyDiv w:val="1"/>
      <w:marLeft w:val="0"/>
      <w:marRight w:val="0"/>
      <w:marTop w:val="0"/>
      <w:marBottom w:val="0"/>
      <w:divBdr>
        <w:top w:val="none" w:sz="0" w:space="0" w:color="auto"/>
        <w:left w:val="none" w:sz="0" w:space="0" w:color="auto"/>
        <w:bottom w:val="none" w:sz="0" w:space="0" w:color="auto"/>
        <w:right w:val="none" w:sz="0" w:space="0" w:color="auto"/>
      </w:divBdr>
    </w:div>
    <w:div w:id="1813015109">
      <w:bodyDiv w:val="1"/>
      <w:marLeft w:val="0"/>
      <w:marRight w:val="0"/>
      <w:marTop w:val="0"/>
      <w:marBottom w:val="0"/>
      <w:divBdr>
        <w:top w:val="none" w:sz="0" w:space="0" w:color="auto"/>
        <w:left w:val="none" w:sz="0" w:space="0" w:color="auto"/>
        <w:bottom w:val="none" w:sz="0" w:space="0" w:color="auto"/>
        <w:right w:val="none" w:sz="0" w:space="0" w:color="auto"/>
      </w:divBdr>
    </w:div>
    <w:div w:id="1846482551">
      <w:bodyDiv w:val="1"/>
      <w:marLeft w:val="0"/>
      <w:marRight w:val="0"/>
      <w:marTop w:val="0"/>
      <w:marBottom w:val="0"/>
      <w:divBdr>
        <w:top w:val="none" w:sz="0" w:space="0" w:color="auto"/>
        <w:left w:val="none" w:sz="0" w:space="0" w:color="auto"/>
        <w:bottom w:val="none" w:sz="0" w:space="0" w:color="auto"/>
        <w:right w:val="none" w:sz="0" w:space="0" w:color="auto"/>
      </w:divBdr>
      <w:divsChild>
        <w:div w:id="1861317149">
          <w:marLeft w:val="0"/>
          <w:marRight w:val="0"/>
          <w:marTop w:val="0"/>
          <w:marBottom w:val="0"/>
          <w:divBdr>
            <w:top w:val="none" w:sz="0" w:space="0" w:color="auto"/>
            <w:left w:val="none" w:sz="0" w:space="0" w:color="auto"/>
            <w:bottom w:val="none" w:sz="0" w:space="0" w:color="auto"/>
            <w:right w:val="none" w:sz="0" w:space="0" w:color="auto"/>
          </w:divBdr>
          <w:divsChild>
            <w:div w:id="1975912418">
              <w:marLeft w:val="0"/>
              <w:marRight w:val="0"/>
              <w:marTop w:val="0"/>
              <w:marBottom w:val="0"/>
              <w:divBdr>
                <w:top w:val="none" w:sz="0" w:space="0" w:color="auto"/>
                <w:left w:val="none" w:sz="0" w:space="0" w:color="auto"/>
                <w:bottom w:val="none" w:sz="0" w:space="0" w:color="auto"/>
                <w:right w:val="none" w:sz="0" w:space="0" w:color="auto"/>
              </w:divBdr>
              <w:divsChild>
                <w:div w:id="905796100">
                  <w:marLeft w:val="0"/>
                  <w:marRight w:val="0"/>
                  <w:marTop w:val="0"/>
                  <w:marBottom w:val="0"/>
                  <w:divBdr>
                    <w:top w:val="none" w:sz="0" w:space="0" w:color="auto"/>
                    <w:left w:val="none" w:sz="0" w:space="0" w:color="auto"/>
                    <w:bottom w:val="none" w:sz="0" w:space="0" w:color="auto"/>
                    <w:right w:val="none" w:sz="0" w:space="0" w:color="auto"/>
                  </w:divBdr>
                  <w:divsChild>
                    <w:div w:id="382414906">
                      <w:marLeft w:val="0"/>
                      <w:marRight w:val="0"/>
                      <w:marTop w:val="0"/>
                      <w:marBottom w:val="0"/>
                      <w:divBdr>
                        <w:top w:val="none" w:sz="0" w:space="0" w:color="auto"/>
                        <w:left w:val="none" w:sz="0" w:space="0" w:color="auto"/>
                        <w:bottom w:val="none" w:sz="0" w:space="0" w:color="auto"/>
                        <w:right w:val="none" w:sz="0" w:space="0" w:color="auto"/>
                      </w:divBdr>
                      <w:divsChild>
                        <w:div w:id="572618861">
                          <w:marLeft w:val="0"/>
                          <w:marRight w:val="0"/>
                          <w:marTop w:val="0"/>
                          <w:marBottom w:val="0"/>
                          <w:divBdr>
                            <w:top w:val="none" w:sz="0" w:space="0" w:color="auto"/>
                            <w:left w:val="none" w:sz="0" w:space="0" w:color="auto"/>
                            <w:bottom w:val="none" w:sz="0" w:space="0" w:color="auto"/>
                            <w:right w:val="none" w:sz="0" w:space="0" w:color="auto"/>
                          </w:divBdr>
                          <w:divsChild>
                            <w:div w:id="1176000319">
                              <w:marLeft w:val="0"/>
                              <w:marRight w:val="0"/>
                              <w:marTop w:val="0"/>
                              <w:marBottom w:val="0"/>
                              <w:divBdr>
                                <w:top w:val="none" w:sz="0" w:space="0" w:color="auto"/>
                                <w:left w:val="none" w:sz="0" w:space="0" w:color="auto"/>
                                <w:bottom w:val="none" w:sz="0" w:space="0" w:color="auto"/>
                                <w:right w:val="none" w:sz="0" w:space="0" w:color="auto"/>
                              </w:divBdr>
                            </w:div>
                          </w:divsChild>
                        </w:div>
                        <w:div w:id="1446191157">
                          <w:marLeft w:val="0"/>
                          <w:marRight w:val="0"/>
                          <w:marTop w:val="0"/>
                          <w:marBottom w:val="0"/>
                          <w:divBdr>
                            <w:top w:val="none" w:sz="0" w:space="0" w:color="auto"/>
                            <w:left w:val="none" w:sz="0" w:space="0" w:color="auto"/>
                            <w:bottom w:val="none" w:sz="0" w:space="0" w:color="auto"/>
                            <w:right w:val="none" w:sz="0" w:space="0" w:color="auto"/>
                          </w:divBdr>
                          <w:divsChild>
                            <w:div w:id="466315887">
                              <w:marLeft w:val="0"/>
                              <w:marRight w:val="300"/>
                              <w:marTop w:val="180"/>
                              <w:marBottom w:val="0"/>
                              <w:divBdr>
                                <w:top w:val="none" w:sz="0" w:space="0" w:color="auto"/>
                                <w:left w:val="none" w:sz="0" w:space="0" w:color="auto"/>
                                <w:bottom w:val="none" w:sz="0" w:space="0" w:color="auto"/>
                                <w:right w:val="none" w:sz="0" w:space="0" w:color="auto"/>
                              </w:divBdr>
                              <w:divsChild>
                                <w:div w:id="567149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5402445">
          <w:marLeft w:val="0"/>
          <w:marRight w:val="0"/>
          <w:marTop w:val="0"/>
          <w:marBottom w:val="0"/>
          <w:divBdr>
            <w:top w:val="none" w:sz="0" w:space="0" w:color="auto"/>
            <w:left w:val="none" w:sz="0" w:space="0" w:color="auto"/>
            <w:bottom w:val="none" w:sz="0" w:space="0" w:color="auto"/>
            <w:right w:val="none" w:sz="0" w:space="0" w:color="auto"/>
          </w:divBdr>
          <w:divsChild>
            <w:div w:id="720057382">
              <w:marLeft w:val="0"/>
              <w:marRight w:val="0"/>
              <w:marTop w:val="0"/>
              <w:marBottom w:val="0"/>
              <w:divBdr>
                <w:top w:val="none" w:sz="0" w:space="0" w:color="auto"/>
                <w:left w:val="none" w:sz="0" w:space="0" w:color="auto"/>
                <w:bottom w:val="none" w:sz="0" w:space="0" w:color="auto"/>
                <w:right w:val="none" w:sz="0" w:space="0" w:color="auto"/>
              </w:divBdr>
              <w:divsChild>
                <w:div w:id="765469122">
                  <w:marLeft w:val="0"/>
                  <w:marRight w:val="0"/>
                  <w:marTop w:val="0"/>
                  <w:marBottom w:val="0"/>
                  <w:divBdr>
                    <w:top w:val="none" w:sz="0" w:space="0" w:color="auto"/>
                    <w:left w:val="none" w:sz="0" w:space="0" w:color="auto"/>
                    <w:bottom w:val="none" w:sz="0" w:space="0" w:color="auto"/>
                    <w:right w:val="none" w:sz="0" w:space="0" w:color="auto"/>
                  </w:divBdr>
                  <w:divsChild>
                    <w:div w:id="317421467">
                      <w:marLeft w:val="0"/>
                      <w:marRight w:val="0"/>
                      <w:marTop w:val="0"/>
                      <w:marBottom w:val="0"/>
                      <w:divBdr>
                        <w:top w:val="none" w:sz="0" w:space="0" w:color="auto"/>
                        <w:left w:val="none" w:sz="0" w:space="0" w:color="auto"/>
                        <w:bottom w:val="none" w:sz="0" w:space="0" w:color="auto"/>
                        <w:right w:val="none" w:sz="0" w:space="0" w:color="auto"/>
                      </w:divBdr>
                      <w:divsChild>
                        <w:div w:id="1557202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emf"/><Relationship Id="rId18" Type="http://schemas.openxmlformats.org/officeDocument/2006/relationships/image" Target="media/image5.wmf"/><Relationship Id="rId26" Type="http://schemas.openxmlformats.org/officeDocument/2006/relationships/image" Target="media/image9.wmf"/><Relationship Id="rId39" Type="http://schemas.openxmlformats.org/officeDocument/2006/relationships/oleObject" Target="embeddings/oleObject13.bin"/><Relationship Id="rId3" Type="http://schemas.openxmlformats.org/officeDocument/2006/relationships/styles" Target="styles.xml"/><Relationship Id="rId21" Type="http://schemas.openxmlformats.org/officeDocument/2006/relationships/oleObject" Target="embeddings/oleObject4.bin"/><Relationship Id="rId34" Type="http://schemas.openxmlformats.org/officeDocument/2006/relationships/image" Target="media/image13.wmf"/><Relationship Id="rId42" Type="http://schemas.openxmlformats.org/officeDocument/2006/relationships/image" Target="media/image17.wmf"/><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1.jpg"/><Relationship Id="rId17" Type="http://schemas.openxmlformats.org/officeDocument/2006/relationships/oleObject" Target="embeddings/oleObject2.bin"/><Relationship Id="rId25" Type="http://schemas.openxmlformats.org/officeDocument/2006/relationships/oleObject" Target="embeddings/oleObject6.bin"/><Relationship Id="rId33" Type="http://schemas.openxmlformats.org/officeDocument/2006/relationships/oleObject" Target="embeddings/oleObject10.bin"/><Relationship Id="rId38" Type="http://schemas.openxmlformats.org/officeDocument/2006/relationships/image" Target="media/image15.wmf"/><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wmf"/><Relationship Id="rId20" Type="http://schemas.openxmlformats.org/officeDocument/2006/relationships/image" Target="media/image6.wmf"/><Relationship Id="rId29" Type="http://schemas.openxmlformats.org/officeDocument/2006/relationships/oleObject" Target="embeddings/oleObject8.bin"/><Relationship Id="rId41" Type="http://schemas.openxmlformats.org/officeDocument/2006/relationships/oleObject" Target="embeddings/oleObject14.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image" Target="media/image8.wmf"/><Relationship Id="rId32" Type="http://schemas.openxmlformats.org/officeDocument/2006/relationships/image" Target="media/image12.wmf"/><Relationship Id="rId37" Type="http://schemas.openxmlformats.org/officeDocument/2006/relationships/oleObject" Target="embeddings/oleObject12.bin"/><Relationship Id="rId40" Type="http://schemas.openxmlformats.org/officeDocument/2006/relationships/image" Target="media/image16.wmf"/><Relationship Id="rId45" Type="http://schemas.openxmlformats.org/officeDocument/2006/relationships/hyperlink" Target="http://www.jianbiaoku.com/webarbs/book/13599/328701.shtml" TargetMode="Externa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oleObject" Target="embeddings/oleObject5.bin"/><Relationship Id="rId28" Type="http://schemas.openxmlformats.org/officeDocument/2006/relationships/image" Target="media/image10.wmf"/><Relationship Id="rId36" Type="http://schemas.openxmlformats.org/officeDocument/2006/relationships/image" Target="media/image14.wmf"/><Relationship Id="rId10" Type="http://schemas.openxmlformats.org/officeDocument/2006/relationships/footer" Target="footer3.xml"/><Relationship Id="rId19" Type="http://schemas.openxmlformats.org/officeDocument/2006/relationships/oleObject" Target="embeddings/oleObject3.bin"/><Relationship Id="rId31" Type="http://schemas.openxmlformats.org/officeDocument/2006/relationships/oleObject" Target="embeddings/oleObject9.bin"/><Relationship Id="rId44" Type="http://schemas.openxmlformats.org/officeDocument/2006/relationships/hyperlink" Target="http://www.jianbiaoku.com/webarbs/book/12754/321844.shtml"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wmf"/><Relationship Id="rId22" Type="http://schemas.openxmlformats.org/officeDocument/2006/relationships/image" Target="media/image7.wmf"/><Relationship Id="rId27" Type="http://schemas.openxmlformats.org/officeDocument/2006/relationships/oleObject" Target="embeddings/oleObject7.bin"/><Relationship Id="rId30" Type="http://schemas.openxmlformats.org/officeDocument/2006/relationships/image" Target="media/image11.wmf"/><Relationship Id="rId35" Type="http://schemas.openxmlformats.org/officeDocument/2006/relationships/oleObject" Target="embeddings/oleObject11.bin"/><Relationship Id="rId43" Type="http://schemas.openxmlformats.org/officeDocument/2006/relationships/oleObject" Target="embeddings/oleObject15.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3631D1E7-8EDC-4E00-8164-D50C728870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36</Pages>
  <Words>2339</Words>
  <Characters>13336</Characters>
  <Application>Microsoft Office Word</Application>
  <DocSecurity>0</DocSecurity>
  <Lines>111</Lines>
  <Paragraphs>31</Paragraphs>
  <ScaleCrop>false</ScaleCrop>
  <Company/>
  <LinksUpToDate>false</LinksUpToDate>
  <CharactersWithSpaces>15644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Ping G</dc:creator>
  <cp:keywords/>
  <dc:description/>
  <cp:lastModifiedBy>Young</cp:lastModifiedBy>
  <cp:revision>14</cp:revision>
  <cp:lastPrinted>2021-07-23T03:19:00Z</cp:lastPrinted>
  <dcterms:created xsi:type="dcterms:W3CDTF">2021-07-21T00:57:00Z</dcterms:created>
  <dcterms:modified xsi:type="dcterms:W3CDTF">2021-07-23T10:59:00Z</dcterms:modified>
</cp:coreProperties>
</file>