
<file path=[Content_Types].xml><?xml version="1.0" encoding="utf-8"?>
<Types xmlns="http://schemas.openxmlformats.org/package/2006/content-types">
  <Default Extension="emf" ContentType="image/x-emf"/>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Toc469846343"/>
    <w:bookmarkStart w:id="1" w:name="_Toc531006891"/>
    <w:bookmarkStart w:id="2" w:name="_Toc531685998"/>
    <w:bookmarkStart w:id="3" w:name="_Toc532415273"/>
    <w:bookmarkStart w:id="4" w:name="_Toc484883307"/>
    <w:bookmarkStart w:id="5" w:name="_Toc482375389"/>
    <w:bookmarkStart w:id="6" w:name="_Toc484880464"/>
    <w:bookmarkStart w:id="7" w:name="_Toc484364291"/>
    <w:bookmarkStart w:id="8" w:name="_Toc482405520"/>
    <w:bookmarkStart w:id="9" w:name="_Toc476082690"/>
    <w:bookmarkStart w:id="10" w:name="_Toc482405613"/>
    <w:bookmarkStart w:id="11" w:name="_Toc472163562"/>
    <w:bookmarkStart w:id="12" w:name="_Toc469846360"/>
    <w:bookmarkStart w:id="13" w:name="_Toc483476850"/>
    <w:bookmarkStart w:id="14" w:name="_Toc482405617"/>
    <w:bookmarkStart w:id="15" w:name="_Toc482405524"/>
    <w:p w14:paraId="791E9AC1" w14:textId="77777777" w:rsidR="00222FD5" w:rsidRPr="00CF53F2" w:rsidRDefault="00222FD5" w:rsidP="00222FD5">
      <w:pPr>
        <w:spacing w:line="440" w:lineRule="atLeast"/>
        <w:outlineLvl w:val="2"/>
        <w:rPr>
          <w:rFonts w:ascii="Times New Roman" w:eastAsia="黑体" w:hAnsi="Times New Roman" w:cs="Times New Roman"/>
          <w:b/>
          <w:sz w:val="24"/>
          <w:szCs w:val="24"/>
        </w:rPr>
      </w:pPr>
      <w:r w:rsidRPr="00DD7831">
        <w:rPr>
          <w:rFonts w:ascii="Times New Roman" w:eastAsia="黑体" w:hAnsi="Times New Roman" w:cs="Times New Roman"/>
          <w:b/>
          <w:sz w:val="24"/>
          <w:szCs w:val="24"/>
        </w:rPr>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sidRPr="00DD7831">
        <w:rPr>
          <w:rFonts w:ascii="Times New Roman" w:eastAsia="黑体" w:hAnsi="Times New Roman" w:cs="Times New Roman"/>
          <w:b/>
          <w:sz w:val="24"/>
          <w:szCs w:val="24"/>
        </w:rPr>
        <w:instrText>ADDIN CNKISM.UserStyle</w:instrText>
      </w:r>
      <w:r w:rsidRPr="00DD7831">
        <w:rPr>
          <w:rFonts w:ascii="Times New Roman" w:eastAsia="黑体" w:hAnsi="Times New Roman" w:cs="Times New Roman"/>
          <w:b/>
          <w:sz w:val="24"/>
          <w:szCs w:val="24"/>
        </w:rPr>
      </w:r>
      <w:r w:rsidRPr="00DD7831">
        <w:rPr>
          <w:rFonts w:ascii="Times New Roman" w:eastAsia="黑体" w:hAnsi="Times New Roman" w:cs="Times New Roman"/>
          <w:b/>
          <w:sz w:val="24"/>
          <w:szCs w:val="24"/>
        </w:rPr>
        <w:fldChar w:fldCharType="end"/>
      </w:r>
      <w:r w:rsidRPr="00DD7831">
        <w:rPr>
          <w:rFonts w:ascii="Times New Roman" w:eastAsia="黑体" w:hAnsi="Times New Roman" w:cs="Times New Roman"/>
          <w:b/>
          <w:sz w:val="24"/>
          <w:szCs w:val="24"/>
        </w:rPr>
        <w:t>UDC</w:t>
      </w:r>
    </w:p>
    <w:p w14:paraId="2623E4D6" w14:textId="77777777" w:rsidR="00222FD5" w:rsidRPr="00CF53F2" w:rsidRDefault="00222FD5" w:rsidP="00222FD5">
      <w:pPr>
        <w:spacing w:line="440" w:lineRule="atLeast"/>
        <w:jc w:val="center"/>
        <w:outlineLvl w:val="2"/>
        <w:rPr>
          <w:rFonts w:ascii="Times New Roman" w:eastAsia="黑体" w:hAnsi="Times New Roman" w:cs="Times New Roman"/>
          <w:b/>
          <w:sz w:val="36"/>
          <w:szCs w:val="36"/>
        </w:rPr>
      </w:pPr>
      <w:r w:rsidRPr="00DD7831">
        <w:rPr>
          <w:rFonts w:ascii="Times New Roman" w:eastAsia="黑体" w:hAnsi="Times New Roman" w:cs="Times New Roman" w:hint="eastAsia"/>
          <w:b/>
          <w:sz w:val="36"/>
          <w:szCs w:val="36"/>
        </w:rPr>
        <w:t>团</w:t>
      </w:r>
      <w:r w:rsidRPr="00DD7831">
        <w:rPr>
          <w:rFonts w:ascii="Times New Roman" w:eastAsia="黑体" w:hAnsi="Times New Roman" w:cs="Times New Roman"/>
          <w:b/>
          <w:sz w:val="36"/>
          <w:szCs w:val="36"/>
        </w:rPr>
        <w:t xml:space="preserve"> </w:t>
      </w:r>
      <w:r w:rsidRPr="00DD7831">
        <w:rPr>
          <w:rFonts w:ascii="Times New Roman" w:eastAsia="黑体" w:hAnsi="Times New Roman" w:cs="Times New Roman" w:hint="eastAsia"/>
          <w:b/>
          <w:sz w:val="36"/>
          <w:szCs w:val="36"/>
        </w:rPr>
        <w:t>体</w:t>
      </w:r>
      <w:r w:rsidRPr="00DD7831">
        <w:rPr>
          <w:rFonts w:ascii="Times New Roman" w:eastAsia="黑体" w:hAnsi="Times New Roman" w:cs="Times New Roman"/>
          <w:b/>
          <w:sz w:val="36"/>
          <w:szCs w:val="36"/>
        </w:rPr>
        <w:t xml:space="preserve"> </w:t>
      </w:r>
      <w:r w:rsidRPr="00CF53F2">
        <w:rPr>
          <w:rFonts w:ascii="Times New Roman" w:eastAsia="黑体" w:hAnsi="Times New Roman" w:cs="Times New Roman"/>
          <w:b/>
          <w:sz w:val="36"/>
          <w:szCs w:val="36"/>
        </w:rPr>
        <w:t>标</w:t>
      </w:r>
      <w:r w:rsidRPr="00DD7831">
        <w:rPr>
          <w:rFonts w:ascii="Times New Roman" w:eastAsia="黑体" w:hAnsi="Times New Roman" w:cs="Times New Roman"/>
          <w:b/>
          <w:sz w:val="36"/>
          <w:szCs w:val="36"/>
        </w:rPr>
        <w:t xml:space="preserve"> </w:t>
      </w:r>
      <w:r w:rsidRPr="00CF53F2">
        <w:rPr>
          <w:rFonts w:ascii="Times New Roman" w:eastAsia="黑体" w:hAnsi="Times New Roman" w:cs="Times New Roman"/>
          <w:b/>
          <w:sz w:val="36"/>
          <w:szCs w:val="36"/>
        </w:rPr>
        <w:t>准</w:t>
      </w:r>
    </w:p>
    <w:p w14:paraId="4A0EAFFF" w14:textId="77777777" w:rsidR="00222FD5" w:rsidRPr="00CF53F2" w:rsidRDefault="00222FD5" w:rsidP="00222FD5">
      <w:pPr>
        <w:spacing w:line="330" w:lineRule="exact"/>
        <w:rPr>
          <w:rFonts w:ascii="Times New Roman" w:eastAsia="宋体" w:hAnsi="Times New Roman" w:cs="Times New Roman"/>
          <w:b/>
          <w:bCs/>
          <w:sz w:val="24"/>
          <w:szCs w:val="24"/>
        </w:rPr>
      </w:pPr>
      <w:r w:rsidRPr="00DD7831">
        <w:rPr>
          <w:rFonts w:ascii="Times New Roman" w:eastAsia="宋体" w:hAnsi="Times New Roman" w:cs="Times New Roman"/>
          <w:b/>
          <w:bCs/>
          <w:sz w:val="24"/>
          <w:szCs w:val="24"/>
        </w:rPr>
        <w:t xml:space="preserve">P           </w:t>
      </w:r>
      <w:r w:rsidR="00D10A4E" w:rsidRPr="00DD7831">
        <w:rPr>
          <w:rFonts w:ascii="Times New Roman" w:eastAsia="宋体" w:hAnsi="Times New Roman" w:cs="Times New Roman"/>
          <w:b/>
          <w:bCs/>
          <w:sz w:val="24"/>
          <w:szCs w:val="24"/>
        </w:rPr>
        <w:t xml:space="preserve">                   T/CMCA 400X</w:t>
      </w:r>
      <w:r w:rsidR="00D10A4E" w:rsidRPr="007C1B30">
        <w:rPr>
          <w:rFonts w:eastAsia="宋体" w:cs="宋体" w:hint="eastAsia"/>
          <w:b/>
          <w:bCs/>
          <w:sz w:val="24"/>
          <w:szCs w:val="24"/>
        </w:rPr>
        <w:t>━</w:t>
      </w:r>
      <w:r w:rsidRPr="00DD7831">
        <w:rPr>
          <w:rFonts w:ascii="Times New Roman" w:eastAsia="宋体" w:hAnsi="Times New Roman" w:cs="Times New Roman"/>
          <w:b/>
          <w:bCs/>
          <w:sz w:val="24"/>
          <w:szCs w:val="24"/>
        </w:rPr>
        <w:t>201X</w:t>
      </w:r>
    </w:p>
    <w:p w14:paraId="3082A3B4" w14:textId="77777777" w:rsidR="00222FD5" w:rsidRPr="00DD7831" w:rsidRDefault="00222FD5" w:rsidP="00222FD5">
      <w:pPr>
        <w:spacing w:line="330" w:lineRule="exact"/>
        <w:rPr>
          <w:rFonts w:ascii="Times New Roman" w:eastAsia="宋体" w:hAnsi="Times New Roman" w:cs="Times New Roman"/>
          <w:b/>
          <w:kern w:val="44"/>
          <w:sz w:val="36"/>
          <w:szCs w:val="24"/>
        </w:rPr>
      </w:pPr>
      <w:r w:rsidRPr="00DD7831">
        <w:rPr>
          <w:rFonts w:ascii="Times New Roman" w:eastAsia="宋体" w:hAnsi="Times New Roman" w:cs="Times New Roman"/>
          <w:szCs w:val="24"/>
        </w:rPr>
        <w:t>__________________________________________________________</w:t>
      </w:r>
    </w:p>
    <w:p w14:paraId="1ECEF09B" w14:textId="77777777" w:rsidR="00222FD5" w:rsidRPr="00CF53F2" w:rsidRDefault="00222FD5" w:rsidP="00222FD5">
      <w:pPr>
        <w:keepNext/>
        <w:keepLines/>
        <w:spacing w:before="100" w:after="100" w:line="440" w:lineRule="exact"/>
        <w:jc w:val="center"/>
        <w:outlineLvl w:val="0"/>
        <w:rPr>
          <w:rFonts w:ascii="Times New Roman" w:eastAsia="宋体" w:hAnsi="Times New Roman" w:cs="Times New Roman"/>
          <w:b/>
          <w:kern w:val="44"/>
          <w:sz w:val="36"/>
          <w:szCs w:val="24"/>
        </w:rPr>
      </w:pPr>
      <w:bookmarkStart w:id="16" w:name="_Toc480380745"/>
      <w:bookmarkStart w:id="17" w:name="_Toc476082586"/>
      <w:bookmarkStart w:id="18" w:name="_Toc469924209"/>
      <w:bookmarkStart w:id="19" w:name="_Toc470624834"/>
      <w:bookmarkStart w:id="20" w:name="_Toc472163553"/>
      <w:bookmarkStart w:id="21" w:name="_Toc476082669"/>
      <w:bookmarkStart w:id="22" w:name="_Toc482375381"/>
      <w:bookmarkStart w:id="23" w:name="_Toc480374648"/>
      <w:bookmarkStart w:id="24" w:name="_Toc484883298"/>
      <w:bookmarkStart w:id="25" w:name="_Toc472071042"/>
      <w:bookmarkStart w:id="26" w:name="_Toc482405511"/>
      <w:bookmarkStart w:id="27" w:name="_Toc469921323"/>
      <w:bookmarkStart w:id="28" w:name="_Toc472163289"/>
      <w:bookmarkStart w:id="29" w:name="_Toc23569"/>
      <w:bookmarkStart w:id="30" w:name="_Toc31712"/>
      <w:bookmarkStart w:id="31" w:name="_Toc472091742"/>
      <w:bookmarkStart w:id="32" w:name="_Toc480485773"/>
      <w:bookmarkStart w:id="33" w:name="_Toc476057938"/>
      <w:bookmarkStart w:id="34" w:name="_Toc483476420"/>
      <w:bookmarkStart w:id="35" w:name="_Toc15060"/>
      <w:bookmarkStart w:id="36" w:name="_Toc484364282"/>
      <w:bookmarkStart w:id="37" w:name="_Toc484880455"/>
      <w:bookmarkStart w:id="38" w:name="_Toc25168"/>
      <w:bookmarkStart w:id="39" w:name="_Toc482405604"/>
      <w:bookmarkStart w:id="40" w:name="_Toc6552"/>
      <w:bookmarkStart w:id="41" w:name="_Toc445"/>
      <w:bookmarkStart w:id="42" w:name="_Toc469924301"/>
      <w:bookmarkStart w:id="43" w:name="_Toc472071094"/>
      <w:bookmarkStart w:id="44" w:name="_Toc484364407"/>
      <w:bookmarkStart w:id="45" w:name="_Toc483476837"/>
      <w:bookmarkStart w:id="46" w:name="_Toc472069339"/>
      <w:bookmarkStart w:id="47" w:name="_Toc470624789"/>
      <w:bookmarkStart w:id="48" w:name="_Toc472069664"/>
      <w:bookmarkStart w:id="49" w:name="_Toc533865956"/>
      <w:bookmarkStart w:id="50" w:name="_Toc534657115"/>
      <w:bookmarkStart w:id="51" w:name="_Toc534705019"/>
      <w:bookmarkStart w:id="52" w:name="_Toc535430271"/>
      <w:r w:rsidRPr="00DD7831">
        <w:rPr>
          <w:rFonts w:ascii="Times New Roman" w:eastAsia="宋体" w:hAnsi="Times New Roman" w:cs="Times New Roman" w:hint="eastAsia"/>
          <w:b/>
          <w:kern w:val="44"/>
          <w:sz w:val="36"/>
          <w:szCs w:val="24"/>
        </w:rPr>
        <w:t>旧工业建筑再生利用</w:t>
      </w:r>
      <w:r w:rsidR="005110FD" w:rsidRPr="00DD7831">
        <w:rPr>
          <w:rFonts w:ascii="Times New Roman" w:eastAsia="宋体" w:hAnsi="Times New Roman" w:cs="Times New Roman" w:hint="eastAsia"/>
          <w:b/>
          <w:kern w:val="44"/>
          <w:sz w:val="36"/>
          <w:szCs w:val="24"/>
        </w:rPr>
        <w:t>项目管理</w:t>
      </w:r>
      <w:r w:rsidRPr="00DD7831">
        <w:rPr>
          <w:rFonts w:ascii="Times New Roman" w:eastAsia="宋体" w:hAnsi="Times New Roman" w:cs="Times New Roman" w:hint="eastAsia"/>
          <w:b/>
          <w:kern w:val="44"/>
          <w:sz w:val="36"/>
          <w:szCs w:val="24"/>
        </w:rPr>
        <w:t>标准</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p>
    <w:p w14:paraId="03F13757" w14:textId="77777777" w:rsidR="006F0A21" w:rsidRPr="00CF53F2" w:rsidRDefault="005110FD" w:rsidP="005110FD">
      <w:pPr>
        <w:pStyle w:val="1"/>
        <w:rPr>
          <w:sz w:val="28"/>
          <w:szCs w:val="28"/>
        </w:rPr>
      </w:pPr>
      <w:bookmarkStart w:id="53" w:name="_Toc533865957"/>
      <w:bookmarkStart w:id="54" w:name="_Toc534657116"/>
      <w:bookmarkStart w:id="55" w:name="_Toc534705020"/>
      <w:bookmarkStart w:id="56" w:name="_Toc2691"/>
      <w:bookmarkStart w:id="57" w:name="_Toc27052"/>
      <w:bookmarkStart w:id="58" w:name="_Toc31714"/>
      <w:bookmarkStart w:id="59" w:name="_Toc13749"/>
      <w:bookmarkStart w:id="60" w:name="_Toc27429"/>
      <w:bookmarkStart w:id="61" w:name="_Toc8254"/>
      <w:bookmarkStart w:id="62" w:name="_Toc531006890"/>
      <w:bookmarkStart w:id="63" w:name="_Toc531685997"/>
      <w:bookmarkStart w:id="64" w:name="_Toc10252"/>
      <w:bookmarkStart w:id="65" w:name="_Toc25088"/>
      <w:bookmarkStart w:id="66" w:name="_Toc29188"/>
      <w:bookmarkStart w:id="67" w:name="_Toc15547"/>
      <w:bookmarkStart w:id="68" w:name="_Toc25040"/>
      <w:bookmarkStart w:id="69" w:name="_Toc535430272"/>
      <w:r w:rsidRPr="00DD7831">
        <w:rPr>
          <w:sz w:val="28"/>
          <w:szCs w:val="28"/>
        </w:rPr>
        <w:t>Project management standard for</w:t>
      </w:r>
      <w:bookmarkEnd w:id="53"/>
      <w:bookmarkEnd w:id="54"/>
      <w:bookmarkEnd w:id="55"/>
      <w:bookmarkEnd w:id="69"/>
      <w:r w:rsidRPr="00DD7831">
        <w:rPr>
          <w:sz w:val="28"/>
          <w:szCs w:val="28"/>
        </w:rPr>
        <w:t xml:space="preserve"> </w:t>
      </w:r>
    </w:p>
    <w:p w14:paraId="57E4AD97" w14:textId="77777777" w:rsidR="005110FD" w:rsidRPr="00CF53F2" w:rsidRDefault="005110FD" w:rsidP="005110FD">
      <w:pPr>
        <w:pStyle w:val="1"/>
        <w:rPr>
          <w:sz w:val="28"/>
          <w:szCs w:val="28"/>
        </w:rPr>
      </w:pPr>
      <w:bookmarkStart w:id="70" w:name="_Toc533865958"/>
      <w:bookmarkStart w:id="71" w:name="_Toc534657117"/>
      <w:bookmarkStart w:id="72" w:name="_Toc534705021"/>
      <w:bookmarkStart w:id="73" w:name="_Toc535430273"/>
      <w:r w:rsidRPr="00DD7831">
        <w:rPr>
          <w:sz w:val="28"/>
          <w:szCs w:val="28"/>
        </w:rPr>
        <w:t>the regeneration of</w:t>
      </w:r>
      <w:bookmarkStart w:id="74" w:name="_Toc19172"/>
      <w:bookmarkStart w:id="75" w:name="_Toc13503"/>
      <w:r w:rsidRPr="00DD7831">
        <w:rPr>
          <w:sz w:val="28"/>
          <w:szCs w:val="28"/>
        </w:rPr>
        <w:t xml:space="preserve"> old industrial building</w:t>
      </w:r>
      <w:bookmarkEnd w:id="74"/>
      <w:bookmarkEnd w:id="75"/>
      <w:r w:rsidRPr="00DD7831">
        <w:rPr>
          <w:sz w:val="28"/>
          <w:szCs w:val="28"/>
        </w:rPr>
        <w:t>s</w:t>
      </w:r>
      <w:bookmarkEnd w:id="56"/>
      <w:bookmarkEnd w:id="57"/>
      <w:bookmarkEnd w:id="58"/>
      <w:bookmarkEnd w:id="59"/>
      <w:bookmarkEnd w:id="60"/>
      <w:bookmarkEnd w:id="61"/>
      <w:bookmarkEnd w:id="62"/>
      <w:bookmarkEnd w:id="63"/>
      <w:bookmarkEnd w:id="70"/>
      <w:bookmarkEnd w:id="71"/>
      <w:bookmarkEnd w:id="72"/>
      <w:bookmarkEnd w:id="73"/>
    </w:p>
    <w:bookmarkEnd w:id="64"/>
    <w:bookmarkEnd w:id="65"/>
    <w:bookmarkEnd w:id="66"/>
    <w:bookmarkEnd w:id="67"/>
    <w:bookmarkEnd w:id="68"/>
    <w:p w14:paraId="7AE46167" w14:textId="77777777" w:rsidR="005110FD" w:rsidRPr="00DD7831" w:rsidRDefault="005110FD" w:rsidP="00222FD5">
      <w:pPr>
        <w:spacing w:line="330" w:lineRule="exact"/>
        <w:jc w:val="center"/>
        <w:rPr>
          <w:rFonts w:ascii="Times New Roman" w:eastAsia="宋体" w:hAnsi="Times New Roman" w:cs="Times New Roman"/>
          <w:b/>
          <w:bCs/>
          <w:sz w:val="28"/>
          <w:szCs w:val="28"/>
        </w:rPr>
      </w:pPr>
    </w:p>
    <w:p w14:paraId="2679ADAC" w14:textId="5E722DFA" w:rsidR="00222FD5" w:rsidRPr="00CF53F2" w:rsidRDefault="00222FD5" w:rsidP="00222FD5">
      <w:pPr>
        <w:spacing w:line="330" w:lineRule="exact"/>
        <w:jc w:val="center"/>
        <w:rPr>
          <w:rFonts w:ascii="Times New Roman" w:eastAsia="宋体" w:hAnsi="Times New Roman" w:cs="Times New Roman"/>
          <w:b/>
          <w:bCs/>
          <w:sz w:val="28"/>
          <w:szCs w:val="28"/>
        </w:rPr>
      </w:pPr>
      <w:r w:rsidRPr="00DD7831">
        <w:rPr>
          <w:rFonts w:ascii="Times New Roman" w:eastAsia="宋体" w:hAnsi="Times New Roman" w:cs="Times New Roman" w:hint="eastAsia"/>
          <w:b/>
          <w:bCs/>
          <w:sz w:val="28"/>
          <w:szCs w:val="28"/>
        </w:rPr>
        <w:t>（</w:t>
      </w:r>
      <w:r w:rsidR="00B231AB">
        <w:rPr>
          <w:rFonts w:ascii="Times New Roman" w:eastAsia="宋体" w:hAnsi="Times New Roman" w:cs="Times New Roman" w:hint="eastAsia"/>
          <w:b/>
          <w:bCs/>
          <w:sz w:val="28"/>
          <w:szCs w:val="28"/>
        </w:rPr>
        <w:t>征求意见稿</w:t>
      </w:r>
      <w:r w:rsidRPr="00DD7831">
        <w:rPr>
          <w:rFonts w:ascii="Times New Roman" w:eastAsia="宋体" w:hAnsi="Times New Roman" w:cs="Times New Roman" w:hint="eastAsia"/>
          <w:b/>
          <w:bCs/>
          <w:sz w:val="28"/>
          <w:szCs w:val="28"/>
        </w:rPr>
        <w:t>）</w:t>
      </w:r>
    </w:p>
    <w:p w14:paraId="25085FB3" w14:textId="77777777" w:rsidR="00222FD5" w:rsidRPr="00DD7831" w:rsidRDefault="00222FD5" w:rsidP="00222FD5">
      <w:pPr>
        <w:spacing w:line="330" w:lineRule="exact"/>
        <w:rPr>
          <w:rFonts w:ascii="Times New Roman" w:eastAsia="宋体" w:hAnsi="Times New Roman" w:cs="Times New Roman"/>
          <w:b/>
          <w:kern w:val="44"/>
          <w:sz w:val="30"/>
          <w:szCs w:val="24"/>
        </w:rPr>
      </w:pPr>
    </w:p>
    <w:p w14:paraId="4D4C230E" w14:textId="77777777" w:rsidR="00222FD5" w:rsidRPr="00DD7831" w:rsidRDefault="00222FD5" w:rsidP="00222FD5">
      <w:pPr>
        <w:spacing w:line="330" w:lineRule="exact"/>
        <w:rPr>
          <w:rFonts w:ascii="Times New Roman" w:eastAsia="宋体" w:hAnsi="Times New Roman" w:cs="Times New Roman"/>
          <w:szCs w:val="24"/>
        </w:rPr>
      </w:pPr>
    </w:p>
    <w:p w14:paraId="7CE99F6E" w14:textId="77777777" w:rsidR="00222FD5" w:rsidRPr="00DD7831" w:rsidRDefault="00222FD5" w:rsidP="00222FD5">
      <w:pPr>
        <w:spacing w:line="330" w:lineRule="exact"/>
        <w:rPr>
          <w:rFonts w:ascii="Times New Roman" w:eastAsia="宋体" w:hAnsi="Times New Roman" w:cs="Times New Roman"/>
          <w:szCs w:val="24"/>
        </w:rPr>
      </w:pPr>
    </w:p>
    <w:p w14:paraId="29964CE0" w14:textId="77777777" w:rsidR="00222FD5" w:rsidRPr="00DD7831" w:rsidRDefault="00222FD5" w:rsidP="00222FD5">
      <w:pPr>
        <w:spacing w:line="330" w:lineRule="exact"/>
        <w:rPr>
          <w:rFonts w:ascii="Times New Roman" w:eastAsia="宋体" w:hAnsi="Times New Roman" w:cs="Times New Roman"/>
          <w:szCs w:val="24"/>
        </w:rPr>
      </w:pPr>
    </w:p>
    <w:p w14:paraId="0610086B" w14:textId="77777777" w:rsidR="00222FD5" w:rsidRPr="00DD7831" w:rsidRDefault="00222FD5" w:rsidP="00222FD5">
      <w:pPr>
        <w:spacing w:line="330" w:lineRule="exact"/>
        <w:rPr>
          <w:rFonts w:ascii="Times New Roman" w:eastAsia="宋体" w:hAnsi="Times New Roman" w:cs="Times New Roman"/>
          <w:szCs w:val="24"/>
        </w:rPr>
      </w:pPr>
    </w:p>
    <w:p w14:paraId="301F9896" w14:textId="77777777" w:rsidR="00222FD5" w:rsidRPr="00DD7831" w:rsidRDefault="00222FD5" w:rsidP="00222FD5">
      <w:pPr>
        <w:spacing w:line="330" w:lineRule="exact"/>
        <w:rPr>
          <w:rFonts w:ascii="Times New Roman" w:eastAsia="宋体" w:hAnsi="Times New Roman" w:cs="Times New Roman"/>
          <w:szCs w:val="24"/>
        </w:rPr>
      </w:pPr>
    </w:p>
    <w:p w14:paraId="472D704F" w14:textId="77777777" w:rsidR="00222FD5" w:rsidRPr="00DD7831" w:rsidRDefault="00222FD5" w:rsidP="00222FD5">
      <w:pPr>
        <w:spacing w:line="330" w:lineRule="exact"/>
        <w:rPr>
          <w:rFonts w:ascii="Times New Roman" w:eastAsia="宋体" w:hAnsi="Times New Roman" w:cs="Times New Roman"/>
          <w:szCs w:val="24"/>
        </w:rPr>
      </w:pPr>
    </w:p>
    <w:p w14:paraId="353A5AEB" w14:textId="77777777" w:rsidR="00222FD5" w:rsidRPr="00DD7831" w:rsidRDefault="00222FD5" w:rsidP="00222FD5">
      <w:pPr>
        <w:spacing w:line="330" w:lineRule="exact"/>
        <w:rPr>
          <w:rFonts w:ascii="Times New Roman" w:eastAsia="宋体" w:hAnsi="Times New Roman" w:cs="Times New Roman"/>
          <w:szCs w:val="24"/>
        </w:rPr>
      </w:pPr>
    </w:p>
    <w:p w14:paraId="1ABEC982" w14:textId="77777777" w:rsidR="00222FD5" w:rsidRPr="00DD7831" w:rsidRDefault="00222FD5" w:rsidP="00222FD5">
      <w:pPr>
        <w:spacing w:line="330" w:lineRule="exact"/>
        <w:rPr>
          <w:rFonts w:ascii="Times New Roman" w:eastAsia="宋体" w:hAnsi="Times New Roman" w:cs="Times New Roman"/>
          <w:szCs w:val="24"/>
        </w:rPr>
      </w:pPr>
    </w:p>
    <w:p w14:paraId="2445356D" w14:textId="77777777" w:rsidR="00222FD5" w:rsidRPr="00DD7831" w:rsidRDefault="00222FD5" w:rsidP="00222FD5">
      <w:pPr>
        <w:spacing w:line="330" w:lineRule="exact"/>
        <w:rPr>
          <w:rFonts w:ascii="Times New Roman" w:eastAsia="宋体" w:hAnsi="Times New Roman" w:cs="Times New Roman"/>
          <w:szCs w:val="24"/>
        </w:rPr>
      </w:pPr>
    </w:p>
    <w:p w14:paraId="0E1F6F17" w14:textId="77777777" w:rsidR="00222FD5" w:rsidRPr="00DD7831" w:rsidRDefault="00222FD5" w:rsidP="00222FD5">
      <w:pPr>
        <w:spacing w:line="330" w:lineRule="exact"/>
        <w:rPr>
          <w:rFonts w:ascii="Times New Roman" w:eastAsia="宋体" w:hAnsi="Times New Roman" w:cs="Times New Roman"/>
          <w:szCs w:val="24"/>
        </w:rPr>
      </w:pPr>
    </w:p>
    <w:p w14:paraId="66F58CAF" w14:textId="77777777" w:rsidR="00222FD5" w:rsidRPr="00CF53F2" w:rsidRDefault="00222FD5" w:rsidP="00222FD5">
      <w:pPr>
        <w:pBdr>
          <w:bottom w:val="single" w:sz="6" w:space="1" w:color="auto"/>
        </w:pBdr>
        <w:spacing w:line="330" w:lineRule="exact"/>
        <w:rPr>
          <w:rFonts w:ascii="Times New Roman" w:eastAsia="黑体" w:hAnsi="Times New Roman" w:cs="Times New Roman"/>
          <w:b/>
          <w:sz w:val="24"/>
          <w:szCs w:val="24"/>
        </w:rPr>
      </w:pPr>
      <w:r w:rsidRPr="00DD7831">
        <w:rPr>
          <w:rFonts w:ascii="Times New Roman" w:eastAsia="宋体" w:hAnsi="Times New Roman" w:cs="Times New Roman"/>
          <w:sz w:val="24"/>
          <w:szCs w:val="24"/>
        </w:rPr>
        <w:t>××××-××-××</w:t>
      </w:r>
      <w:r w:rsidRPr="00DD7831">
        <w:rPr>
          <w:rFonts w:ascii="Times New Roman" w:eastAsia="黑体" w:hAnsi="Times New Roman" w:cs="Times New Roman" w:hint="eastAsia"/>
          <w:b/>
          <w:sz w:val="24"/>
          <w:szCs w:val="24"/>
        </w:rPr>
        <w:t>发布</w:t>
      </w:r>
      <w:r w:rsidRPr="00DD7831">
        <w:rPr>
          <w:rFonts w:ascii="Times New Roman" w:eastAsia="黑体" w:hAnsi="Times New Roman" w:cs="Times New Roman"/>
          <w:b/>
          <w:sz w:val="24"/>
          <w:szCs w:val="24"/>
        </w:rPr>
        <w:t xml:space="preserve">                      </w:t>
      </w:r>
      <w:r w:rsidRPr="00CF53F2">
        <w:rPr>
          <w:rFonts w:ascii="Times New Roman" w:eastAsia="宋体" w:hAnsi="Times New Roman" w:cs="Times New Roman"/>
          <w:sz w:val="24"/>
          <w:szCs w:val="24"/>
        </w:rPr>
        <w:t>××××-××-××</w:t>
      </w:r>
      <w:r w:rsidRPr="00CF53F2">
        <w:rPr>
          <w:rFonts w:ascii="Times New Roman" w:eastAsia="黑体" w:hAnsi="Times New Roman" w:cs="Times New Roman"/>
          <w:b/>
          <w:sz w:val="24"/>
          <w:szCs w:val="24"/>
        </w:rPr>
        <w:t>实施</w:t>
      </w:r>
    </w:p>
    <w:p w14:paraId="752312C7" w14:textId="77777777" w:rsidR="00222FD5" w:rsidRPr="00DD7831" w:rsidRDefault="00222FD5" w:rsidP="00222FD5">
      <w:pPr>
        <w:spacing w:line="330" w:lineRule="exact"/>
        <w:rPr>
          <w:rFonts w:ascii="Times New Roman" w:eastAsia="宋体" w:hAnsi="Times New Roman" w:cs="Times New Roman"/>
          <w:szCs w:val="24"/>
        </w:rPr>
      </w:pPr>
    </w:p>
    <w:p w14:paraId="5D944A23" w14:textId="77777777" w:rsidR="00222FD5" w:rsidRPr="00DD7831" w:rsidRDefault="00222FD5" w:rsidP="00222FD5">
      <w:pPr>
        <w:spacing w:line="330" w:lineRule="exact"/>
        <w:rPr>
          <w:rFonts w:ascii="Times New Roman" w:eastAsia="宋体" w:hAnsi="Times New Roman" w:cs="Times New Roman"/>
          <w:szCs w:val="24"/>
        </w:rPr>
      </w:pPr>
    </w:p>
    <w:p w14:paraId="1CED05A5" w14:textId="77777777" w:rsidR="00222FD5" w:rsidRPr="00DD7831" w:rsidRDefault="00222FD5" w:rsidP="00222FD5">
      <w:pPr>
        <w:spacing w:line="330" w:lineRule="exact"/>
        <w:rPr>
          <w:rFonts w:ascii="Times New Roman" w:eastAsia="宋体" w:hAnsi="Times New Roman" w:cs="Times New Roman"/>
          <w:szCs w:val="24"/>
        </w:rPr>
      </w:pPr>
    </w:p>
    <w:p w14:paraId="4BFE581E" w14:textId="77777777" w:rsidR="00222FD5" w:rsidRPr="007C1B30" w:rsidRDefault="00222FD5" w:rsidP="00222FD5">
      <w:pPr>
        <w:spacing w:line="330" w:lineRule="exact"/>
        <w:jc w:val="center"/>
        <w:rPr>
          <w:rFonts w:ascii="Times New Roman" w:eastAsia="黑体" w:hAnsi="Times New Roman" w:cs="Times New Roman"/>
          <w:b/>
          <w:bCs/>
          <w:sz w:val="24"/>
          <w:szCs w:val="24"/>
        </w:rPr>
        <w:sectPr w:rsidR="00222FD5" w:rsidRPr="007C1B30">
          <w:footerReference w:type="even" r:id="rId9"/>
          <w:footerReference w:type="default" r:id="rId10"/>
          <w:pgSz w:w="8335" w:h="11850"/>
          <w:pgMar w:top="1083" w:right="1083" w:bottom="1083" w:left="1083" w:header="851" w:footer="992" w:gutter="0"/>
          <w:cols w:space="720"/>
          <w:docGrid w:type="linesAndChars" w:linePitch="312"/>
        </w:sectPr>
      </w:pPr>
      <w:r w:rsidRPr="007C1B30">
        <w:rPr>
          <w:rFonts w:ascii="Times New Roman" w:eastAsia="黑体" w:hAnsi="Times New Roman" w:cs="Times New Roman" w:hint="eastAsia"/>
          <w:b/>
          <w:bCs/>
          <w:sz w:val="24"/>
          <w:szCs w:val="24"/>
        </w:rPr>
        <w:t>中国冶金建设协会</w:t>
      </w:r>
      <w:r w:rsidRPr="007C1B30">
        <w:rPr>
          <w:rFonts w:ascii="Times New Roman" w:eastAsia="黑体" w:hAnsi="Times New Roman" w:cs="Times New Roman"/>
          <w:b/>
          <w:bCs/>
          <w:sz w:val="24"/>
          <w:szCs w:val="24"/>
        </w:rPr>
        <w:t xml:space="preserve">    </w:t>
      </w:r>
      <w:r w:rsidRPr="007C1B30">
        <w:rPr>
          <w:rFonts w:ascii="Times New Roman" w:eastAsia="黑体" w:hAnsi="Times New Roman" w:cs="Times New Roman" w:hint="eastAsia"/>
          <w:b/>
          <w:bCs/>
          <w:sz w:val="24"/>
          <w:szCs w:val="24"/>
        </w:rPr>
        <w:t>发布</w:t>
      </w:r>
    </w:p>
    <w:p w14:paraId="1DAD5DF8" w14:textId="77777777" w:rsidR="00084389" w:rsidRPr="007C1B30" w:rsidRDefault="003C0834" w:rsidP="007C1B30">
      <w:pPr>
        <w:pStyle w:val="TOC1"/>
        <w:tabs>
          <w:tab w:val="right" w:leader="dot" w:pos="6158"/>
        </w:tabs>
        <w:jc w:val="center"/>
        <w:rPr>
          <w:rFonts w:eastAsiaTheme="minorEastAsia"/>
          <w:b/>
          <w:sz w:val="32"/>
          <w:szCs w:val="32"/>
        </w:rPr>
      </w:pPr>
      <w:bookmarkStart w:id="76" w:name="_Toc533865959"/>
      <w:bookmarkStart w:id="77" w:name="_Toc534657118"/>
      <w:bookmarkEnd w:id="0"/>
      <w:r w:rsidRPr="007C1B30">
        <w:rPr>
          <w:rFonts w:eastAsiaTheme="minorEastAsia" w:hint="eastAsia"/>
          <w:b/>
          <w:sz w:val="32"/>
          <w:szCs w:val="32"/>
        </w:rPr>
        <w:lastRenderedPageBreak/>
        <w:t>目</w:t>
      </w:r>
      <w:r w:rsidR="00E57921" w:rsidRPr="007C1B30">
        <w:rPr>
          <w:rFonts w:eastAsiaTheme="minorEastAsia"/>
          <w:b/>
          <w:sz w:val="32"/>
          <w:szCs w:val="32"/>
        </w:rPr>
        <w:t xml:space="preserve"> </w:t>
      </w:r>
      <w:r w:rsidRPr="007C1B30">
        <w:rPr>
          <w:rFonts w:eastAsiaTheme="minorEastAsia" w:hint="eastAsia"/>
          <w:b/>
          <w:sz w:val="32"/>
          <w:szCs w:val="32"/>
        </w:rPr>
        <w:t>次</w:t>
      </w:r>
      <w:bookmarkEnd w:id="1"/>
      <w:bookmarkEnd w:id="2"/>
      <w:bookmarkEnd w:id="3"/>
      <w:bookmarkEnd w:id="76"/>
      <w:bookmarkEnd w:id="77"/>
    </w:p>
    <w:p w14:paraId="1166A38A" w14:textId="2BD15FE0" w:rsidR="00276344" w:rsidRPr="00276344" w:rsidRDefault="003C0834">
      <w:pPr>
        <w:pStyle w:val="TOC1"/>
        <w:tabs>
          <w:tab w:val="right" w:leader="dot" w:pos="6158"/>
        </w:tabs>
        <w:rPr>
          <w:rFonts w:eastAsiaTheme="majorEastAsia"/>
          <w:noProof/>
          <w:szCs w:val="22"/>
        </w:rPr>
      </w:pPr>
      <w:r w:rsidRPr="00276344">
        <w:rPr>
          <w:rStyle w:val="af9"/>
          <w:rFonts w:eastAsiaTheme="majorEastAsia"/>
          <w:noProof/>
          <w:sz w:val="24"/>
        </w:rPr>
        <w:fldChar w:fldCharType="begin"/>
      </w:r>
      <w:r w:rsidRPr="00276344">
        <w:rPr>
          <w:rStyle w:val="af9"/>
          <w:rFonts w:eastAsiaTheme="majorEastAsia"/>
          <w:noProof/>
          <w:sz w:val="24"/>
        </w:rPr>
        <w:instrText xml:space="preserve">TOC \o "1-2" \h \u </w:instrText>
      </w:r>
      <w:r w:rsidRPr="00276344">
        <w:rPr>
          <w:rStyle w:val="af9"/>
          <w:rFonts w:eastAsiaTheme="majorEastAsia"/>
          <w:noProof/>
          <w:sz w:val="24"/>
        </w:rPr>
        <w:fldChar w:fldCharType="separate"/>
      </w:r>
      <w:hyperlink w:anchor="_Toc535430275" w:history="1">
        <w:r w:rsidR="00276344" w:rsidRPr="00276344">
          <w:rPr>
            <w:rStyle w:val="af9"/>
            <w:rFonts w:eastAsiaTheme="majorEastAsia"/>
            <w:noProof/>
          </w:rPr>
          <w:t xml:space="preserve">1 </w:t>
        </w:r>
        <w:r w:rsidR="00276344" w:rsidRPr="00276344">
          <w:rPr>
            <w:rStyle w:val="af9"/>
            <w:rFonts w:eastAsiaTheme="majorEastAsia"/>
            <w:noProof/>
          </w:rPr>
          <w:t>总则</w:t>
        </w:r>
        <w:r w:rsidR="00276344" w:rsidRPr="00276344">
          <w:rPr>
            <w:rFonts w:eastAsiaTheme="majorEastAsia"/>
            <w:noProof/>
          </w:rPr>
          <w:tab/>
        </w:r>
        <w:r w:rsidR="00276344" w:rsidRPr="00276344">
          <w:rPr>
            <w:rFonts w:eastAsiaTheme="majorEastAsia"/>
            <w:noProof/>
          </w:rPr>
          <w:fldChar w:fldCharType="begin"/>
        </w:r>
        <w:r w:rsidR="00276344" w:rsidRPr="00276344">
          <w:rPr>
            <w:rFonts w:eastAsiaTheme="majorEastAsia"/>
            <w:noProof/>
          </w:rPr>
          <w:instrText xml:space="preserve"> PAGEREF _Toc535430275 \h </w:instrText>
        </w:r>
        <w:r w:rsidR="00276344" w:rsidRPr="00276344">
          <w:rPr>
            <w:rFonts w:eastAsiaTheme="majorEastAsia"/>
            <w:noProof/>
          </w:rPr>
        </w:r>
        <w:r w:rsidR="00276344" w:rsidRPr="00276344">
          <w:rPr>
            <w:rFonts w:eastAsiaTheme="majorEastAsia"/>
            <w:noProof/>
          </w:rPr>
          <w:fldChar w:fldCharType="separate"/>
        </w:r>
        <w:r w:rsidR="00276344" w:rsidRPr="00276344">
          <w:rPr>
            <w:rFonts w:eastAsiaTheme="majorEastAsia"/>
            <w:noProof/>
          </w:rPr>
          <w:t>1</w:t>
        </w:r>
        <w:r w:rsidR="00276344" w:rsidRPr="00276344">
          <w:rPr>
            <w:rFonts w:eastAsiaTheme="majorEastAsia"/>
            <w:noProof/>
          </w:rPr>
          <w:fldChar w:fldCharType="end"/>
        </w:r>
      </w:hyperlink>
    </w:p>
    <w:p w14:paraId="299CA63F" w14:textId="60688E8F" w:rsidR="00276344" w:rsidRPr="00276344" w:rsidRDefault="00276344">
      <w:pPr>
        <w:pStyle w:val="TOC1"/>
        <w:tabs>
          <w:tab w:val="right" w:leader="dot" w:pos="6158"/>
        </w:tabs>
        <w:rPr>
          <w:rFonts w:eastAsiaTheme="majorEastAsia"/>
          <w:noProof/>
          <w:szCs w:val="22"/>
        </w:rPr>
      </w:pPr>
      <w:hyperlink w:anchor="_Toc535430276" w:history="1">
        <w:r w:rsidRPr="00276344">
          <w:rPr>
            <w:rStyle w:val="af9"/>
            <w:rFonts w:eastAsiaTheme="majorEastAsia"/>
            <w:noProof/>
          </w:rPr>
          <w:t xml:space="preserve">2 </w:t>
        </w:r>
        <w:r w:rsidRPr="00276344">
          <w:rPr>
            <w:rStyle w:val="af9"/>
            <w:rFonts w:eastAsiaTheme="majorEastAsia"/>
            <w:noProof/>
          </w:rPr>
          <w:t>术语</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_Toc535430276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2</w:t>
        </w:r>
        <w:r w:rsidRPr="00276344">
          <w:rPr>
            <w:rFonts w:eastAsiaTheme="majorEastAsia"/>
            <w:noProof/>
          </w:rPr>
          <w:fldChar w:fldCharType="end"/>
        </w:r>
      </w:hyperlink>
    </w:p>
    <w:p w14:paraId="79A292CE" w14:textId="763781F8" w:rsidR="00276344" w:rsidRPr="00276344" w:rsidRDefault="00276344">
      <w:pPr>
        <w:pStyle w:val="TOC1"/>
        <w:tabs>
          <w:tab w:val="right" w:leader="dot" w:pos="6158"/>
        </w:tabs>
        <w:rPr>
          <w:rFonts w:eastAsiaTheme="majorEastAsia"/>
          <w:noProof/>
          <w:szCs w:val="22"/>
        </w:rPr>
      </w:pPr>
      <w:hyperlink w:anchor="_Toc535430277" w:history="1">
        <w:r w:rsidRPr="00276344">
          <w:rPr>
            <w:rStyle w:val="af9"/>
            <w:rFonts w:eastAsiaTheme="majorEastAsia"/>
            <w:noProof/>
          </w:rPr>
          <w:t xml:space="preserve">3 </w:t>
        </w:r>
        <w:r w:rsidRPr="00276344">
          <w:rPr>
            <w:rStyle w:val="af9"/>
            <w:rFonts w:eastAsiaTheme="majorEastAsia"/>
            <w:noProof/>
          </w:rPr>
          <w:t>基本规定</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_Toc535430277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3</w:t>
        </w:r>
        <w:r w:rsidRPr="00276344">
          <w:rPr>
            <w:rFonts w:eastAsiaTheme="majorEastAsia"/>
            <w:noProof/>
          </w:rPr>
          <w:fldChar w:fldCharType="end"/>
        </w:r>
      </w:hyperlink>
    </w:p>
    <w:p w14:paraId="6CE6D375" w14:textId="43E6EF7E" w:rsidR="00276344" w:rsidRPr="00276344" w:rsidRDefault="00276344">
      <w:pPr>
        <w:pStyle w:val="TOC1"/>
        <w:tabs>
          <w:tab w:val="right" w:leader="dot" w:pos="6158"/>
        </w:tabs>
        <w:rPr>
          <w:rFonts w:eastAsiaTheme="majorEastAsia"/>
          <w:noProof/>
          <w:szCs w:val="22"/>
        </w:rPr>
      </w:pPr>
      <w:hyperlink w:anchor="_Toc535430278" w:history="1">
        <w:r w:rsidRPr="00276344">
          <w:rPr>
            <w:rStyle w:val="af9"/>
            <w:rFonts w:eastAsiaTheme="majorEastAsia"/>
            <w:noProof/>
            <w:kern w:val="44"/>
          </w:rPr>
          <w:t xml:space="preserve">4 </w:t>
        </w:r>
        <w:r w:rsidRPr="00276344">
          <w:rPr>
            <w:rStyle w:val="af9"/>
            <w:rFonts w:eastAsiaTheme="majorEastAsia"/>
            <w:noProof/>
            <w:kern w:val="44"/>
          </w:rPr>
          <w:t>组织管理</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_Toc535430278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4</w:t>
        </w:r>
        <w:r w:rsidRPr="00276344">
          <w:rPr>
            <w:rFonts w:eastAsiaTheme="majorEastAsia"/>
            <w:noProof/>
          </w:rPr>
          <w:fldChar w:fldCharType="end"/>
        </w:r>
      </w:hyperlink>
    </w:p>
    <w:p w14:paraId="6E4B1B9F" w14:textId="3591F853" w:rsidR="00276344" w:rsidRPr="00276344" w:rsidRDefault="00276344">
      <w:pPr>
        <w:pStyle w:val="TOC2"/>
        <w:tabs>
          <w:tab w:val="right" w:leader="dot" w:pos="6158"/>
        </w:tabs>
        <w:rPr>
          <w:rFonts w:eastAsiaTheme="majorEastAsia"/>
          <w:noProof/>
          <w:szCs w:val="22"/>
        </w:rPr>
      </w:pPr>
      <w:hyperlink w:anchor="_Toc535430279" w:history="1">
        <w:r w:rsidRPr="00276344">
          <w:rPr>
            <w:rStyle w:val="af9"/>
            <w:rFonts w:eastAsiaTheme="majorEastAsia"/>
            <w:noProof/>
          </w:rPr>
          <w:t xml:space="preserve">4.1 </w:t>
        </w:r>
        <w:r w:rsidRPr="00276344">
          <w:rPr>
            <w:rStyle w:val="af9"/>
            <w:rFonts w:eastAsiaTheme="majorEastAsia"/>
            <w:noProof/>
          </w:rPr>
          <w:t>一般规定</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_Toc535430279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4</w:t>
        </w:r>
        <w:r w:rsidRPr="00276344">
          <w:rPr>
            <w:rFonts w:eastAsiaTheme="majorEastAsia"/>
            <w:noProof/>
          </w:rPr>
          <w:fldChar w:fldCharType="end"/>
        </w:r>
      </w:hyperlink>
    </w:p>
    <w:p w14:paraId="526FA729" w14:textId="76041F1A" w:rsidR="00276344" w:rsidRPr="00276344" w:rsidRDefault="00276344">
      <w:pPr>
        <w:pStyle w:val="TOC2"/>
        <w:tabs>
          <w:tab w:val="right" w:leader="dot" w:pos="6158"/>
        </w:tabs>
        <w:rPr>
          <w:rFonts w:eastAsiaTheme="majorEastAsia"/>
          <w:noProof/>
          <w:szCs w:val="22"/>
        </w:rPr>
      </w:pPr>
      <w:hyperlink w:anchor="_Toc535430280" w:history="1">
        <w:r w:rsidRPr="00276344">
          <w:rPr>
            <w:rStyle w:val="af9"/>
            <w:rFonts w:eastAsiaTheme="majorEastAsia"/>
            <w:noProof/>
          </w:rPr>
          <w:t xml:space="preserve">4.2 </w:t>
        </w:r>
        <w:r w:rsidRPr="00276344">
          <w:rPr>
            <w:rStyle w:val="af9"/>
            <w:rFonts w:eastAsiaTheme="majorEastAsia"/>
            <w:noProof/>
          </w:rPr>
          <w:t>组织机构</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_Toc535430280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4</w:t>
        </w:r>
        <w:r w:rsidRPr="00276344">
          <w:rPr>
            <w:rFonts w:eastAsiaTheme="majorEastAsia"/>
            <w:noProof/>
          </w:rPr>
          <w:fldChar w:fldCharType="end"/>
        </w:r>
      </w:hyperlink>
    </w:p>
    <w:p w14:paraId="206CA83D" w14:textId="6615A521" w:rsidR="00276344" w:rsidRPr="00276344" w:rsidRDefault="00276344">
      <w:pPr>
        <w:pStyle w:val="TOC2"/>
        <w:tabs>
          <w:tab w:val="right" w:leader="dot" w:pos="6158"/>
        </w:tabs>
        <w:rPr>
          <w:rFonts w:eastAsiaTheme="majorEastAsia"/>
          <w:noProof/>
          <w:szCs w:val="22"/>
        </w:rPr>
      </w:pPr>
      <w:hyperlink w:anchor="_Toc535430281" w:history="1">
        <w:r w:rsidRPr="00276344">
          <w:rPr>
            <w:rStyle w:val="af9"/>
            <w:rFonts w:eastAsiaTheme="majorEastAsia"/>
            <w:noProof/>
          </w:rPr>
          <w:t xml:space="preserve">4.3 </w:t>
        </w:r>
        <w:r w:rsidRPr="00276344">
          <w:rPr>
            <w:rStyle w:val="af9"/>
            <w:rFonts w:eastAsiaTheme="majorEastAsia"/>
            <w:noProof/>
          </w:rPr>
          <w:t>管理职能</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_Toc535430281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6</w:t>
        </w:r>
        <w:r w:rsidRPr="00276344">
          <w:rPr>
            <w:rFonts w:eastAsiaTheme="majorEastAsia"/>
            <w:noProof/>
          </w:rPr>
          <w:fldChar w:fldCharType="end"/>
        </w:r>
      </w:hyperlink>
    </w:p>
    <w:p w14:paraId="037EE58F" w14:textId="4D2B1248" w:rsidR="00276344" w:rsidRPr="00276344" w:rsidRDefault="00276344">
      <w:pPr>
        <w:pStyle w:val="TOC1"/>
        <w:tabs>
          <w:tab w:val="right" w:leader="dot" w:pos="6158"/>
        </w:tabs>
        <w:rPr>
          <w:rFonts w:eastAsiaTheme="majorEastAsia"/>
          <w:noProof/>
          <w:szCs w:val="22"/>
        </w:rPr>
      </w:pPr>
      <w:hyperlink w:anchor="_Toc535430282" w:history="1">
        <w:r w:rsidRPr="00276344">
          <w:rPr>
            <w:rStyle w:val="af9"/>
            <w:rFonts w:eastAsiaTheme="majorEastAsia"/>
            <w:noProof/>
            <w:kern w:val="44"/>
          </w:rPr>
          <w:t xml:space="preserve">5 </w:t>
        </w:r>
        <w:r w:rsidRPr="00276344">
          <w:rPr>
            <w:rStyle w:val="af9"/>
            <w:rFonts w:eastAsiaTheme="majorEastAsia"/>
            <w:noProof/>
            <w:kern w:val="44"/>
          </w:rPr>
          <w:t>资源管理</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_Toc535430282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7</w:t>
        </w:r>
        <w:r w:rsidRPr="00276344">
          <w:rPr>
            <w:rFonts w:eastAsiaTheme="majorEastAsia"/>
            <w:noProof/>
          </w:rPr>
          <w:fldChar w:fldCharType="end"/>
        </w:r>
      </w:hyperlink>
    </w:p>
    <w:p w14:paraId="363957AC" w14:textId="2F7D9607" w:rsidR="00276344" w:rsidRPr="00276344" w:rsidRDefault="00276344">
      <w:pPr>
        <w:pStyle w:val="TOC2"/>
        <w:tabs>
          <w:tab w:val="right" w:leader="dot" w:pos="6158"/>
        </w:tabs>
        <w:rPr>
          <w:rFonts w:eastAsiaTheme="majorEastAsia"/>
          <w:noProof/>
          <w:szCs w:val="22"/>
        </w:rPr>
      </w:pPr>
      <w:hyperlink w:anchor="_Toc535430283" w:history="1">
        <w:r w:rsidRPr="00276344">
          <w:rPr>
            <w:rStyle w:val="af9"/>
            <w:rFonts w:eastAsiaTheme="majorEastAsia"/>
            <w:noProof/>
          </w:rPr>
          <w:t xml:space="preserve">5.1 </w:t>
        </w:r>
        <w:r w:rsidRPr="00276344">
          <w:rPr>
            <w:rStyle w:val="af9"/>
            <w:rFonts w:eastAsiaTheme="majorEastAsia"/>
            <w:noProof/>
          </w:rPr>
          <w:t>一般规定</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_Toc535430283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7</w:t>
        </w:r>
        <w:r w:rsidRPr="00276344">
          <w:rPr>
            <w:rFonts w:eastAsiaTheme="majorEastAsia"/>
            <w:noProof/>
          </w:rPr>
          <w:fldChar w:fldCharType="end"/>
        </w:r>
      </w:hyperlink>
    </w:p>
    <w:p w14:paraId="50E52837" w14:textId="51F4438D" w:rsidR="00276344" w:rsidRPr="00276344" w:rsidRDefault="00276344">
      <w:pPr>
        <w:pStyle w:val="TOC2"/>
        <w:tabs>
          <w:tab w:val="right" w:leader="dot" w:pos="6158"/>
        </w:tabs>
        <w:rPr>
          <w:rFonts w:eastAsiaTheme="majorEastAsia"/>
          <w:noProof/>
          <w:szCs w:val="22"/>
        </w:rPr>
      </w:pPr>
      <w:hyperlink w:anchor="_Toc535430284" w:history="1">
        <w:r w:rsidRPr="00276344">
          <w:rPr>
            <w:rStyle w:val="af9"/>
            <w:rFonts w:eastAsiaTheme="majorEastAsia"/>
            <w:noProof/>
          </w:rPr>
          <w:t xml:space="preserve">5.2 </w:t>
        </w:r>
        <w:r w:rsidRPr="00276344">
          <w:rPr>
            <w:rStyle w:val="af9"/>
            <w:rFonts w:eastAsiaTheme="majorEastAsia"/>
            <w:noProof/>
          </w:rPr>
          <w:t>人力资源管理</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_Toc535430284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7</w:t>
        </w:r>
        <w:r w:rsidRPr="00276344">
          <w:rPr>
            <w:rFonts w:eastAsiaTheme="majorEastAsia"/>
            <w:noProof/>
          </w:rPr>
          <w:fldChar w:fldCharType="end"/>
        </w:r>
      </w:hyperlink>
    </w:p>
    <w:p w14:paraId="0244B1CE" w14:textId="52E0068D" w:rsidR="00276344" w:rsidRPr="00276344" w:rsidRDefault="00276344">
      <w:pPr>
        <w:pStyle w:val="TOC2"/>
        <w:tabs>
          <w:tab w:val="right" w:leader="dot" w:pos="6158"/>
        </w:tabs>
        <w:rPr>
          <w:rFonts w:eastAsiaTheme="majorEastAsia"/>
          <w:noProof/>
          <w:szCs w:val="22"/>
        </w:rPr>
      </w:pPr>
      <w:hyperlink w:anchor="_Toc535430285" w:history="1">
        <w:r w:rsidRPr="00276344">
          <w:rPr>
            <w:rStyle w:val="af9"/>
            <w:rFonts w:eastAsiaTheme="majorEastAsia"/>
            <w:noProof/>
          </w:rPr>
          <w:t xml:space="preserve">5.3 </w:t>
        </w:r>
        <w:r w:rsidRPr="00276344">
          <w:rPr>
            <w:rStyle w:val="af9"/>
            <w:rFonts w:eastAsiaTheme="majorEastAsia"/>
            <w:noProof/>
          </w:rPr>
          <w:t>设备管理</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_Toc535430285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7</w:t>
        </w:r>
        <w:r w:rsidRPr="00276344">
          <w:rPr>
            <w:rFonts w:eastAsiaTheme="majorEastAsia"/>
            <w:noProof/>
          </w:rPr>
          <w:fldChar w:fldCharType="end"/>
        </w:r>
      </w:hyperlink>
    </w:p>
    <w:p w14:paraId="2065EDED" w14:textId="6C9DBAF0" w:rsidR="00276344" w:rsidRPr="00276344" w:rsidRDefault="00276344">
      <w:pPr>
        <w:pStyle w:val="TOC2"/>
        <w:tabs>
          <w:tab w:val="right" w:leader="dot" w:pos="6158"/>
        </w:tabs>
        <w:rPr>
          <w:rFonts w:eastAsiaTheme="majorEastAsia"/>
          <w:noProof/>
          <w:szCs w:val="22"/>
        </w:rPr>
      </w:pPr>
      <w:hyperlink w:anchor="_Toc535430286" w:history="1">
        <w:r w:rsidRPr="00276344">
          <w:rPr>
            <w:rStyle w:val="af9"/>
            <w:rFonts w:eastAsiaTheme="majorEastAsia"/>
            <w:noProof/>
          </w:rPr>
          <w:t xml:space="preserve">5.4 </w:t>
        </w:r>
        <w:r w:rsidRPr="00276344">
          <w:rPr>
            <w:rStyle w:val="af9"/>
            <w:rFonts w:eastAsiaTheme="majorEastAsia"/>
            <w:noProof/>
          </w:rPr>
          <w:t>资金管理</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_Toc535430286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8</w:t>
        </w:r>
        <w:r w:rsidRPr="00276344">
          <w:rPr>
            <w:rFonts w:eastAsiaTheme="majorEastAsia"/>
            <w:noProof/>
          </w:rPr>
          <w:fldChar w:fldCharType="end"/>
        </w:r>
      </w:hyperlink>
    </w:p>
    <w:p w14:paraId="01655886" w14:textId="6B553D2D" w:rsidR="00276344" w:rsidRPr="00276344" w:rsidRDefault="00276344">
      <w:pPr>
        <w:pStyle w:val="TOC2"/>
        <w:tabs>
          <w:tab w:val="right" w:leader="dot" w:pos="6158"/>
        </w:tabs>
        <w:rPr>
          <w:rFonts w:eastAsiaTheme="majorEastAsia"/>
          <w:noProof/>
          <w:szCs w:val="22"/>
        </w:rPr>
      </w:pPr>
      <w:hyperlink w:anchor="_Toc535430287" w:history="1">
        <w:r w:rsidRPr="00276344">
          <w:rPr>
            <w:rStyle w:val="af9"/>
            <w:rFonts w:eastAsiaTheme="majorEastAsia"/>
            <w:noProof/>
          </w:rPr>
          <w:t xml:space="preserve">5.5 </w:t>
        </w:r>
        <w:r w:rsidRPr="00276344">
          <w:rPr>
            <w:rStyle w:val="af9"/>
            <w:rFonts w:eastAsiaTheme="majorEastAsia"/>
            <w:noProof/>
          </w:rPr>
          <w:t>材料管理</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_Toc535430287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9</w:t>
        </w:r>
        <w:r w:rsidRPr="00276344">
          <w:rPr>
            <w:rFonts w:eastAsiaTheme="majorEastAsia"/>
            <w:noProof/>
          </w:rPr>
          <w:fldChar w:fldCharType="end"/>
        </w:r>
      </w:hyperlink>
    </w:p>
    <w:p w14:paraId="2801B25F" w14:textId="456441CF" w:rsidR="00276344" w:rsidRPr="00276344" w:rsidRDefault="00276344">
      <w:pPr>
        <w:pStyle w:val="TOC1"/>
        <w:tabs>
          <w:tab w:val="right" w:leader="dot" w:pos="6158"/>
        </w:tabs>
        <w:rPr>
          <w:rFonts w:eastAsiaTheme="majorEastAsia"/>
          <w:noProof/>
          <w:szCs w:val="22"/>
        </w:rPr>
      </w:pPr>
      <w:hyperlink w:anchor="_Toc535430288" w:history="1">
        <w:r w:rsidRPr="00276344">
          <w:rPr>
            <w:rStyle w:val="af9"/>
            <w:rFonts w:eastAsiaTheme="majorEastAsia"/>
            <w:noProof/>
            <w:kern w:val="44"/>
          </w:rPr>
          <w:t xml:space="preserve">6 </w:t>
        </w:r>
        <w:r w:rsidRPr="00276344">
          <w:rPr>
            <w:rStyle w:val="af9"/>
            <w:rFonts w:eastAsiaTheme="majorEastAsia"/>
            <w:noProof/>
            <w:kern w:val="44"/>
          </w:rPr>
          <w:t>环境管理</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_Toc535430288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10</w:t>
        </w:r>
        <w:r w:rsidRPr="00276344">
          <w:rPr>
            <w:rFonts w:eastAsiaTheme="majorEastAsia"/>
            <w:noProof/>
          </w:rPr>
          <w:fldChar w:fldCharType="end"/>
        </w:r>
      </w:hyperlink>
    </w:p>
    <w:p w14:paraId="6424A800" w14:textId="69132F72" w:rsidR="00276344" w:rsidRPr="00276344" w:rsidRDefault="00276344">
      <w:pPr>
        <w:pStyle w:val="TOC2"/>
        <w:tabs>
          <w:tab w:val="right" w:leader="dot" w:pos="6158"/>
        </w:tabs>
        <w:rPr>
          <w:rFonts w:eastAsiaTheme="majorEastAsia"/>
          <w:noProof/>
          <w:szCs w:val="22"/>
        </w:rPr>
      </w:pPr>
      <w:hyperlink w:anchor="_Toc535430289" w:history="1">
        <w:r w:rsidRPr="00276344">
          <w:rPr>
            <w:rStyle w:val="af9"/>
            <w:rFonts w:eastAsiaTheme="majorEastAsia"/>
            <w:noProof/>
          </w:rPr>
          <w:t xml:space="preserve">6.1 </w:t>
        </w:r>
        <w:r w:rsidRPr="00276344">
          <w:rPr>
            <w:rStyle w:val="af9"/>
            <w:rFonts w:eastAsiaTheme="majorEastAsia"/>
            <w:noProof/>
          </w:rPr>
          <w:t>一般规定</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_Toc535430289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10</w:t>
        </w:r>
        <w:r w:rsidRPr="00276344">
          <w:rPr>
            <w:rFonts w:eastAsiaTheme="majorEastAsia"/>
            <w:noProof/>
          </w:rPr>
          <w:fldChar w:fldCharType="end"/>
        </w:r>
      </w:hyperlink>
    </w:p>
    <w:p w14:paraId="6D4DE3E6" w14:textId="3DE3D499" w:rsidR="00276344" w:rsidRPr="00276344" w:rsidRDefault="00276344">
      <w:pPr>
        <w:pStyle w:val="TOC2"/>
        <w:tabs>
          <w:tab w:val="right" w:leader="dot" w:pos="6158"/>
        </w:tabs>
        <w:rPr>
          <w:rFonts w:eastAsiaTheme="majorEastAsia"/>
          <w:noProof/>
          <w:szCs w:val="22"/>
        </w:rPr>
      </w:pPr>
      <w:hyperlink w:anchor="_Toc535430290" w:history="1">
        <w:r w:rsidRPr="00276344">
          <w:rPr>
            <w:rStyle w:val="af9"/>
            <w:rFonts w:eastAsiaTheme="majorEastAsia"/>
            <w:noProof/>
          </w:rPr>
          <w:t xml:space="preserve">6.2 </w:t>
        </w:r>
        <w:r w:rsidRPr="00276344">
          <w:rPr>
            <w:rStyle w:val="af9"/>
            <w:rFonts w:eastAsiaTheme="majorEastAsia"/>
            <w:noProof/>
          </w:rPr>
          <w:t>污染检测</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_Toc535430290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10</w:t>
        </w:r>
        <w:r w:rsidRPr="00276344">
          <w:rPr>
            <w:rFonts w:eastAsiaTheme="majorEastAsia"/>
            <w:noProof/>
          </w:rPr>
          <w:fldChar w:fldCharType="end"/>
        </w:r>
      </w:hyperlink>
    </w:p>
    <w:p w14:paraId="602CD342" w14:textId="4B07A97F" w:rsidR="00276344" w:rsidRPr="00276344" w:rsidRDefault="00276344">
      <w:pPr>
        <w:pStyle w:val="TOC2"/>
        <w:tabs>
          <w:tab w:val="right" w:leader="dot" w:pos="6158"/>
        </w:tabs>
        <w:rPr>
          <w:rFonts w:eastAsiaTheme="majorEastAsia"/>
          <w:noProof/>
          <w:szCs w:val="22"/>
        </w:rPr>
      </w:pPr>
      <w:hyperlink w:anchor="_Toc535430291" w:history="1">
        <w:r w:rsidRPr="00276344">
          <w:rPr>
            <w:rStyle w:val="af9"/>
            <w:rFonts w:eastAsiaTheme="majorEastAsia"/>
            <w:noProof/>
          </w:rPr>
          <w:t xml:space="preserve">6.3 </w:t>
        </w:r>
        <w:r w:rsidRPr="00276344">
          <w:rPr>
            <w:rStyle w:val="af9"/>
            <w:rFonts w:eastAsiaTheme="majorEastAsia"/>
            <w:noProof/>
          </w:rPr>
          <w:t>污染处理</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_Toc535430291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12</w:t>
        </w:r>
        <w:r w:rsidRPr="00276344">
          <w:rPr>
            <w:rFonts w:eastAsiaTheme="majorEastAsia"/>
            <w:noProof/>
          </w:rPr>
          <w:fldChar w:fldCharType="end"/>
        </w:r>
      </w:hyperlink>
    </w:p>
    <w:p w14:paraId="32B1699D" w14:textId="635EAC02" w:rsidR="00276344" w:rsidRPr="00276344" w:rsidRDefault="00276344">
      <w:pPr>
        <w:pStyle w:val="TOC2"/>
        <w:tabs>
          <w:tab w:val="right" w:leader="dot" w:pos="6158"/>
        </w:tabs>
        <w:rPr>
          <w:rFonts w:eastAsiaTheme="majorEastAsia"/>
          <w:noProof/>
          <w:szCs w:val="22"/>
        </w:rPr>
      </w:pPr>
      <w:hyperlink w:anchor="_Toc535430292" w:history="1">
        <w:r w:rsidRPr="00276344">
          <w:rPr>
            <w:rStyle w:val="af9"/>
            <w:rFonts w:eastAsiaTheme="majorEastAsia"/>
            <w:noProof/>
          </w:rPr>
          <w:t xml:space="preserve">6.4 </w:t>
        </w:r>
        <w:r w:rsidRPr="00276344">
          <w:rPr>
            <w:rStyle w:val="af9"/>
            <w:rFonts w:eastAsiaTheme="majorEastAsia"/>
            <w:noProof/>
          </w:rPr>
          <w:t>绿色建造</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_Toc535430292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12</w:t>
        </w:r>
        <w:r w:rsidRPr="00276344">
          <w:rPr>
            <w:rFonts w:eastAsiaTheme="majorEastAsia"/>
            <w:noProof/>
          </w:rPr>
          <w:fldChar w:fldCharType="end"/>
        </w:r>
      </w:hyperlink>
    </w:p>
    <w:p w14:paraId="5B2D6F52" w14:textId="4FE2A3DD" w:rsidR="00276344" w:rsidRPr="00276344" w:rsidRDefault="00276344">
      <w:pPr>
        <w:pStyle w:val="TOC1"/>
        <w:tabs>
          <w:tab w:val="right" w:leader="dot" w:pos="6158"/>
        </w:tabs>
        <w:rPr>
          <w:rFonts w:eastAsiaTheme="majorEastAsia"/>
          <w:noProof/>
          <w:szCs w:val="22"/>
        </w:rPr>
      </w:pPr>
      <w:hyperlink w:anchor="_Toc535430293" w:history="1">
        <w:r w:rsidRPr="00276344">
          <w:rPr>
            <w:rStyle w:val="af9"/>
            <w:rFonts w:eastAsiaTheme="majorEastAsia"/>
            <w:noProof/>
            <w:kern w:val="44"/>
          </w:rPr>
          <w:t>7</w:t>
        </w:r>
        <w:r w:rsidRPr="00276344">
          <w:rPr>
            <w:rStyle w:val="af9"/>
            <w:rFonts w:eastAsiaTheme="majorEastAsia"/>
            <w:noProof/>
            <w:kern w:val="44"/>
          </w:rPr>
          <w:t>实施管理</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_Toc535430293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15</w:t>
        </w:r>
        <w:r w:rsidRPr="00276344">
          <w:rPr>
            <w:rFonts w:eastAsiaTheme="majorEastAsia"/>
            <w:noProof/>
          </w:rPr>
          <w:fldChar w:fldCharType="end"/>
        </w:r>
      </w:hyperlink>
    </w:p>
    <w:p w14:paraId="79147AF9" w14:textId="29EE3F66" w:rsidR="00276344" w:rsidRPr="00276344" w:rsidRDefault="00276344">
      <w:pPr>
        <w:pStyle w:val="TOC2"/>
        <w:tabs>
          <w:tab w:val="right" w:leader="dot" w:pos="6158"/>
        </w:tabs>
        <w:rPr>
          <w:rFonts w:eastAsiaTheme="majorEastAsia"/>
          <w:noProof/>
          <w:szCs w:val="22"/>
        </w:rPr>
      </w:pPr>
      <w:hyperlink w:anchor="_Toc535430294" w:history="1">
        <w:r w:rsidRPr="00276344">
          <w:rPr>
            <w:rStyle w:val="af9"/>
            <w:rFonts w:eastAsiaTheme="majorEastAsia"/>
            <w:noProof/>
          </w:rPr>
          <w:t xml:space="preserve">7.1 </w:t>
        </w:r>
        <w:r w:rsidRPr="00276344">
          <w:rPr>
            <w:rStyle w:val="af9"/>
            <w:rFonts w:eastAsiaTheme="majorEastAsia"/>
            <w:noProof/>
          </w:rPr>
          <w:t>一般规定</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_Toc535430294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15</w:t>
        </w:r>
        <w:r w:rsidRPr="00276344">
          <w:rPr>
            <w:rFonts w:eastAsiaTheme="majorEastAsia"/>
            <w:noProof/>
          </w:rPr>
          <w:fldChar w:fldCharType="end"/>
        </w:r>
      </w:hyperlink>
    </w:p>
    <w:p w14:paraId="21BE88A9" w14:textId="097D7E18" w:rsidR="00276344" w:rsidRPr="00276344" w:rsidRDefault="00276344">
      <w:pPr>
        <w:pStyle w:val="TOC2"/>
        <w:tabs>
          <w:tab w:val="right" w:leader="dot" w:pos="6158"/>
        </w:tabs>
        <w:rPr>
          <w:rFonts w:eastAsiaTheme="majorEastAsia"/>
          <w:noProof/>
          <w:szCs w:val="22"/>
        </w:rPr>
      </w:pPr>
      <w:hyperlink w:anchor="_Toc535430295" w:history="1">
        <w:r w:rsidRPr="00276344">
          <w:rPr>
            <w:rStyle w:val="af9"/>
            <w:rFonts w:eastAsiaTheme="majorEastAsia"/>
            <w:noProof/>
          </w:rPr>
          <w:t xml:space="preserve">7.2 </w:t>
        </w:r>
        <w:r w:rsidRPr="00276344">
          <w:rPr>
            <w:rStyle w:val="af9"/>
            <w:rFonts w:eastAsiaTheme="majorEastAsia"/>
            <w:noProof/>
          </w:rPr>
          <w:t>质量管理</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_Toc535430295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15</w:t>
        </w:r>
        <w:r w:rsidRPr="00276344">
          <w:rPr>
            <w:rFonts w:eastAsiaTheme="majorEastAsia"/>
            <w:noProof/>
          </w:rPr>
          <w:fldChar w:fldCharType="end"/>
        </w:r>
      </w:hyperlink>
    </w:p>
    <w:p w14:paraId="258D8BF2" w14:textId="0F41DA79" w:rsidR="00276344" w:rsidRPr="00276344" w:rsidRDefault="00276344">
      <w:pPr>
        <w:pStyle w:val="TOC2"/>
        <w:tabs>
          <w:tab w:val="right" w:leader="dot" w:pos="6158"/>
        </w:tabs>
        <w:rPr>
          <w:rFonts w:eastAsiaTheme="majorEastAsia"/>
          <w:noProof/>
          <w:szCs w:val="22"/>
        </w:rPr>
      </w:pPr>
      <w:hyperlink w:anchor="_Toc535430296" w:history="1">
        <w:r w:rsidRPr="00276344">
          <w:rPr>
            <w:rStyle w:val="af9"/>
            <w:rFonts w:eastAsiaTheme="majorEastAsia"/>
            <w:noProof/>
          </w:rPr>
          <w:t xml:space="preserve">7.3 </w:t>
        </w:r>
        <w:r w:rsidRPr="00276344">
          <w:rPr>
            <w:rStyle w:val="af9"/>
            <w:rFonts w:eastAsiaTheme="majorEastAsia"/>
            <w:noProof/>
          </w:rPr>
          <w:t>进度管理</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_Toc535430296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16</w:t>
        </w:r>
        <w:r w:rsidRPr="00276344">
          <w:rPr>
            <w:rFonts w:eastAsiaTheme="majorEastAsia"/>
            <w:noProof/>
          </w:rPr>
          <w:fldChar w:fldCharType="end"/>
        </w:r>
      </w:hyperlink>
    </w:p>
    <w:p w14:paraId="423E8081" w14:textId="19F4BBC2" w:rsidR="00276344" w:rsidRPr="00276344" w:rsidRDefault="00276344">
      <w:pPr>
        <w:pStyle w:val="TOC2"/>
        <w:tabs>
          <w:tab w:val="right" w:leader="dot" w:pos="6158"/>
        </w:tabs>
        <w:rPr>
          <w:rFonts w:eastAsiaTheme="majorEastAsia"/>
          <w:noProof/>
          <w:szCs w:val="22"/>
        </w:rPr>
      </w:pPr>
      <w:hyperlink w:anchor="_Toc535430297" w:history="1">
        <w:r w:rsidRPr="00276344">
          <w:rPr>
            <w:rStyle w:val="af9"/>
            <w:rFonts w:eastAsiaTheme="majorEastAsia"/>
            <w:noProof/>
          </w:rPr>
          <w:t xml:space="preserve">7.4 </w:t>
        </w:r>
        <w:r w:rsidRPr="00276344">
          <w:rPr>
            <w:rStyle w:val="af9"/>
            <w:rFonts w:eastAsiaTheme="majorEastAsia"/>
            <w:noProof/>
          </w:rPr>
          <w:t>费用管理</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_Toc535430297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17</w:t>
        </w:r>
        <w:r w:rsidRPr="00276344">
          <w:rPr>
            <w:rFonts w:eastAsiaTheme="majorEastAsia"/>
            <w:noProof/>
          </w:rPr>
          <w:fldChar w:fldCharType="end"/>
        </w:r>
      </w:hyperlink>
    </w:p>
    <w:p w14:paraId="72D4BA8A" w14:textId="418E5623" w:rsidR="00276344" w:rsidRPr="00276344" w:rsidRDefault="00276344">
      <w:pPr>
        <w:pStyle w:val="TOC1"/>
        <w:tabs>
          <w:tab w:val="right" w:leader="dot" w:pos="6158"/>
        </w:tabs>
        <w:rPr>
          <w:rFonts w:eastAsiaTheme="majorEastAsia"/>
          <w:noProof/>
          <w:szCs w:val="22"/>
        </w:rPr>
      </w:pPr>
      <w:hyperlink w:anchor="_Toc535430298" w:history="1">
        <w:r w:rsidRPr="00276344">
          <w:rPr>
            <w:rStyle w:val="af9"/>
            <w:rFonts w:eastAsiaTheme="majorEastAsia"/>
            <w:noProof/>
            <w:kern w:val="44"/>
          </w:rPr>
          <w:t xml:space="preserve">8 </w:t>
        </w:r>
        <w:r w:rsidRPr="00276344">
          <w:rPr>
            <w:rStyle w:val="af9"/>
            <w:rFonts w:eastAsiaTheme="majorEastAsia"/>
            <w:noProof/>
            <w:kern w:val="44"/>
          </w:rPr>
          <w:t>安全管理</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_Toc535430298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19</w:t>
        </w:r>
        <w:r w:rsidRPr="00276344">
          <w:rPr>
            <w:rFonts w:eastAsiaTheme="majorEastAsia"/>
            <w:noProof/>
          </w:rPr>
          <w:fldChar w:fldCharType="end"/>
        </w:r>
      </w:hyperlink>
    </w:p>
    <w:p w14:paraId="66052CA1" w14:textId="5E0793C7" w:rsidR="00276344" w:rsidRPr="00276344" w:rsidRDefault="00276344">
      <w:pPr>
        <w:pStyle w:val="TOC2"/>
        <w:tabs>
          <w:tab w:val="right" w:leader="dot" w:pos="6158"/>
        </w:tabs>
        <w:rPr>
          <w:rFonts w:eastAsiaTheme="majorEastAsia"/>
          <w:noProof/>
          <w:szCs w:val="22"/>
        </w:rPr>
      </w:pPr>
      <w:hyperlink w:anchor="_Toc535430299" w:history="1">
        <w:r w:rsidRPr="00276344">
          <w:rPr>
            <w:rStyle w:val="af9"/>
            <w:rFonts w:eastAsiaTheme="majorEastAsia"/>
            <w:noProof/>
          </w:rPr>
          <w:t xml:space="preserve">8.1 </w:t>
        </w:r>
        <w:r w:rsidRPr="00276344">
          <w:rPr>
            <w:rStyle w:val="af9"/>
            <w:rFonts w:eastAsiaTheme="majorEastAsia"/>
            <w:noProof/>
          </w:rPr>
          <w:t>一般规定</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_Toc535430299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19</w:t>
        </w:r>
        <w:r w:rsidRPr="00276344">
          <w:rPr>
            <w:rFonts w:eastAsiaTheme="majorEastAsia"/>
            <w:noProof/>
          </w:rPr>
          <w:fldChar w:fldCharType="end"/>
        </w:r>
      </w:hyperlink>
    </w:p>
    <w:p w14:paraId="6F8DF6ED" w14:textId="6BF043F8" w:rsidR="00276344" w:rsidRPr="00276344" w:rsidRDefault="00276344">
      <w:pPr>
        <w:pStyle w:val="TOC2"/>
        <w:tabs>
          <w:tab w:val="right" w:leader="dot" w:pos="6158"/>
        </w:tabs>
        <w:rPr>
          <w:rFonts w:eastAsiaTheme="majorEastAsia"/>
          <w:noProof/>
          <w:szCs w:val="22"/>
        </w:rPr>
      </w:pPr>
      <w:hyperlink w:anchor="_Toc535430300" w:history="1">
        <w:r w:rsidRPr="00276344">
          <w:rPr>
            <w:rStyle w:val="af9"/>
            <w:rFonts w:eastAsiaTheme="majorEastAsia"/>
            <w:noProof/>
          </w:rPr>
          <w:t xml:space="preserve">8.2 </w:t>
        </w:r>
        <w:r w:rsidRPr="00276344">
          <w:rPr>
            <w:rStyle w:val="af9"/>
            <w:rFonts w:eastAsiaTheme="majorEastAsia"/>
            <w:noProof/>
          </w:rPr>
          <w:t>生产管理</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_Toc535430300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19</w:t>
        </w:r>
        <w:r w:rsidRPr="00276344">
          <w:rPr>
            <w:rFonts w:eastAsiaTheme="majorEastAsia"/>
            <w:noProof/>
          </w:rPr>
          <w:fldChar w:fldCharType="end"/>
        </w:r>
      </w:hyperlink>
    </w:p>
    <w:p w14:paraId="3446C527" w14:textId="37FB70E3" w:rsidR="00276344" w:rsidRPr="00276344" w:rsidRDefault="00276344">
      <w:pPr>
        <w:pStyle w:val="TOC2"/>
        <w:tabs>
          <w:tab w:val="right" w:leader="dot" w:pos="6158"/>
        </w:tabs>
        <w:rPr>
          <w:rFonts w:eastAsiaTheme="majorEastAsia"/>
          <w:noProof/>
          <w:szCs w:val="22"/>
        </w:rPr>
      </w:pPr>
      <w:hyperlink w:anchor="_Toc535430301" w:history="1">
        <w:r w:rsidRPr="00276344">
          <w:rPr>
            <w:rStyle w:val="af9"/>
            <w:rFonts w:eastAsiaTheme="majorEastAsia"/>
            <w:noProof/>
          </w:rPr>
          <w:t xml:space="preserve">8.3 </w:t>
        </w:r>
        <w:r w:rsidRPr="00276344">
          <w:rPr>
            <w:rStyle w:val="af9"/>
            <w:rFonts w:eastAsiaTheme="majorEastAsia"/>
            <w:noProof/>
          </w:rPr>
          <w:t>风险管理</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_Toc535430301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20</w:t>
        </w:r>
        <w:r w:rsidRPr="00276344">
          <w:rPr>
            <w:rFonts w:eastAsiaTheme="majorEastAsia"/>
            <w:noProof/>
          </w:rPr>
          <w:fldChar w:fldCharType="end"/>
        </w:r>
      </w:hyperlink>
    </w:p>
    <w:p w14:paraId="1A06481B" w14:textId="1D519D13" w:rsidR="00276344" w:rsidRPr="00276344" w:rsidRDefault="00276344">
      <w:pPr>
        <w:pStyle w:val="TOC1"/>
        <w:tabs>
          <w:tab w:val="right" w:leader="dot" w:pos="6158"/>
        </w:tabs>
        <w:rPr>
          <w:rFonts w:eastAsiaTheme="majorEastAsia"/>
          <w:noProof/>
          <w:szCs w:val="22"/>
        </w:rPr>
      </w:pPr>
      <w:hyperlink w:anchor="_Toc535430302" w:history="1">
        <w:r w:rsidRPr="00276344">
          <w:rPr>
            <w:rStyle w:val="af9"/>
            <w:rFonts w:eastAsiaTheme="majorEastAsia"/>
            <w:noProof/>
            <w:kern w:val="44"/>
          </w:rPr>
          <w:t xml:space="preserve">9 </w:t>
        </w:r>
        <w:r w:rsidRPr="00276344">
          <w:rPr>
            <w:rStyle w:val="af9"/>
            <w:rFonts w:eastAsiaTheme="majorEastAsia"/>
            <w:noProof/>
            <w:kern w:val="44"/>
          </w:rPr>
          <w:t>协调管理</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_Toc535430302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22</w:t>
        </w:r>
        <w:r w:rsidRPr="00276344">
          <w:rPr>
            <w:rFonts w:eastAsiaTheme="majorEastAsia"/>
            <w:noProof/>
          </w:rPr>
          <w:fldChar w:fldCharType="end"/>
        </w:r>
      </w:hyperlink>
    </w:p>
    <w:p w14:paraId="7E08EC9A" w14:textId="31C10595" w:rsidR="00276344" w:rsidRPr="00276344" w:rsidRDefault="00276344">
      <w:pPr>
        <w:pStyle w:val="TOC2"/>
        <w:tabs>
          <w:tab w:val="right" w:leader="dot" w:pos="6158"/>
        </w:tabs>
        <w:rPr>
          <w:rFonts w:eastAsiaTheme="majorEastAsia"/>
          <w:noProof/>
          <w:szCs w:val="22"/>
        </w:rPr>
      </w:pPr>
      <w:hyperlink w:anchor="_Toc535430303" w:history="1">
        <w:r w:rsidRPr="00276344">
          <w:rPr>
            <w:rStyle w:val="af9"/>
            <w:rFonts w:eastAsiaTheme="majorEastAsia"/>
            <w:noProof/>
          </w:rPr>
          <w:t xml:space="preserve">9.1 </w:t>
        </w:r>
        <w:r w:rsidRPr="00276344">
          <w:rPr>
            <w:rStyle w:val="af9"/>
            <w:rFonts w:eastAsiaTheme="majorEastAsia"/>
            <w:noProof/>
          </w:rPr>
          <w:t>一般规定</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_Toc535430303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22</w:t>
        </w:r>
        <w:r w:rsidRPr="00276344">
          <w:rPr>
            <w:rFonts w:eastAsiaTheme="majorEastAsia"/>
            <w:noProof/>
          </w:rPr>
          <w:fldChar w:fldCharType="end"/>
        </w:r>
      </w:hyperlink>
    </w:p>
    <w:p w14:paraId="3769C403" w14:textId="58A21690" w:rsidR="00276344" w:rsidRPr="00276344" w:rsidRDefault="00276344">
      <w:pPr>
        <w:pStyle w:val="TOC2"/>
        <w:tabs>
          <w:tab w:val="right" w:leader="dot" w:pos="6158"/>
        </w:tabs>
        <w:rPr>
          <w:rFonts w:eastAsiaTheme="majorEastAsia"/>
          <w:noProof/>
          <w:szCs w:val="22"/>
        </w:rPr>
      </w:pPr>
      <w:hyperlink w:anchor="_Toc535430304" w:history="1">
        <w:r w:rsidRPr="00276344">
          <w:rPr>
            <w:rStyle w:val="af9"/>
            <w:rFonts w:eastAsiaTheme="majorEastAsia"/>
            <w:noProof/>
          </w:rPr>
          <w:t xml:space="preserve">9.2 </w:t>
        </w:r>
        <w:r w:rsidRPr="00276344">
          <w:rPr>
            <w:rStyle w:val="af9"/>
            <w:rFonts w:eastAsiaTheme="majorEastAsia"/>
            <w:noProof/>
          </w:rPr>
          <w:t>信息管理</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_Toc535430304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22</w:t>
        </w:r>
        <w:r w:rsidRPr="00276344">
          <w:rPr>
            <w:rFonts w:eastAsiaTheme="majorEastAsia"/>
            <w:noProof/>
          </w:rPr>
          <w:fldChar w:fldCharType="end"/>
        </w:r>
      </w:hyperlink>
    </w:p>
    <w:p w14:paraId="6F916880" w14:textId="3CAF8A17" w:rsidR="00276344" w:rsidRPr="00276344" w:rsidRDefault="00276344">
      <w:pPr>
        <w:pStyle w:val="TOC2"/>
        <w:tabs>
          <w:tab w:val="right" w:leader="dot" w:pos="6158"/>
        </w:tabs>
        <w:rPr>
          <w:rFonts w:eastAsiaTheme="majorEastAsia"/>
          <w:noProof/>
          <w:szCs w:val="22"/>
        </w:rPr>
      </w:pPr>
      <w:hyperlink w:anchor="_Toc535430305" w:history="1">
        <w:r w:rsidRPr="00276344">
          <w:rPr>
            <w:rStyle w:val="af9"/>
            <w:rFonts w:eastAsiaTheme="majorEastAsia"/>
            <w:noProof/>
          </w:rPr>
          <w:t xml:space="preserve">9.3 </w:t>
        </w:r>
        <w:r w:rsidRPr="00276344">
          <w:rPr>
            <w:rStyle w:val="af9"/>
            <w:rFonts w:eastAsiaTheme="majorEastAsia"/>
            <w:noProof/>
          </w:rPr>
          <w:t>沟通管理</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_Toc535430305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23</w:t>
        </w:r>
        <w:r w:rsidRPr="00276344">
          <w:rPr>
            <w:rFonts w:eastAsiaTheme="majorEastAsia"/>
            <w:noProof/>
          </w:rPr>
          <w:fldChar w:fldCharType="end"/>
        </w:r>
      </w:hyperlink>
    </w:p>
    <w:p w14:paraId="3862E64B" w14:textId="598E050E" w:rsidR="00276344" w:rsidRPr="00276344" w:rsidRDefault="00276344">
      <w:pPr>
        <w:pStyle w:val="TOC1"/>
        <w:tabs>
          <w:tab w:val="right" w:leader="dot" w:pos="6158"/>
        </w:tabs>
        <w:rPr>
          <w:rFonts w:eastAsiaTheme="majorEastAsia"/>
          <w:noProof/>
          <w:szCs w:val="22"/>
        </w:rPr>
      </w:pPr>
      <w:hyperlink w:anchor="_Toc535430306" w:history="1">
        <w:r w:rsidRPr="00276344">
          <w:rPr>
            <w:rStyle w:val="af9"/>
            <w:rFonts w:eastAsiaTheme="majorEastAsia"/>
            <w:noProof/>
          </w:rPr>
          <w:t xml:space="preserve">10 </w:t>
        </w:r>
        <w:r w:rsidRPr="00276344">
          <w:rPr>
            <w:rStyle w:val="af9"/>
            <w:rFonts w:eastAsiaTheme="majorEastAsia"/>
            <w:noProof/>
          </w:rPr>
          <w:t>收尾管理</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_Toc535430306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24</w:t>
        </w:r>
        <w:r w:rsidRPr="00276344">
          <w:rPr>
            <w:rFonts w:eastAsiaTheme="majorEastAsia"/>
            <w:noProof/>
          </w:rPr>
          <w:fldChar w:fldCharType="end"/>
        </w:r>
      </w:hyperlink>
    </w:p>
    <w:p w14:paraId="4529A563" w14:textId="38285963" w:rsidR="00276344" w:rsidRPr="00276344" w:rsidRDefault="00276344">
      <w:pPr>
        <w:pStyle w:val="TOC2"/>
        <w:tabs>
          <w:tab w:val="right" w:leader="dot" w:pos="6158"/>
        </w:tabs>
        <w:rPr>
          <w:rFonts w:eastAsiaTheme="majorEastAsia"/>
          <w:noProof/>
          <w:szCs w:val="22"/>
        </w:rPr>
      </w:pPr>
      <w:hyperlink w:anchor="_Toc535430307" w:history="1">
        <w:r w:rsidRPr="00276344">
          <w:rPr>
            <w:rStyle w:val="af9"/>
            <w:rFonts w:eastAsiaTheme="majorEastAsia"/>
            <w:noProof/>
          </w:rPr>
          <w:t xml:space="preserve">10.1 </w:t>
        </w:r>
        <w:r w:rsidRPr="00276344">
          <w:rPr>
            <w:rStyle w:val="af9"/>
            <w:rFonts w:eastAsiaTheme="majorEastAsia"/>
            <w:noProof/>
          </w:rPr>
          <w:t>一般规定</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_Toc535430307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24</w:t>
        </w:r>
        <w:r w:rsidRPr="00276344">
          <w:rPr>
            <w:rFonts w:eastAsiaTheme="majorEastAsia"/>
            <w:noProof/>
          </w:rPr>
          <w:fldChar w:fldCharType="end"/>
        </w:r>
      </w:hyperlink>
    </w:p>
    <w:p w14:paraId="69BA8E25" w14:textId="1F8B6D28" w:rsidR="00276344" w:rsidRPr="00276344" w:rsidRDefault="00276344">
      <w:pPr>
        <w:pStyle w:val="TOC2"/>
        <w:tabs>
          <w:tab w:val="right" w:leader="dot" w:pos="6158"/>
        </w:tabs>
        <w:rPr>
          <w:rFonts w:eastAsiaTheme="majorEastAsia"/>
          <w:noProof/>
          <w:szCs w:val="22"/>
        </w:rPr>
      </w:pPr>
      <w:hyperlink w:anchor="_Toc535430308" w:history="1">
        <w:r w:rsidRPr="00276344">
          <w:rPr>
            <w:rStyle w:val="af9"/>
            <w:rFonts w:eastAsiaTheme="majorEastAsia"/>
            <w:noProof/>
          </w:rPr>
          <w:t xml:space="preserve">10.2 </w:t>
        </w:r>
        <w:r w:rsidRPr="00276344">
          <w:rPr>
            <w:rStyle w:val="af9"/>
            <w:rFonts w:eastAsiaTheme="majorEastAsia"/>
            <w:noProof/>
          </w:rPr>
          <w:t>竣工验收</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_Toc535430308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24</w:t>
        </w:r>
        <w:r w:rsidRPr="00276344">
          <w:rPr>
            <w:rFonts w:eastAsiaTheme="majorEastAsia"/>
            <w:noProof/>
          </w:rPr>
          <w:fldChar w:fldCharType="end"/>
        </w:r>
      </w:hyperlink>
    </w:p>
    <w:p w14:paraId="34EC10B6" w14:textId="40F2F3E0" w:rsidR="00276344" w:rsidRPr="00276344" w:rsidRDefault="00276344">
      <w:pPr>
        <w:pStyle w:val="TOC2"/>
        <w:tabs>
          <w:tab w:val="right" w:leader="dot" w:pos="6158"/>
        </w:tabs>
        <w:rPr>
          <w:rFonts w:eastAsiaTheme="majorEastAsia"/>
          <w:noProof/>
          <w:szCs w:val="22"/>
        </w:rPr>
      </w:pPr>
      <w:hyperlink w:anchor="_Toc535430309" w:history="1">
        <w:r w:rsidRPr="00276344">
          <w:rPr>
            <w:rStyle w:val="af9"/>
            <w:rFonts w:eastAsiaTheme="majorEastAsia"/>
            <w:noProof/>
          </w:rPr>
          <w:t xml:space="preserve">10.3 </w:t>
        </w:r>
        <w:r w:rsidRPr="00276344">
          <w:rPr>
            <w:rStyle w:val="af9"/>
            <w:rFonts w:eastAsiaTheme="majorEastAsia"/>
            <w:noProof/>
          </w:rPr>
          <w:t>考核评价</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_Toc535430309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25</w:t>
        </w:r>
        <w:r w:rsidRPr="00276344">
          <w:rPr>
            <w:rFonts w:eastAsiaTheme="majorEastAsia"/>
            <w:noProof/>
          </w:rPr>
          <w:fldChar w:fldCharType="end"/>
        </w:r>
      </w:hyperlink>
    </w:p>
    <w:p w14:paraId="5F49E5D7" w14:textId="5D5E4CD1" w:rsidR="00276344" w:rsidRPr="00276344" w:rsidRDefault="00276344">
      <w:pPr>
        <w:pStyle w:val="TOC2"/>
        <w:tabs>
          <w:tab w:val="right" w:leader="dot" w:pos="6158"/>
        </w:tabs>
        <w:rPr>
          <w:rFonts w:eastAsiaTheme="majorEastAsia"/>
          <w:noProof/>
          <w:szCs w:val="22"/>
        </w:rPr>
      </w:pPr>
      <w:hyperlink w:anchor="_Toc535430310" w:history="1">
        <w:r w:rsidRPr="00276344">
          <w:rPr>
            <w:rStyle w:val="af9"/>
            <w:rFonts w:eastAsiaTheme="majorEastAsia"/>
            <w:noProof/>
          </w:rPr>
          <w:t xml:space="preserve">10.4 </w:t>
        </w:r>
        <w:r w:rsidRPr="00276344">
          <w:rPr>
            <w:rStyle w:val="af9"/>
            <w:rFonts w:eastAsiaTheme="majorEastAsia"/>
            <w:noProof/>
          </w:rPr>
          <w:t>保修期管理</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_Toc535430310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26</w:t>
        </w:r>
        <w:r w:rsidRPr="00276344">
          <w:rPr>
            <w:rFonts w:eastAsiaTheme="majorEastAsia"/>
            <w:noProof/>
          </w:rPr>
          <w:fldChar w:fldCharType="end"/>
        </w:r>
      </w:hyperlink>
    </w:p>
    <w:p w14:paraId="31034D23" w14:textId="4AF46FA4" w:rsidR="00276344" w:rsidRPr="00276344" w:rsidRDefault="00276344">
      <w:pPr>
        <w:pStyle w:val="TOC1"/>
        <w:tabs>
          <w:tab w:val="right" w:leader="dot" w:pos="6158"/>
        </w:tabs>
        <w:rPr>
          <w:rFonts w:eastAsiaTheme="majorEastAsia"/>
          <w:noProof/>
          <w:szCs w:val="22"/>
        </w:rPr>
      </w:pPr>
      <w:hyperlink w:anchor="_Toc535430311" w:history="1">
        <w:r w:rsidRPr="00276344">
          <w:rPr>
            <w:rStyle w:val="af9"/>
            <w:rFonts w:eastAsiaTheme="majorEastAsia"/>
            <w:noProof/>
            <w:kern w:val="44"/>
          </w:rPr>
          <w:t>本标准用词说明</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_Toc535430311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27</w:t>
        </w:r>
        <w:r w:rsidRPr="00276344">
          <w:rPr>
            <w:rFonts w:eastAsiaTheme="majorEastAsia"/>
            <w:noProof/>
          </w:rPr>
          <w:fldChar w:fldCharType="end"/>
        </w:r>
      </w:hyperlink>
    </w:p>
    <w:p w14:paraId="66B2FDFF" w14:textId="0D982289" w:rsidR="00276344" w:rsidRPr="00276344" w:rsidRDefault="00276344">
      <w:pPr>
        <w:pStyle w:val="TOC1"/>
        <w:tabs>
          <w:tab w:val="right" w:leader="dot" w:pos="6158"/>
        </w:tabs>
        <w:rPr>
          <w:rFonts w:eastAsiaTheme="majorEastAsia"/>
          <w:noProof/>
          <w:szCs w:val="22"/>
        </w:rPr>
      </w:pPr>
      <w:hyperlink w:anchor="_Toc535430312" w:history="1">
        <w:r w:rsidRPr="00276344">
          <w:rPr>
            <w:rStyle w:val="af9"/>
            <w:rFonts w:eastAsiaTheme="majorEastAsia"/>
            <w:noProof/>
          </w:rPr>
          <w:t>引用标准名录</w:t>
        </w:r>
        <w:r w:rsidRPr="00276344">
          <w:rPr>
            <w:rFonts w:eastAsiaTheme="majorEastAsia"/>
            <w:noProof/>
          </w:rPr>
          <w:tab/>
        </w:r>
        <w:r w:rsidRPr="00276344">
          <w:rPr>
            <w:rFonts w:eastAsiaTheme="majorEastAsia"/>
            <w:noProof/>
          </w:rPr>
          <w:fldChar w:fldCharType="begin"/>
        </w:r>
        <w:r w:rsidRPr="00276344">
          <w:rPr>
            <w:rFonts w:eastAsiaTheme="majorEastAsia"/>
            <w:noProof/>
          </w:rPr>
          <w:instrText xml:space="preserve"> PAGEREF _Toc535430312 \h </w:instrText>
        </w:r>
        <w:r w:rsidRPr="00276344">
          <w:rPr>
            <w:rFonts w:eastAsiaTheme="majorEastAsia"/>
            <w:noProof/>
          </w:rPr>
        </w:r>
        <w:r w:rsidRPr="00276344">
          <w:rPr>
            <w:rFonts w:eastAsiaTheme="majorEastAsia"/>
            <w:noProof/>
          </w:rPr>
          <w:fldChar w:fldCharType="separate"/>
        </w:r>
        <w:r w:rsidRPr="00276344">
          <w:rPr>
            <w:rFonts w:eastAsiaTheme="majorEastAsia"/>
            <w:noProof/>
          </w:rPr>
          <w:t>28</w:t>
        </w:r>
        <w:r w:rsidRPr="00276344">
          <w:rPr>
            <w:rFonts w:eastAsiaTheme="majorEastAsia"/>
            <w:noProof/>
          </w:rPr>
          <w:fldChar w:fldCharType="end"/>
        </w:r>
      </w:hyperlink>
    </w:p>
    <w:p w14:paraId="3F3FAC03" w14:textId="6D0ACAE0" w:rsidR="00521ED3" w:rsidRPr="00CF53F2" w:rsidRDefault="003C0834">
      <w:pPr>
        <w:rPr>
          <w:rFonts w:ascii="Times New Roman" w:hAnsi="Times New Roman" w:cs="Times New Roman"/>
        </w:rPr>
      </w:pPr>
      <w:r w:rsidRPr="00276344">
        <w:rPr>
          <w:rStyle w:val="af9"/>
          <w:rFonts w:ascii="Times New Roman" w:eastAsiaTheme="majorEastAsia" w:hAnsi="Times New Roman" w:cs="Times New Roman"/>
          <w:noProof/>
          <w:sz w:val="24"/>
          <w:szCs w:val="24"/>
        </w:rPr>
        <w:fldChar w:fldCharType="end"/>
      </w:r>
    </w:p>
    <w:p w14:paraId="08B6BC32" w14:textId="77777777" w:rsidR="00521ED3" w:rsidRPr="00DD7831" w:rsidRDefault="00521ED3" w:rsidP="00521ED3">
      <w:pPr>
        <w:rPr>
          <w:rFonts w:ascii="Times New Roman" w:hAnsi="Times New Roman" w:cs="Times New Roman"/>
        </w:rPr>
      </w:pPr>
    </w:p>
    <w:p w14:paraId="655E7A1E" w14:textId="77777777" w:rsidR="00521ED3" w:rsidRPr="00DD7831" w:rsidRDefault="00521ED3" w:rsidP="00521ED3">
      <w:pPr>
        <w:rPr>
          <w:rFonts w:ascii="Times New Roman" w:hAnsi="Times New Roman" w:cs="Times New Roman"/>
        </w:rPr>
      </w:pPr>
    </w:p>
    <w:p w14:paraId="747FB453" w14:textId="77777777" w:rsidR="00521ED3" w:rsidRPr="00DD7831" w:rsidRDefault="00521ED3" w:rsidP="00521ED3">
      <w:pPr>
        <w:rPr>
          <w:rFonts w:ascii="Times New Roman" w:hAnsi="Times New Roman" w:cs="Times New Roman"/>
        </w:rPr>
      </w:pPr>
    </w:p>
    <w:p w14:paraId="6235D5C7" w14:textId="77777777" w:rsidR="00521ED3" w:rsidRPr="00DD7831" w:rsidRDefault="00521ED3" w:rsidP="00521ED3">
      <w:pPr>
        <w:rPr>
          <w:rFonts w:ascii="Times New Roman" w:hAnsi="Times New Roman" w:cs="Times New Roman"/>
        </w:rPr>
      </w:pPr>
    </w:p>
    <w:p w14:paraId="4657166C" w14:textId="77777777" w:rsidR="00521ED3" w:rsidRPr="00DD7831" w:rsidRDefault="00521ED3" w:rsidP="00521ED3">
      <w:pPr>
        <w:rPr>
          <w:rFonts w:ascii="Times New Roman" w:hAnsi="Times New Roman" w:cs="Times New Roman"/>
        </w:rPr>
      </w:pPr>
    </w:p>
    <w:p w14:paraId="160412FD" w14:textId="77777777" w:rsidR="00521ED3" w:rsidRPr="00DD7831" w:rsidRDefault="00521ED3" w:rsidP="00521ED3">
      <w:pPr>
        <w:rPr>
          <w:rFonts w:ascii="Times New Roman" w:hAnsi="Times New Roman" w:cs="Times New Roman"/>
        </w:rPr>
      </w:pPr>
    </w:p>
    <w:p w14:paraId="35594103" w14:textId="77777777" w:rsidR="00521ED3" w:rsidRPr="00DD7831" w:rsidRDefault="00521ED3" w:rsidP="00521ED3">
      <w:pPr>
        <w:rPr>
          <w:rFonts w:ascii="Times New Roman" w:hAnsi="Times New Roman" w:cs="Times New Roman"/>
        </w:rPr>
      </w:pPr>
    </w:p>
    <w:p w14:paraId="3C1FE668" w14:textId="77777777" w:rsidR="00521ED3" w:rsidRPr="00DD7831" w:rsidRDefault="00521ED3" w:rsidP="00521ED3">
      <w:pPr>
        <w:rPr>
          <w:rFonts w:ascii="Times New Roman" w:hAnsi="Times New Roman" w:cs="Times New Roman"/>
        </w:rPr>
      </w:pPr>
    </w:p>
    <w:p w14:paraId="2ED70736" w14:textId="77777777" w:rsidR="00521ED3" w:rsidRPr="00DD7831" w:rsidRDefault="00521ED3" w:rsidP="00521ED3">
      <w:pPr>
        <w:rPr>
          <w:rFonts w:ascii="Times New Roman" w:hAnsi="Times New Roman" w:cs="Times New Roman"/>
        </w:rPr>
      </w:pPr>
    </w:p>
    <w:p w14:paraId="0A3C7DE2" w14:textId="77777777" w:rsidR="00521ED3" w:rsidRPr="00DD7831" w:rsidRDefault="00521ED3" w:rsidP="00521ED3">
      <w:pPr>
        <w:rPr>
          <w:rFonts w:ascii="Times New Roman" w:hAnsi="Times New Roman" w:cs="Times New Roman"/>
        </w:rPr>
      </w:pPr>
    </w:p>
    <w:p w14:paraId="4DB603B8" w14:textId="77777777" w:rsidR="00521ED3" w:rsidRPr="00DD7831" w:rsidRDefault="00521ED3" w:rsidP="00521ED3">
      <w:pPr>
        <w:rPr>
          <w:rFonts w:ascii="Times New Roman" w:hAnsi="Times New Roman" w:cs="Times New Roman"/>
        </w:rPr>
      </w:pPr>
    </w:p>
    <w:p w14:paraId="5AB981A9" w14:textId="77777777" w:rsidR="00521ED3" w:rsidRPr="00DD7831" w:rsidRDefault="00521ED3" w:rsidP="00521ED3">
      <w:pPr>
        <w:rPr>
          <w:rFonts w:ascii="Times New Roman" w:hAnsi="Times New Roman" w:cs="Times New Roman"/>
        </w:rPr>
      </w:pPr>
    </w:p>
    <w:p w14:paraId="19B005BE" w14:textId="77777777" w:rsidR="00521ED3" w:rsidRPr="00DD7831" w:rsidRDefault="00521ED3" w:rsidP="00521ED3">
      <w:pPr>
        <w:rPr>
          <w:rFonts w:ascii="Times New Roman" w:hAnsi="Times New Roman" w:cs="Times New Roman"/>
        </w:rPr>
      </w:pPr>
    </w:p>
    <w:p w14:paraId="10D8F93B" w14:textId="77777777" w:rsidR="00521ED3" w:rsidRPr="00DD7831" w:rsidRDefault="00521ED3" w:rsidP="00521ED3">
      <w:pPr>
        <w:rPr>
          <w:rFonts w:ascii="Times New Roman" w:hAnsi="Times New Roman" w:cs="Times New Roman"/>
        </w:rPr>
      </w:pPr>
    </w:p>
    <w:p w14:paraId="6EDE108A" w14:textId="77777777" w:rsidR="0020431F" w:rsidRPr="00DD7831" w:rsidRDefault="0020431F" w:rsidP="00521ED3">
      <w:pPr>
        <w:rPr>
          <w:rFonts w:ascii="Times New Roman" w:hAnsi="Times New Roman" w:cs="Times New Roman"/>
        </w:rPr>
        <w:sectPr w:rsidR="0020431F" w:rsidRPr="00DD7831">
          <w:footerReference w:type="even" r:id="rId11"/>
          <w:footerReference w:type="default" r:id="rId12"/>
          <w:pgSz w:w="8334" w:h="11849"/>
          <w:pgMar w:top="1083" w:right="1083" w:bottom="1083" w:left="1083" w:header="851" w:footer="992" w:gutter="0"/>
          <w:pgNumType w:fmt="upperRoman" w:start="1"/>
          <w:cols w:space="0"/>
          <w:docGrid w:type="lines" w:linePitch="312"/>
        </w:sectPr>
      </w:pPr>
    </w:p>
    <w:p w14:paraId="582D829B" w14:textId="151E810E" w:rsidR="00222FD5" w:rsidRPr="00311A4D" w:rsidRDefault="005B533B" w:rsidP="00222FD5">
      <w:pPr>
        <w:pStyle w:val="1"/>
        <w:rPr>
          <w:rStyle w:val="af9"/>
          <w:b w:val="0"/>
          <w:color w:val="auto"/>
          <w:kern w:val="2"/>
          <w:sz w:val="21"/>
          <w:u w:val="none"/>
        </w:rPr>
      </w:pPr>
      <w:bookmarkStart w:id="78" w:name="_Toc533865960"/>
      <w:bookmarkStart w:id="79" w:name="_Toc534657119"/>
      <w:bookmarkStart w:id="80" w:name="_Toc534705022"/>
      <w:bookmarkStart w:id="81" w:name="_Toc24928"/>
      <w:bookmarkStart w:id="82" w:name="_Toc16345"/>
      <w:bookmarkStart w:id="83" w:name="_Toc535430274"/>
      <w:r w:rsidRPr="00DD7831">
        <w:lastRenderedPageBreak/>
        <w:t>Content</w:t>
      </w:r>
      <w:r w:rsidR="00056406" w:rsidRPr="00CF53F2">
        <w:t>s</w:t>
      </w:r>
      <w:bookmarkEnd w:id="78"/>
      <w:bookmarkEnd w:id="79"/>
      <w:bookmarkEnd w:id="80"/>
      <w:bookmarkEnd w:id="83"/>
    </w:p>
    <w:p w14:paraId="64F8538A" w14:textId="7F65675E" w:rsidR="00222FD5" w:rsidRPr="00311A4D" w:rsidRDefault="00222FD5" w:rsidP="00222FD5">
      <w:pPr>
        <w:pStyle w:val="TOC1"/>
        <w:tabs>
          <w:tab w:val="right" w:leader="dot" w:pos="6158"/>
        </w:tabs>
        <w:rPr>
          <w:rStyle w:val="af9"/>
          <w:color w:val="auto"/>
          <w:u w:val="none"/>
        </w:rPr>
      </w:pPr>
      <w:r w:rsidRPr="00311A4D">
        <w:rPr>
          <w:noProof/>
        </w:rPr>
        <w:t xml:space="preserve">1 </w:t>
      </w:r>
      <w:r w:rsidR="00A34127" w:rsidRPr="00311A4D">
        <w:rPr>
          <w:noProof/>
        </w:rPr>
        <w:t>General provisions</w:t>
      </w:r>
      <w:r w:rsidRPr="00311A4D">
        <w:tab/>
      </w:r>
      <w:r w:rsidR="007C1B30" w:rsidRPr="00311A4D">
        <w:t>1</w:t>
      </w:r>
    </w:p>
    <w:p w14:paraId="25A9D02B" w14:textId="09494F25" w:rsidR="00222FD5" w:rsidRPr="00311A4D" w:rsidRDefault="00222FD5" w:rsidP="00222FD5">
      <w:pPr>
        <w:pStyle w:val="TOC1"/>
        <w:tabs>
          <w:tab w:val="right" w:leader="dot" w:pos="6158"/>
        </w:tabs>
        <w:rPr>
          <w:rStyle w:val="af9"/>
          <w:color w:val="auto"/>
          <w:u w:val="none"/>
        </w:rPr>
      </w:pPr>
      <w:r w:rsidRPr="00311A4D">
        <w:rPr>
          <w:noProof/>
        </w:rPr>
        <w:t xml:space="preserve">2 </w:t>
      </w:r>
      <w:r w:rsidR="00A34127" w:rsidRPr="00311A4D">
        <w:rPr>
          <w:noProof/>
        </w:rPr>
        <w:t>Terms</w:t>
      </w:r>
      <w:r w:rsidRPr="00311A4D">
        <w:tab/>
      </w:r>
      <w:r w:rsidR="007C1B30" w:rsidRPr="00311A4D">
        <w:t>2</w:t>
      </w:r>
    </w:p>
    <w:p w14:paraId="7EA3BED6" w14:textId="0C591CD8" w:rsidR="00222FD5" w:rsidRPr="00311A4D" w:rsidRDefault="00222FD5" w:rsidP="00222FD5">
      <w:pPr>
        <w:pStyle w:val="TOC1"/>
        <w:tabs>
          <w:tab w:val="right" w:leader="dot" w:pos="6158"/>
        </w:tabs>
        <w:rPr>
          <w:rStyle w:val="af9"/>
          <w:color w:val="auto"/>
          <w:u w:val="none"/>
        </w:rPr>
      </w:pPr>
      <w:r w:rsidRPr="00311A4D">
        <w:rPr>
          <w:noProof/>
        </w:rPr>
        <w:t xml:space="preserve">3 </w:t>
      </w:r>
      <w:r w:rsidR="00A34127" w:rsidRPr="00311A4D">
        <w:rPr>
          <w:noProof/>
        </w:rPr>
        <w:t>Basic Requirements</w:t>
      </w:r>
      <w:r w:rsidRPr="00311A4D">
        <w:tab/>
      </w:r>
      <w:r w:rsidR="007C1B30" w:rsidRPr="00311A4D">
        <w:t>3</w:t>
      </w:r>
    </w:p>
    <w:p w14:paraId="6ADD00F0" w14:textId="2BF5AB38" w:rsidR="00222FD5" w:rsidRPr="00311A4D" w:rsidRDefault="00222FD5" w:rsidP="00222FD5">
      <w:pPr>
        <w:pStyle w:val="TOC1"/>
        <w:tabs>
          <w:tab w:val="right" w:leader="dot" w:pos="6158"/>
        </w:tabs>
        <w:rPr>
          <w:rStyle w:val="af9"/>
          <w:color w:val="auto"/>
          <w:u w:val="none"/>
        </w:rPr>
      </w:pPr>
      <w:r w:rsidRPr="00311A4D">
        <w:rPr>
          <w:noProof/>
        </w:rPr>
        <w:t xml:space="preserve">4 </w:t>
      </w:r>
      <w:r w:rsidR="00E70B80" w:rsidRPr="00311A4D">
        <w:rPr>
          <w:noProof/>
        </w:rPr>
        <w:t>Organization</w:t>
      </w:r>
      <w:r w:rsidR="00E70B80" w:rsidRPr="00311A4D">
        <w:t xml:space="preserve"> </w:t>
      </w:r>
      <w:r w:rsidR="00E70B80" w:rsidRPr="00311A4D">
        <w:rPr>
          <w:noProof/>
        </w:rPr>
        <w:t>Management</w:t>
      </w:r>
      <w:r w:rsidRPr="00311A4D">
        <w:tab/>
      </w:r>
      <w:r w:rsidR="007C1B30" w:rsidRPr="00311A4D">
        <w:t>4</w:t>
      </w:r>
    </w:p>
    <w:p w14:paraId="3B79F84A" w14:textId="703B9009" w:rsidR="00222FD5" w:rsidRPr="00311A4D" w:rsidRDefault="00222FD5" w:rsidP="00222FD5">
      <w:pPr>
        <w:pStyle w:val="TOC2"/>
        <w:tabs>
          <w:tab w:val="right" w:leader="dot" w:pos="6158"/>
        </w:tabs>
        <w:rPr>
          <w:rStyle w:val="af9"/>
          <w:color w:val="auto"/>
          <w:u w:val="none"/>
        </w:rPr>
      </w:pPr>
      <w:r w:rsidRPr="00311A4D">
        <w:rPr>
          <w:noProof/>
        </w:rPr>
        <w:t xml:space="preserve">4.1 </w:t>
      </w:r>
      <w:r w:rsidR="00A34127" w:rsidRPr="00311A4D">
        <w:rPr>
          <w:noProof/>
        </w:rPr>
        <w:t>General requirements</w:t>
      </w:r>
      <w:r w:rsidRPr="00311A4D">
        <w:tab/>
      </w:r>
      <w:r w:rsidR="007C1B30" w:rsidRPr="00311A4D">
        <w:t>4</w:t>
      </w:r>
    </w:p>
    <w:p w14:paraId="51370786" w14:textId="0CF69FD2" w:rsidR="00222FD5" w:rsidRPr="00311A4D" w:rsidRDefault="00222FD5" w:rsidP="00222FD5">
      <w:pPr>
        <w:pStyle w:val="TOC2"/>
        <w:tabs>
          <w:tab w:val="right" w:leader="dot" w:pos="6158"/>
        </w:tabs>
        <w:rPr>
          <w:rStyle w:val="af9"/>
          <w:color w:val="auto"/>
          <w:u w:val="none"/>
        </w:rPr>
      </w:pPr>
      <w:r w:rsidRPr="00311A4D">
        <w:rPr>
          <w:noProof/>
        </w:rPr>
        <w:t xml:space="preserve">4.2 </w:t>
      </w:r>
      <w:r w:rsidR="00102810" w:rsidRPr="00311A4D">
        <w:rPr>
          <w:noProof/>
        </w:rPr>
        <w:t>Organization Institution</w:t>
      </w:r>
      <w:r w:rsidRPr="00311A4D">
        <w:tab/>
      </w:r>
      <w:r w:rsidR="007C1B30" w:rsidRPr="00311A4D">
        <w:t>4</w:t>
      </w:r>
    </w:p>
    <w:p w14:paraId="472874F3" w14:textId="4E8B0B61" w:rsidR="00222FD5" w:rsidRPr="00311A4D" w:rsidRDefault="00222FD5" w:rsidP="00222FD5">
      <w:pPr>
        <w:pStyle w:val="TOC2"/>
        <w:tabs>
          <w:tab w:val="right" w:leader="dot" w:pos="6158"/>
        </w:tabs>
        <w:rPr>
          <w:rStyle w:val="af9"/>
          <w:color w:val="auto"/>
          <w:u w:val="none"/>
        </w:rPr>
      </w:pPr>
      <w:r w:rsidRPr="00311A4D">
        <w:rPr>
          <w:noProof/>
        </w:rPr>
        <w:t xml:space="preserve">4.3 </w:t>
      </w:r>
      <w:r w:rsidR="00102810" w:rsidRPr="00311A4D">
        <w:rPr>
          <w:noProof/>
        </w:rPr>
        <w:t>Management Function</w:t>
      </w:r>
      <w:r w:rsidRPr="00311A4D">
        <w:tab/>
      </w:r>
      <w:r w:rsidR="007C1B30" w:rsidRPr="00311A4D">
        <w:t>6</w:t>
      </w:r>
    </w:p>
    <w:p w14:paraId="761B5CE0" w14:textId="60B2E347" w:rsidR="00222FD5" w:rsidRPr="00311A4D" w:rsidRDefault="00222FD5" w:rsidP="00222FD5">
      <w:pPr>
        <w:pStyle w:val="TOC1"/>
        <w:tabs>
          <w:tab w:val="right" w:leader="dot" w:pos="6158"/>
        </w:tabs>
        <w:rPr>
          <w:rStyle w:val="af9"/>
          <w:color w:val="auto"/>
          <w:u w:val="none"/>
        </w:rPr>
      </w:pPr>
      <w:r w:rsidRPr="00311A4D">
        <w:rPr>
          <w:noProof/>
        </w:rPr>
        <w:t xml:space="preserve">5 </w:t>
      </w:r>
      <w:r w:rsidR="006D640B" w:rsidRPr="00311A4D">
        <w:rPr>
          <w:noProof/>
        </w:rPr>
        <w:t>Resources Management</w:t>
      </w:r>
      <w:r w:rsidR="00102810" w:rsidRPr="00311A4D">
        <w:rPr>
          <w:noProof/>
        </w:rPr>
        <w:t xml:space="preserve"> </w:t>
      </w:r>
      <w:r w:rsidRPr="00311A4D">
        <w:tab/>
      </w:r>
      <w:r w:rsidR="007C1B30" w:rsidRPr="00311A4D">
        <w:t>7</w:t>
      </w:r>
    </w:p>
    <w:p w14:paraId="12C6EBF9" w14:textId="397951DB" w:rsidR="00222FD5" w:rsidRPr="00311A4D" w:rsidRDefault="00222FD5" w:rsidP="00222FD5">
      <w:pPr>
        <w:pStyle w:val="TOC2"/>
        <w:tabs>
          <w:tab w:val="right" w:leader="dot" w:pos="6158"/>
        </w:tabs>
        <w:rPr>
          <w:rStyle w:val="af9"/>
          <w:color w:val="auto"/>
          <w:u w:val="none"/>
        </w:rPr>
      </w:pPr>
      <w:r w:rsidRPr="00311A4D">
        <w:rPr>
          <w:noProof/>
        </w:rPr>
        <w:t xml:space="preserve">5.1 </w:t>
      </w:r>
      <w:r w:rsidR="00A34127" w:rsidRPr="00311A4D">
        <w:rPr>
          <w:noProof/>
        </w:rPr>
        <w:t>General requirements</w:t>
      </w:r>
      <w:r w:rsidRPr="00311A4D">
        <w:tab/>
      </w:r>
      <w:r w:rsidR="007C1B30" w:rsidRPr="00311A4D">
        <w:t>7</w:t>
      </w:r>
    </w:p>
    <w:p w14:paraId="745766D4" w14:textId="2F766A1C" w:rsidR="00222FD5" w:rsidRPr="00311A4D" w:rsidRDefault="00222FD5" w:rsidP="00222FD5">
      <w:pPr>
        <w:pStyle w:val="TOC2"/>
        <w:tabs>
          <w:tab w:val="right" w:leader="dot" w:pos="6158"/>
        </w:tabs>
        <w:rPr>
          <w:rStyle w:val="af9"/>
          <w:color w:val="auto"/>
          <w:u w:val="none"/>
        </w:rPr>
      </w:pPr>
      <w:r w:rsidRPr="00311A4D">
        <w:rPr>
          <w:noProof/>
        </w:rPr>
        <w:t xml:space="preserve">5.2 </w:t>
      </w:r>
      <w:r w:rsidR="001378F5" w:rsidRPr="00311A4D">
        <w:rPr>
          <w:noProof/>
        </w:rPr>
        <w:t>Human Resources Management</w:t>
      </w:r>
      <w:r w:rsidRPr="00311A4D">
        <w:tab/>
      </w:r>
      <w:r w:rsidR="007C1B30" w:rsidRPr="00311A4D">
        <w:t>7</w:t>
      </w:r>
    </w:p>
    <w:p w14:paraId="5810B5C5" w14:textId="602A2131" w:rsidR="00222FD5" w:rsidRPr="00311A4D" w:rsidRDefault="00222FD5" w:rsidP="00222FD5">
      <w:pPr>
        <w:pStyle w:val="TOC2"/>
        <w:tabs>
          <w:tab w:val="right" w:leader="dot" w:pos="6158"/>
        </w:tabs>
        <w:rPr>
          <w:rStyle w:val="af9"/>
          <w:color w:val="auto"/>
          <w:u w:val="none"/>
        </w:rPr>
      </w:pPr>
      <w:r w:rsidRPr="00311A4D">
        <w:rPr>
          <w:noProof/>
        </w:rPr>
        <w:t xml:space="preserve">5.3 </w:t>
      </w:r>
      <w:r w:rsidR="00B768F3" w:rsidRPr="00311A4D">
        <w:rPr>
          <w:noProof/>
        </w:rPr>
        <w:t>Equipment</w:t>
      </w:r>
      <w:r w:rsidR="00B768F3" w:rsidRPr="00311A4D">
        <w:t xml:space="preserve"> </w:t>
      </w:r>
      <w:r w:rsidR="00B768F3" w:rsidRPr="00311A4D">
        <w:rPr>
          <w:noProof/>
        </w:rPr>
        <w:t>Management</w:t>
      </w:r>
      <w:r w:rsidRPr="00311A4D">
        <w:tab/>
      </w:r>
      <w:r w:rsidR="007C1B30" w:rsidRPr="00311A4D">
        <w:t>7</w:t>
      </w:r>
    </w:p>
    <w:p w14:paraId="141A2FFE" w14:textId="46746861" w:rsidR="00222FD5" w:rsidRPr="00311A4D" w:rsidRDefault="00222FD5" w:rsidP="00222FD5">
      <w:pPr>
        <w:pStyle w:val="TOC2"/>
        <w:tabs>
          <w:tab w:val="right" w:leader="dot" w:pos="6158"/>
        </w:tabs>
        <w:rPr>
          <w:rStyle w:val="af9"/>
          <w:color w:val="auto"/>
          <w:u w:val="none"/>
        </w:rPr>
      </w:pPr>
      <w:r w:rsidRPr="00311A4D">
        <w:rPr>
          <w:noProof/>
        </w:rPr>
        <w:t xml:space="preserve">5.4 </w:t>
      </w:r>
      <w:r w:rsidR="00710710" w:rsidRPr="00311A4D">
        <w:rPr>
          <w:noProof/>
        </w:rPr>
        <w:t>Cash</w:t>
      </w:r>
      <w:r w:rsidR="00710710" w:rsidRPr="00311A4D">
        <w:t xml:space="preserve"> </w:t>
      </w:r>
      <w:r w:rsidR="00710710" w:rsidRPr="00311A4D">
        <w:rPr>
          <w:noProof/>
        </w:rPr>
        <w:t>Management</w:t>
      </w:r>
      <w:r w:rsidRPr="00311A4D">
        <w:tab/>
      </w:r>
      <w:r w:rsidR="007C1B30" w:rsidRPr="00311A4D">
        <w:t>8</w:t>
      </w:r>
    </w:p>
    <w:p w14:paraId="4EB9EC1B" w14:textId="343BC3C0" w:rsidR="00D21EF3" w:rsidRPr="00311A4D" w:rsidRDefault="00D21EF3" w:rsidP="00D21EF3">
      <w:pPr>
        <w:pStyle w:val="TOC2"/>
        <w:tabs>
          <w:tab w:val="right" w:leader="dot" w:pos="6158"/>
        </w:tabs>
        <w:rPr>
          <w:rStyle w:val="af9"/>
          <w:color w:val="auto"/>
          <w:u w:val="none"/>
        </w:rPr>
      </w:pPr>
      <w:r w:rsidRPr="00311A4D">
        <w:rPr>
          <w:noProof/>
        </w:rPr>
        <w:t>5.4 Materials Management</w:t>
      </w:r>
      <w:r w:rsidRPr="00311A4D">
        <w:tab/>
        <w:t>9</w:t>
      </w:r>
    </w:p>
    <w:p w14:paraId="4BAFEC8E" w14:textId="3CE5E68F" w:rsidR="00222FD5" w:rsidRPr="00311A4D" w:rsidRDefault="00222FD5" w:rsidP="00222FD5">
      <w:pPr>
        <w:pStyle w:val="TOC1"/>
        <w:tabs>
          <w:tab w:val="right" w:leader="dot" w:pos="6158"/>
        </w:tabs>
        <w:rPr>
          <w:rStyle w:val="af9"/>
          <w:color w:val="auto"/>
          <w:u w:val="none"/>
        </w:rPr>
      </w:pPr>
      <w:r w:rsidRPr="00311A4D">
        <w:rPr>
          <w:noProof/>
        </w:rPr>
        <w:t xml:space="preserve">6 </w:t>
      </w:r>
      <w:r w:rsidR="001378F5" w:rsidRPr="00311A4D">
        <w:rPr>
          <w:noProof/>
        </w:rPr>
        <w:t>Environment Management</w:t>
      </w:r>
      <w:r w:rsidRPr="00311A4D">
        <w:tab/>
      </w:r>
      <w:r w:rsidR="00723FE3" w:rsidRPr="00311A4D">
        <w:t>10</w:t>
      </w:r>
    </w:p>
    <w:p w14:paraId="3712CFCA" w14:textId="13FB1FD1" w:rsidR="00222FD5" w:rsidRPr="00311A4D" w:rsidRDefault="00222FD5" w:rsidP="00222FD5">
      <w:pPr>
        <w:pStyle w:val="TOC2"/>
        <w:tabs>
          <w:tab w:val="right" w:leader="dot" w:pos="6158"/>
        </w:tabs>
        <w:rPr>
          <w:rStyle w:val="af9"/>
          <w:color w:val="auto"/>
          <w:u w:val="none"/>
        </w:rPr>
      </w:pPr>
      <w:r w:rsidRPr="00311A4D">
        <w:rPr>
          <w:noProof/>
        </w:rPr>
        <w:t xml:space="preserve">6.1 </w:t>
      </w:r>
      <w:r w:rsidR="00EF4D67" w:rsidRPr="00311A4D">
        <w:rPr>
          <w:noProof/>
        </w:rPr>
        <w:t>General R</w:t>
      </w:r>
      <w:r w:rsidR="00A34127" w:rsidRPr="00311A4D">
        <w:rPr>
          <w:noProof/>
        </w:rPr>
        <w:t>equirements</w:t>
      </w:r>
      <w:r w:rsidRPr="00311A4D">
        <w:tab/>
      </w:r>
      <w:r w:rsidR="007C1B30" w:rsidRPr="00311A4D">
        <w:t>10</w:t>
      </w:r>
    </w:p>
    <w:p w14:paraId="67BA47CE" w14:textId="202BE458" w:rsidR="00222FD5" w:rsidRPr="00311A4D" w:rsidRDefault="00222FD5" w:rsidP="00222FD5">
      <w:pPr>
        <w:pStyle w:val="TOC2"/>
        <w:tabs>
          <w:tab w:val="right" w:leader="dot" w:pos="6158"/>
        </w:tabs>
        <w:rPr>
          <w:rStyle w:val="af9"/>
          <w:color w:val="auto"/>
          <w:u w:val="none"/>
        </w:rPr>
      </w:pPr>
      <w:r w:rsidRPr="00311A4D">
        <w:rPr>
          <w:noProof/>
        </w:rPr>
        <w:t xml:space="preserve">6.2 </w:t>
      </w:r>
      <w:r w:rsidR="009D2FB4" w:rsidRPr="00311A4D">
        <w:rPr>
          <w:noProof/>
        </w:rPr>
        <w:t>Pollution Detection</w:t>
      </w:r>
      <w:r w:rsidRPr="00311A4D">
        <w:tab/>
      </w:r>
      <w:r w:rsidR="007C1B30" w:rsidRPr="00311A4D">
        <w:t>10</w:t>
      </w:r>
    </w:p>
    <w:p w14:paraId="7061985A" w14:textId="6B2A304A" w:rsidR="00222FD5" w:rsidRPr="00311A4D" w:rsidRDefault="00222FD5" w:rsidP="00222FD5">
      <w:pPr>
        <w:pStyle w:val="TOC2"/>
        <w:tabs>
          <w:tab w:val="right" w:leader="dot" w:pos="6158"/>
        </w:tabs>
        <w:rPr>
          <w:rStyle w:val="af9"/>
          <w:color w:val="auto"/>
          <w:u w:val="none"/>
        </w:rPr>
      </w:pPr>
      <w:r w:rsidRPr="00311A4D">
        <w:rPr>
          <w:noProof/>
        </w:rPr>
        <w:t xml:space="preserve">6.3 </w:t>
      </w:r>
      <w:r w:rsidR="009D2FB4" w:rsidRPr="00311A4D">
        <w:rPr>
          <w:noProof/>
        </w:rPr>
        <w:t>Pollution Dispose</w:t>
      </w:r>
      <w:r w:rsidRPr="00311A4D">
        <w:tab/>
      </w:r>
      <w:r w:rsidR="007C1B30" w:rsidRPr="00311A4D">
        <w:t>12</w:t>
      </w:r>
    </w:p>
    <w:p w14:paraId="6B1EB1D3" w14:textId="69C419C6" w:rsidR="00222FD5" w:rsidRPr="00311A4D" w:rsidRDefault="00222FD5" w:rsidP="00222FD5">
      <w:pPr>
        <w:pStyle w:val="TOC2"/>
        <w:tabs>
          <w:tab w:val="right" w:leader="dot" w:pos="6158"/>
        </w:tabs>
        <w:rPr>
          <w:rStyle w:val="af9"/>
          <w:color w:val="auto"/>
          <w:u w:val="none"/>
        </w:rPr>
      </w:pPr>
      <w:r w:rsidRPr="00311A4D">
        <w:rPr>
          <w:noProof/>
        </w:rPr>
        <w:t xml:space="preserve">6.4 </w:t>
      </w:r>
      <w:r w:rsidR="00EF4D67" w:rsidRPr="00311A4D">
        <w:rPr>
          <w:noProof/>
        </w:rPr>
        <w:t>Green Construction</w:t>
      </w:r>
      <w:r w:rsidRPr="00311A4D">
        <w:tab/>
      </w:r>
      <w:r w:rsidR="007C1B30" w:rsidRPr="00311A4D">
        <w:t>1</w:t>
      </w:r>
      <w:r w:rsidR="00C976B0">
        <w:t>2</w:t>
      </w:r>
    </w:p>
    <w:p w14:paraId="1398D2AF" w14:textId="0E083153" w:rsidR="00222FD5" w:rsidRPr="00311A4D" w:rsidRDefault="00222FD5" w:rsidP="00222FD5">
      <w:pPr>
        <w:pStyle w:val="TOC1"/>
        <w:tabs>
          <w:tab w:val="right" w:leader="dot" w:pos="6158"/>
        </w:tabs>
        <w:rPr>
          <w:rStyle w:val="af9"/>
          <w:color w:val="auto"/>
          <w:u w:val="none"/>
        </w:rPr>
      </w:pPr>
      <w:r w:rsidRPr="00311A4D">
        <w:rPr>
          <w:noProof/>
        </w:rPr>
        <w:t>7</w:t>
      </w:r>
      <w:r w:rsidR="0041322E" w:rsidRPr="00311A4D">
        <w:rPr>
          <w:noProof/>
        </w:rPr>
        <w:t xml:space="preserve"> Implementation Management</w:t>
      </w:r>
      <w:r w:rsidRPr="00311A4D">
        <w:tab/>
      </w:r>
      <w:r w:rsidR="007C1B30" w:rsidRPr="00311A4D">
        <w:t>15</w:t>
      </w:r>
    </w:p>
    <w:p w14:paraId="68D72DC2" w14:textId="2A788B34" w:rsidR="00222FD5" w:rsidRPr="00311A4D" w:rsidRDefault="00222FD5" w:rsidP="00222FD5">
      <w:pPr>
        <w:pStyle w:val="TOC2"/>
        <w:tabs>
          <w:tab w:val="right" w:leader="dot" w:pos="6158"/>
        </w:tabs>
        <w:rPr>
          <w:rStyle w:val="af9"/>
          <w:color w:val="auto"/>
          <w:u w:val="none"/>
        </w:rPr>
      </w:pPr>
      <w:r w:rsidRPr="00311A4D">
        <w:rPr>
          <w:noProof/>
        </w:rPr>
        <w:t xml:space="preserve">7.1 </w:t>
      </w:r>
      <w:r w:rsidR="00EF4D67" w:rsidRPr="00311A4D">
        <w:rPr>
          <w:noProof/>
        </w:rPr>
        <w:t>General R</w:t>
      </w:r>
      <w:r w:rsidR="00A34127" w:rsidRPr="00311A4D">
        <w:rPr>
          <w:noProof/>
        </w:rPr>
        <w:t>equirements</w:t>
      </w:r>
      <w:r w:rsidRPr="00311A4D">
        <w:tab/>
      </w:r>
      <w:r w:rsidR="007C1B30" w:rsidRPr="00311A4D">
        <w:t>15</w:t>
      </w:r>
    </w:p>
    <w:p w14:paraId="22034F6F" w14:textId="011D25EE" w:rsidR="00222FD5" w:rsidRPr="00311A4D" w:rsidRDefault="00222FD5" w:rsidP="00222FD5">
      <w:pPr>
        <w:pStyle w:val="TOC2"/>
        <w:tabs>
          <w:tab w:val="right" w:leader="dot" w:pos="6158"/>
        </w:tabs>
        <w:rPr>
          <w:rStyle w:val="af9"/>
          <w:color w:val="auto"/>
          <w:u w:val="none"/>
        </w:rPr>
      </w:pPr>
      <w:r w:rsidRPr="00311A4D">
        <w:rPr>
          <w:noProof/>
        </w:rPr>
        <w:t xml:space="preserve">7.2 </w:t>
      </w:r>
      <w:r w:rsidR="00EB0B75" w:rsidRPr="00311A4D">
        <w:rPr>
          <w:noProof/>
        </w:rPr>
        <w:t>Quailty Management</w:t>
      </w:r>
      <w:r w:rsidRPr="00311A4D">
        <w:tab/>
      </w:r>
      <w:r w:rsidR="007C1B30" w:rsidRPr="00311A4D">
        <w:t>15</w:t>
      </w:r>
    </w:p>
    <w:p w14:paraId="740B14A3" w14:textId="2FB96A79" w:rsidR="00222FD5" w:rsidRPr="00311A4D" w:rsidRDefault="00222FD5" w:rsidP="00222FD5">
      <w:pPr>
        <w:pStyle w:val="TOC2"/>
        <w:tabs>
          <w:tab w:val="right" w:leader="dot" w:pos="6158"/>
        </w:tabs>
        <w:rPr>
          <w:rStyle w:val="af9"/>
          <w:color w:val="auto"/>
          <w:u w:val="none"/>
        </w:rPr>
      </w:pPr>
      <w:r w:rsidRPr="00311A4D">
        <w:rPr>
          <w:noProof/>
        </w:rPr>
        <w:t xml:space="preserve">7.3 </w:t>
      </w:r>
      <w:r w:rsidR="00770008" w:rsidRPr="00311A4D">
        <w:rPr>
          <w:noProof/>
        </w:rPr>
        <w:t>Schedule</w:t>
      </w:r>
      <w:r w:rsidR="00770008" w:rsidRPr="00311A4D">
        <w:t xml:space="preserve"> </w:t>
      </w:r>
      <w:r w:rsidR="00770008" w:rsidRPr="00311A4D">
        <w:rPr>
          <w:noProof/>
        </w:rPr>
        <w:t>Management</w:t>
      </w:r>
      <w:r w:rsidRPr="00311A4D">
        <w:tab/>
      </w:r>
      <w:r w:rsidR="007C1B30" w:rsidRPr="00311A4D">
        <w:t>16</w:t>
      </w:r>
    </w:p>
    <w:p w14:paraId="68239DB5" w14:textId="3AE2B962" w:rsidR="00222FD5" w:rsidRPr="00311A4D" w:rsidRDefault="00222FD5" w:rsidP="00222FD5">
      <w:pPr>
        <w:pStyle w:val="TOC2"/>
        <w:tabs>
          <w:tab w:val="right" w:leader="dot" w:pos="6158"/>
        </w:tabs>
        <w:rPr>
          <w:rStyle w:val="af9"/>
          <w:color w:val="auto"/>
          <w:u w:val="none"/>
        </w:rPr>
      </w:pPr>
      <w:r w:rsidRPr="00311A4D">
        <w:rPr>
          <w:noProof/>
        </w:rPr>
        <w:t xml:space="preserve">7.4 </w:t>
      </w:r>
      <w:r w:rsidR="00EF4D67" w:rsidRPr="00311A4D">
        <w:rPr>
          <w:noProof/>
        </w:rPr>
        <w:t>Cost Management</w:t>
      </w:r>
      <w:r w:rsidRPr="00311A4D">
        <w:tab/>
      </w:r>
      <w:r w:rsidR="007C1B30" w:rsidRPr="00311A4D">
        <w:t>17</w:t>
      </w:r>
    </w:p>
    <w:p w14:paraId="3966298E" w14:textId="68EE81A3" w:rsidR="00222FD5" w:rsidRPr="00311A4D" w:rsidRDefault="00222FD5" w:rsidP="00222FD5">
      <w:pPr>
        <w:pStyle w:val="TOC1"/>
        <w:tabs>
          <w:tab w:val="right" w:leader="dot" w:pos="6158"/>
        </w:tabs>
        <w:rPr>
          <w:rStyle w:val="af9"/>
          <w:color w:val="auto"/>
          <w:u w:val="none"/>
        </w:rPr>
      </w:pPr>
      <w:r w:rsidRPr="00311A4D">
        <w:rPr>
          <w:noProof/>
        </w:rPr>
        <w:t xml:space="preserve">8 </w:t>
      </w:r>
      <w:r w:rsidR="00320A56" w:rsidRPr="00311A4D">
        <w:rPr>
          <w:noProof/>
        </w:rPr>
        <w:t>Safety Management</w:t>
      </w:r>
      <w:r w:rsidRPr="00311A4D">
        <w:tab/>
      </w:r>
      <w:r w:rsidR="007C1B30" w:rsidRPr="00311A4D">
        <w:t>19</w:t>
      </w:r>
    </w:p>
    <w:p w14:paraId="1F550FA5" w14:textId="325FCD3C" w:rsidR="00222FD5" w:rsidRPr="00311A4D" w:rsidRDefault="00222FD5" w:rsidP="00222FD5">
      <w:pPr>
        <w:pStyle w:val="TOC2"/>
        <w:tabs>
          <w:tab w:val="right" w:leader="dot" w:pos="6158"/>
        </w:tabs>
        <w:rPr>
          <w:rStyle w:val="af9"/>
          <w:color w:val="auto"/>
          <w:u w:val="none"/>
        </w:rPr>
      </w:pPr>
      <w:r w:rsidRPr="00311A4D">
        <w:rPr>
          <w:noProof/>
        </w:rPr>
        <w:t xml:space="preserve">8.1 </w:t>
      </w:r>
      <w:r w:rsidR="00A34127" w:rsidRPr="00311A4D">
        <w:rPr>
          <w:noProof/>
        </w:rPr>
        <w:t>General requirements</w:t>
      </w:r>
      <w:r w:rsidRPr="00311A4D">
        <w:tab/>
      </w:r>
      <w:r w:rsidR="007C1B30" w:rsidRPr="00311A4D">
        <w:t>19</w:t>
      </w:r>
    </w:p>
    <w:p w14:paraId="1D45E55D" w14:textId="7B37D12A" w:rsidR="00222FD5" w:rsidRPr="00311A4D" w:rsidRDefault="00222FD5" w:rsidP="00222FD5">
      <w:pPr>
        <w:pStyle w:val="TOC2"/>
        <w:tabs>
          <w:tab w:val="right" w:leader="dot" w:pos="6158"/>
        </w:tabs>
        <w:rPr>
          <w:rStyle w:val="af9"/>
          <w:color w:val="auto"/>
          <w:u w:val="none"/>
        </w:rPr>
      </w:pPr>
      <w:r w:rsidRPr="00311A4D">
        <w:rPr>
          <w:noProof/>
        </w:rPr>
        <w:lastRenderedPageBreak/>
        <w:t xml:space="preserve">8.2 </w:t>
      </w:r>
      <w:r w:rsidR="00D81E2D" w:rsidRPr="00311A4D">
        <w:rPr>
          <w:noProof/>
        </w:rPr>
        <w:t>Produce Management</w:t>
      </w:r>
      <w:r w:rsidRPr="00311A4D">
        <w:tab/>
      </w:r>
      <w:r w:rsidR="00AF47EF" w:rsidRPr="00311A4D">
        <w:t>19</w:t>
      </w:r>
    </w:p>
    <w:p w14:paraId="1D7CF203" w14:textId="440ECEFC" w:rsidR="00222FD5" w:rsidRPr="00311A4D" w:rsidRDefault="00222FD5" w:rsidP="00222FD5">
      <w:pPr>
        <w:pStyle w:val="TOC2"/>
        <w:tabs>
          <w:tab w:val="right" w:leader="dot" w:pos="6158"/>
        </w:tabs>
        <w:rPr>
          <w:rStyle w:val="af9"/>
          <w:color w:val="auto"/>
          <w:u w:val="none"/>
        </w:rPr>
      </w:pPr>
      <w:r w:rsidRPr="00311A4D">
        <w:rPr>
          <w:noProof/>
        </w:rPr>
        <w:t xml:space="preserve">8.3 </w:t>
      </w:r>
      <w:r w:rsidR="009A014A" w:rsidRPr="00311A4D">
        <w:rPr>
          <w:noProof/>
        </w:rPr>
        <w:t>Risk Management</w:t>
      </w:r>
      <w:r w:rsidRPr="00311A4D">
        <w:tab/>
      </w:r>
      <w:r w:rsidR="007C1B30" w:rsidRPr="00311A4D">
        <w:t>2</w:t>
      </w:r>
      <w:r w:rsidR="00C976B0">
        <w:t>0</w:t>
      </w:r>
    </w:p>
    <w:p w14:paraId="5D5D0CAB" w14:textId="108DC29D" w:rsidR="00222FD5" w:rsidRPr="00311A4D" w:rsidRDefault="00222FD5" w:rsidP="00222FD5">
      <w:pPr>
        <w:pStyle w:val="TOC1"/>
        <w:tabs>
          <w:tab w:val="right" w:leader="dot" w:pos="6158"/>
        </w:tabs>
        <w:rPr>
          <w:rStyle w:val="af9"/>
          <w:color w:val="auto"/>
          <w:u w:val="none"/>
        </w:rPr>
      </w:pPr>
      <w:r w:rsidRPr="00311A4D">
        <w:rPr>
          <w:noProof/>
        </w:rPr>
        <w:t xml:space="preserve">9 </w:t>
      </w:r>
      <w:r w:rsidR="00053D24" w:rsidRPr="00311A4D">
        <w:rPr>
          <w:noProof/>
        </w:rPr>
        <w:t>C</w:t>
      </w:r>
      <w:r w:rsidR="005B253A" w:rsidRPr="00311A4D">
        <w:rPr>
          <w:noProof/>
        </w:rPr>
        <w:t>oordinate</w:t>
      </w:r>
      <w:r w:rsidR="005B253A" w:rsidRPr="00311A4D">
        <w:t xml:space="preserve"> </w:t>
      </w:r>
      <w:r w:rsidR="005B253A" w:rsidRPr="00311A4D">
        <w:rPr>
          <w:noProof/>
        </w:rPr>
        <w:t>Management</w:t>
      </w:r>
      <w:r w:rsidRPr="00311A4D">
        <w:tab/>
      </w:r>
      <w:r w:rsidR="007C1B30" w:rsidRPr="00311A4D">
        <w:t>2</w:t>
      </w:r>
      <w:r w:rsidR="00C976B0">
        <w:t>2</w:t>
      </w:r>
    </w:p>
    <w:p w14:paraId="55BBE312" w14:textId="3D69F764" w:rsidR="00222FD5" w:rsidRPr="00311A4D" w:rsidRDefault="00222FD5" w:rsidP="00222FD5">
      <w:pPr>
        <w:pStyle w:val="TOC2"/>
        <w:tabs>
          <w:tab w:val="right" w:leader="dot" w:pos="6158"/>
        </w:tabs>
        <w:rPr>
          <w:rStyle w:val="af9"/>
          <w:color w:val="auto"/>
          <w:u w:val="none"/>
        </w:rPr>
      </w:pPr>
      <w:r w:rsidRPr="00311A4D">
        <w:rPr>
          <w:noProof/>
        </w:rPr>
        <w:t xml:space="preserve">9.1 </w:t>
      </w:r>
      <w:r w:rsidR="00A34127" w:rsidRPr="00311A4D">
        <w:rPr>
          <w:noProof/>
        </w:rPr>
        <w:t>General requirements</w:t>
      </w:r>
      <w:r w:rsidRPr="00311A4D">
        <w:tab/>
      </w:r>
      <w:r w:rsidR="007C1B30" w:rsidRPr="00311A4D">
        <w:rPr>
          <w:rStyle w:val="af9"/>
          <w:color w:val="auto"/>
          <w:u w:val="none"/>
        </w:rPr>
        <w:t>2</w:t>
      </w:r>
      <w:r w:rsidR="00C976B0">
        <w:rPr>
          <w:rStyle w:val="af9"/>
          <w:color w:val="auto"/>
          <w:u w:val="none"/>
        </w:rPr>
        <w:t>2</w:t>
      </w:r>
    </w:p>
    <w:p w14:paraId="24031969" w14:textId="530EC9F5" w:rsidR="00222FD5" w:rsidRPr="00311A4D" w:rsidRDefault="00222FD5" w:rsidP="00222FD5">
      <w:pPr>
        <w:pStyle w:val="TOC2"/>
        <w:tabs>
          <w:tab w:val="right" w:leader="dot" w:pos="6158"/>
        </w:tabs>
        <w:rPr>
          <w:rStyle w:val="af9"/>
          <w:color w:val="auto"/>
          <w:u w:val="none"/>
        </w:rPr>
      </w:pPr>
      <w:r w:rsidRPr="00311A4D">
        <w:rPr>
          <w:noProof/>
        </w:rPr>
        <w:t xml:space="preserve">9.2 </w:t>
      </w:r>
      <w:r w:rsidR="00865DF6" w:rsidRPr="00311A4D">
        <w:rPr>
          <w:noProof/>
        </w:rPr>
        <w:t>Information Management</w:t>
      </w:r>
      <w:r w:rsidRPr="00311A4D">
        <w:tab/>
      </w:r>
      <w:r w:rsidR="007C1B30" w:rsidRPr="00311A4D">
        <w:t>2</w:t>
      </w:r>
      <w:r w:rsidR="00C976B0">
        <w:t>2</w:t>
      </w:r>
    </w:p>
    <w:p w14:paraId="25F28BE4" w14:textId="6DFA0360" w:rsidR="00222FD5" w:rsidRPr="00311A4D" w:rsidRDefault="00222FD5" w:rsidP="00222FD5">
      <w:pPr>
        <w:pStyle w:val="TOC2"/>
        <w:tabs>
          <w:tab w:val="right" w:leader="dot" w:pos="6158"/>
        </w:tabs>
        <w:rPr>
          <w:rStyle w:val="af9"/>
          <w:color w:val="auto"/>
          <w:u w:val="none"/>
        </w:rPr>
      </w:pPr>
      <w:r w:rsidRPr="00311A4D">
        <w:rPr>
          <w:noProof/>
        </w:rPr>
        <w:t xml:space="preserve">9.3 </w:t>
      </w:r>
      <w:r w:rsidR="00755133" w:rsidRPr="00311A4D">
        <w:rPr>
          <w:noProof/>
        </w:rPr>
        <w:t>Communication</w:t>
      </w:r>
      <w:r w:rsidR="00755133" w:rsidRPr="00311A4D">
        <w:t xml:space="preserve"> </w:t>
      </w:r>
      <w:r w:rsidR="00755133" w:rsidRPr="00311A4D">
        <w:rPr>
          <w:noProof/>
        </w:rPr>
        <w:t>Management</w:t>
      </w:r>
      <w:r w:rsidRPr="00311A4D">
        <w:tab/>
      </w:r>
      <w:r w:rsidR="007C1B30" w:rsidRPr="00311A4D">
        <w:t>2</w:t>
      </w:r>
      <w:r w:rsidR="00C976B0">
        <w:t>3</w:t>
      </w:r>
    </w:p>
    <w:p w14:paraId="64ED6CE3" w14:textId="2A419C2D" w:rsidR="00222FD5" w:rsidRPr="00311A4D" w:rsidRDefault="00222FD5" w:rsidP="00222FD5">
      <w:pPr>
        <w:pStyle w:val="TOC1"/>
        <w:tabs>
          <w:tab w:val="right" w:leader="dot" w:pos="6158"/>
        </w:tabs>
        <w:rPr>
          <w:rStyle w:val="af9"/>
          <w:color w:val="auto"/>
          <w:u w:val="none"/>
        </w:rPr>
      </w:pPr>
      <w:r w:rsidRPr="00311A4D">
        <w:rPr>
          <w:noProof/>
        </w:rPr>
        <w:t xml:space="preserve">10 </w:t>
      </w:r>
      <w:r w:rsidR="00737735" w:rsidRPr="00311A4D">
        <w:rPr>
          <w:noProof/>
        </w:rPr>
        <w:t>Closing Stage</w:t>
      </w:r>
      <w:r w:rsidR="00737735" w:rsidRPr="00311A4D">
        <w:t xml:space="preserve"> </w:t>
      </w:r>
      <w:r w:rsidR="00737735" w:rsidRPr="00311A4D">
        <w:rPr>
          <w:noProof/>
        </w:rPr>
        <w:t>Management</w:t>
      </w:r>
      <w:r w:rsidRPr="00311A4D">
        <w:tab/>
      </w:r>
      <w:r w:rsidR="007C1B30" w:rsidRPr="00311A4D">
        <w:t>2</w:t>
      </w:r>
      <w:r w:rsidR="00C976B0">
        <w:t>4</w:t>
      </w:r>
    </w:p>
    <w:p w14:paraId="0377301D" w14:textId="596F2E42" w:rsidR="00222FD5" w:rsidRPr="00311A4D" w:rsidRDefault="00222FD5" w:rsidP="00222FD5">
      <w:pPr>
        <w:pStyle w:val="TOC2"/>
        <w:tabs>
          <w:tab w:val="right" w:leader="dot" w:pos="6158"/>
        </w:tabs>
        <w:rPr>
          <w:rStyle w:val="af9"/>
          <w:noProof/>
          <w:color w:val="auto"/>
          <w:u w:val="none"/>
        </w:rPr>
      </w:pPr>
      <w:r w:rsidRPr="00311A4D">
        <w:rPr>
          <w:rStyle w:val="af9"/>
          <w:noProof/>
          <w:color w:val="auto"/>
          <w:u w:val="none"/>
        </w:rPr>
        <w:t xml:space="preserve">10.1 </w:t>
      </w:r>
      <w:r w:rsidR="00A34127" w:rsidRPr="00311A4D">
        <w:rPr>
          <w:rStyle w:val="af9"/>
          <w:noProof/>
          <w:color w:val="auto"/>
          <w:u w:val="none"/>
        </w:rPr>
        <w:t>General requirements</w:t>
      </w:r>
      <w:r w:rsidRPr="00311A4D">
        <w:rPr>
          <w:rStyle w:val="af9"/>
          <w:noProof/>
          <w:color w:val="auto"/>
          <w:u w:val="none"/>
        </w:rPr>
        <w:tab/>
      </w:r>
      <w:r w:rsidR="007C1B30" w:rsidRPr="00311A4D">
        <w:rPr>
          <w:rStyle w:val="af9"/>
          <w:noProof/>
          <w:color w:val="auto"/>
          <w:u w:val="none"/>
        </w:rPr>
        <w:t>2</w:t>
      </w:r>
      <w:r w:rsidR="00C976B0">
        <w:rPr>
          <w:rStyle w:val="af9"/>
          <w:noProof/>
          <w:color w:val="auto"/>
          <w:u w:val="none"/>
        </w:rPr>
        <w:t>4</w:t>
      </w:r>
    </w:p>
    <w:p w14:paraId="0E7D6E61" w14:textId="72FCFC3D" w:rsidR="00222FD5" w:rsidRPr="00311A4D" w:rsidRDefault="00222FD5" w:rsidP="00222FD5">
      <w:pPr>
        <w:pStyle w:val="TOC2"/>
        <w:tabs>
          <w:tab w:val="right" w:leader="dot" w:pos="6158"/>
        </w:tabs>
        <w:rPr>
          <w:rStyle w:val="af9"/>
          <w:noProof/>
          <w:color w:val="auto"/>
          <w:u w:val="none"/>
        </w:rPr>
      </w:pPr>
      <w:r w:rsidRPr="00311A4D">
        <w:rPr>
          <w:rStyle w:val="af9"/>
          <w:noProof/>
          <w:color w:val="auto"/>
          <w:u w:val="none"/>
        </w:rPr>
        <w:t xml:space="preserve">10.2 </w:t>
      </w:r>
      <w:r w:rsidR="00F32B0A" w:rsidRPr="00311A4D">
        <w:rPr>
          <w:rStyle w:val="af9"/>
          <w:noProof/>
          <w:color w:val="auto"/>
          <w:u w:val="none"/>
        </w:rPr>
        <w:t>Comple</w:t>
      </w:r>
      <w:r w:rsidR="00D9131E" w:rsidRPr="00311A4D">
        <w:rPr>
          <w:rStyle w:val="af9"/>
          <w:noProof/>
          <w:color w:val="auto"/>
          <w:u w:val="none"/>
        </w:rPr>
        <w:t>tion Acceptance</w:t>
      </w:r>
      <w:r w:rsidRPr="00311A4D">
        <w:rPr>
          <w:rStyle w:val="af9"/>
          <w:noProof/>
          <w:color w:val="auto"/>
          <w:u w:val="none"/>
        </w:rPr>
        <w:tab/>
      </w:r>
      <w:r w:rsidR="007C1B30" w:rsidRPr="00311A4D">
        <w:rPr>
          <w:rStyle w:val="af9"/>
          <w:noProof/>
          <w:color w:val="auto"/>
          <w:u w:val="none"/>
        </w:rPr>
        <w:t>2</w:t>
      </w:r>
      <w:r w:rsidR="00C976B0">
        <w:rPr>
          <w:rStyle w:val="af9"/>
          <w:noProof/>
          <w:color w:val="auto"/>
          <w:u w:val="none"/>
        </w:rPr>
        <w:t>4</w:t>
      </w:r>
    </w:p>
    <w:p w14:paraId="7D00284C" w14:textId="4E8A8D30" w:rsidR="00222FD5" w:rsidRPr="00311A4D" w:rsidRDefault="00222FD5" w:rsidP="00222FD5">
      <w:pPr>
        <w:pStyle w:val="TOC2"/>
        <w:tabs>
          <w:tab w:val="right" w:leader="dot" w:pos="6158"/>
        </w:tabs>
        <w:rPr>
          <w:rStyle w:val="af9"/>
          <w:noProof/>
          <w:color w:val="auto"/>
          <w:u w:val="none"/>
        </w:rPr>
      </w:pPr>
      <w:r w:rsidRPr="00311A4D">
        <w:rPr>
          <w:rStyle w:val="af9"/>
          <w:noProof/>
          <w:color w:val="auto"/>
          <w:u w:val="none"/>
        </w:rPr>
        <w:t xml:space="preserve">10.3 </w:t>
      </w:r>
      <w:r w:rsidR="00292521" w:rsidRPr="00311A4D">
        <w:rPr>
          <w:rStyle w:val="af9"/>
          <w:noProof/>
          <w:color w:val="auto"/>
          <w:u w:val="none"/>
        </w:rPr>
        <w:t xml:space="preserve">Test </w:t>
      </w:r>
      <w:r w:rsidR="00F32B0A" w:rsidRPr="00311A4D">
        <w:rPr>
          <w:rStyle w:val="af9"/>
          <w:noProof/>
          <w:color w:val="auto"/>
          <w:u w:val="none"/>
        </w:rPr>
        <w:t>Assessment</w:t>
      </w:r>
      <w:r w:rsidRPr="00311A4D">
        <w:rPr>
          <w:rStyle w:val="af9"/>
          <w:noProof/>
          <w:color w:val="auto"/>
          <w:u w:val="none"/>
        </w:rPr>
        <w:tab/>
      </w:r>
      <w:r w:rsidR="007C1B30" w:rsidRPr="00311A4D">
        <w:rPr>
          <w:rStyle w:val="af9"/>
          <w:noProof/>
          <w:color w:val="auto"/>
          <w:u w:val="none"/>
        </w:rPr>
        <w:t>2</w:t>
      </w:r>
      <w:r w:rsidR="00C976B0">
        <w:rPr>
          <w:rStyle w:val="af9"/>
          <w:noProof/>
          <w:color w:val="auto"/>
          <w:u w:val="none"/>
        </w:rPr>
        <w:t>5</w:t>
      </w:r>
    </w:p>
    <w:p w14:paraId="0A16DA22" w14:textId="15728BFB" w:rsidR="00222FD5" w:rsidRPr="00311A4D" w:rsidRDefault="00222FD5" w:rsidP="00222FD5">
      <w:pPr>
        <w:pStyle w:val="TOC2"/>
        <w:tabs>
          <w:tab w:val="right" w:leader="dot" w:pos="6158"/>
        </w:tabs>
        <w:rPr>
          <w:rStyle w:val="af9"/>
          <w:noProof/>
          <w:color w:val="auto"/>
          <w:u w:val="none"/>
        </w:rPr>
      </w:pPr>
      <w:r w:rsidRPr="00311A4D">
        <w:rPr>
          <w:rStyle w:val="af9"/>
          <w:noProof/>
          <w:color w:val="auto"/>
          <w:u w:val="none"/>
        </w:rPr>
        <w:t xml:space="preserve">10.4 </w:t>
      </w:r>
      <w:r w:rsidR="00D9131E" w:rsidRPr="00311A4D">
        <w:rPr>
          <w:rStyle w:val="af9"/>
          <w:noProof/>
          <w:color w:val="auto"/>
          <w:u w:val="none"/>
        </w:rPr>
        <w:t>Maintenance</w:t>
      </w:r>
      <w:r w:rsidR="00B37B99" w:rsidRPr="00311A4D">
        <w:rPr>
          <w:rStyle w:val="af9"/>
          <w:noProof/>
          <w:color w:val="auto"/>
          <w:u w:val="none"/>
        </w:rPr>
        <w:t xml:space="preserve"> Management</w:t>
      </w:r>
      <w:r w:rsidRPr="00311A4D">
        <w:rPr>
          <w:rStyle w:val="af9"/>
          <w:noProof/>
          <w:color w:val="auto"/>
          <w:u w:val="none"/>
        </w:rPr>
        <w:tab/>
      </w:r>
      <w:r w:rsidR="007C1B30" w:rsidRPr="00311A4D">
        <w:rPr>
          <w:rStyle w:val="af9"/>
          <w:noProof/>
          <w:color w:val="auto"/>
          <w:u w:val="none"/>
        </w:rPr>
        <w:t>2</w:t>
      </w:r>
      <w:r w:rsidR="00C976B0">
        <w:rPr>
          <w:rStyle w:val="af9"/>
          <w:noProof/>
          <w:color w:val="auto"/>
          <w:u w:val="none"/>
        </w:rPr>
        <w:t>6</w:t>
      </w:r>
    </w:p>
    <w:p w14:paraId="29BAFAD5" w14:textId="1A57EFA5" w:rsidR="00222FD5" w:rsidRDefault="00FE2EAC" w:rsidP="00222FD5">
      <w:pPr>
        <w:pStyle w:val="TOC1"/>
        <w:tabs>
          <w:tab w:val="right" w:leader="dot" w:pos="6158"/>
        </w:tabs>
        <w:rPr>
          <w:rStyle w:val="af9"/>
          <w:color w:val="auto"/>
          <w:u w:val="none"/>
        </w:rPr>
      </w:pPr>
      <w:r w:rsidRPr="00311A4D">
        <w:rPr>
          <w:noProof/>
        </w:rPr>
        <w:t>Explanation of wording in this standard</w:t>
      </w:r>
      <w:r w:rsidR="00222FD5" w:rsidRPr="00311A4D">
        <w:tab/>
      </w:r>
      <w:r w:rsidR="00C976B0">
        <w:rPr>
          <w:rStyle w:val="af9"/>
          <w:color w:val="auto"/>
          <w:u w:val="none"/>
        </w:rPr>
        <w:t>27</w:t>
      </w:r>
    </w:p>
    <w:p w14:paraId="70728546" w14:textId="18452E8F" w:rsidR="00276344" w:rsidRPr="000C2C81" w:rsidRDefault="00276344" w:rsidP="00276344">
      <w:pPr>
        <w:pStyle w:val="TOC1"/>
        <w:tabs>
          <w:tab w:val="right" w:leader="dot" w:pos="6159"/>
        </w:tabs>
        <w:rPr>
          <w:rFonts w:eastAsiaTheme="minorEastAsia"/>
          <w:noProof/>
          <w:webHidden/>
          <w:szCs w:val="22"/>
        </w:rPr>
      </w:pPr>
      <w:r w:rsidRPr="001E5023">
        <w:rPr>
          <w:noProof/>
        </w:rPr>
        <w:t>List of Quoted Standards</w:t>
      </w:r>
      <w:r w:rsidRPr="001E5023">
        <w:rPr>
          <w:noProof/>
        </w:rPr>
        <w:tab/>
        <w:t>2</w:t>
      </w:r>
      <w:r>
        <w:rPr>
          <w:noProof/>
        </w:rPr>
        <w:t>8</w:t>
      </w:r>
      <w:bookmarkStart w:id="84" w:name="_GoBack"/>
      <w:bookmarkEnd w:id="84"/>
    </w:p>
    <w:p w14:paraId="3A913A33" w14:textId="77777777" w:rsidR="00276344" w:rsidRPr="00276344" w:rsidRDefault="00276344" w:rsidP="00276344">
      <w:pPr>
        <w:rPr>
          <w:rFonts w:hint="eastAsia"/>
        </w:rPr>
      </w:pPr>
    </w:p>
    <w:p w14:paraId="053584DD" w14:textId="38119218" w:rsidR="00222FD5" w:rsidRPr="00CF53F2" w:rsidRDefault="00222FD5" w:rsidP="007C1B30">
      <w:pPr>
        <w:pStyle w:val="1"/>
        <w:spacing w:line="240" w:lineRule="auto"/>
        <w:jc w:val="both"/>
        <w:rPr>
          <w:b w:val="0"/>
        </w:rPr>
      </w:pPr>
      <w:r w:rsidRPr="00CF53F2">
        <w:br w:type="page"/>
      </w:r>
    </w:p>
    <w:p w14:paraId="7136D0B3" w14:textId="77777777" w:rsidR="003047A5" w:rsidRPr="00DD7831" w:rsidRDefault="003047A5">
      <w:pPr>
        <w:pStyle w:val="1"/>
        <w:sectPr w:rsidR="003047A5" w:rsidRPr="00DD7831" w:rsidSect="00685EBD">
          <w:footerReference w:type="even" r:id="rId13"/>
          <w:footerReference w:type="default" r:id="rId14"/>
          <w:pgSz w:w="8334" w:h="11849"/>
          <w:pgMar w:top="1083" w:right="1083" w:bottom="1083" w:left="1083" w:header="851" w:footer="992" w:gutter="0"/>
          <w:pgNumType w:fmt="upperRoman" w:start="3"/>
          <w:cols w:space="0"/>
          <w:docGrid w:type="lines" w:linePitch="312"/>
        </w:sectPr>
      </w:pPr>
    </w:p>
    <w:p w14:paraId="5EF148A1" w14:textId="77777777" w:rsidR="0020431F" w:rsidRPr="00CF53F2" w:rsidRDefault="003C0834">
      <w:pPr>
        <w:pStyle w:val="1"/>
      </w:pPr>
      <w:r w:rsidRPr="007C1B30">
        <w:lastRenderedPageBreak/>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sidRPr="00DD7831">
        <w:instrText>ADDIN CNKISM.UserStyle</w:instrText>
      </w:r>
      <w:r w:rsidRPr="007C1B30">
        <w:fldChar w:fldCharType="end"/>
      </w:r>
      <w:bookmarkStart w:id="85" w:name="_Toc535430275"/>
      <w:r w:rsidRPr="00DD7831">
        <w:t xml:space="preserve">1 </w:t>
      </w:r>
      <w:r w:rsidRPr="00DD7831">
        <w:rPr>
          <w:rFonts w:hint="eastAsia"/>
        </w:rPr>
        <w:t>总则</w:t>
      </w:r>
      <w:bookmarkEnd w:id="81"/>
      <w:bookmarkEnd w:id="82"/>
      <w:bookmarkEnd w:id="85"/>
    </w:p>
    <w:p w14:paraId="697C2E04" w14:textId="16DC236E" w:rsidR="0020431F" w:rsidRPr="007C1B30" w:rsidRDefault="00084389">
      <w:pPr>
        <w:rPr>
          <w:rFonts w:ascii="Times New Roman" w:hAnsi="Times New Roman" w:cs="Times New Roman"/>
          <w:szCs w:val="24"/>
        </w:rPr>
      </w:pPr>
      <w:r w:rsidRPr="00CF53F2">
        <w:rPr>
          <w:rFonts w:ascii="Times New Roman" w:eastAsia="宋体" w:hAnsi="Times New Roman" w:cs="Times New Roman"/>
          <w:b/>
          <w:bCs/>
          <w:szCs w:val="24"/>
        </w:rPr>
        <w:t>1.</w:t>
      </w:r>
      <w:r w:rsidRPr="00DD7831">
        <w:rPr>
          <w:rFonts w:ascii="Times New Roman" w:eastAsia="宋体" w:hAnsi="Times New Roman" w:cs="Times New Roman"/>
          <w:b/>
          <w:bCs/>
          <w:szCs w:val="24"/>
        </w:rPr>
        <w:t xml:space="preserve">0.1  </w:t>
      </w:r>
      <w:r w:rsidR="00536302" w:rsidRPr="00536302">
        <w:rPr>
          <w:rFonts w:ascii="Times New Roman" w:eastAsia="宋体" w:hAnsi="Times New Roman" w:cs="Times New Roman" w:hint="eastAsia"/>
          <w:bCs/>
          <w:szCs w:val="24"/>
        </w:rPr>
        <w:t>为发挥</w:t>
      </w:r>
      <w:r w:rsidR="003C0834" w:rsidRPr="007C1B30">
        <w:rPr>
          <w:rFonts w:ascii="Times New Roman" w:hAnsi="Times New Roman" w:cs="Times New Roman" w:hint="eastAsia"/>
          <w:szCs w:val="24"/>
        </w:rPr>
        <w:t>旧工业建筑再生利用项目在城市建设中的作用，规范旧工业建筑再生利用</w:t>
      </w:r>
      <w:r w:rsidR="005D719E" w:rsidRPr="007C1B30">
        <w:rPr>
          <w:rFonts w:ascii="Times New Roman" w:hAnsi="Times New Roman" w:cs="Times New Roman" w:hint="eastAsia"/>
          <w:szCs w:val="24"/>
        </w:rPr>
        <w:t>的</w:t>
      </w:r>
      <w:r w:rsidR="003C0834" w:rsidRPr="007C1B30">
        <w:rPr>
          <w:rFonts w:ascii="Times New Roman" w:hAnsi="Times New Roman" w:cs="Times New Roman" w:hint="eastAsia"/>
          <w:szCs w:val="24"/>
        </w:rPr>
        <w:t>项目管理程序和行为，</w:t>
      </w:r>
      <w:r w:rsidR="003C0834" w:rsidRPr="007C1B30">
        <w:rPr>
          <w:rFonts w:ascii="Times New Roman" w:hAnsi="Times New Roman" w:cs="Times New Roman"/>
        </w:rPr>
        <w:t>明确各阶段的具体实施</w:t>
      </w:r>
      <w:r w:rsidR="005D719E" w:rsidRPr="007C1B30">
        <w:rPr>
          <w:rFonts w:ascii="Times New Roman" w:hAnsi="Times New Roman" w:cs="Times New Roman" w:hint="eastAsia"/>
        </w:rPr>
        <w:t>内容</w:t>
      </w:r>
      <w:r w:rsidR="003C0834" w:rsidRPr="007C1B30">
        <w:rPr>
          <w:rFonts w:ascii="Times New Roman" w:hAnsi="Times New Roman" w:cs="Times New Roman" w:hint="eastAsia"/>
          <w:szCs w:val="24"/>
        </w:rPr>
        <w:t>，提高工程项目管理水平，制定本标准。</w:t>
      </w:r>
    </w:p>
    <w:p w14:paraId="5BFE2E03" w14:textId="1334EF36" w:rsidR="0020431F" w:rsidRPr="00CF53F2" w:rsidRDefault="003C0834">
      <w:pPr>
        <w:spacing w:line="330" w:lineRule="exact"/>
        <w:rPr>
          <w:rFonts w:ascii="Times New Roman" w:eastAsia="宋体" w:hAnsi="Times New Roman" w:cs="Times New Roman"/>
          <w:szCs w:val="24"/>
        </w:rPr>
      </w:pPr>
      <w:r w:rsidRPr="00DD7831">
        <w:rPr>
          <w:rFonts w:ascii="Times New Roman" w:eastAsia="宋体" w:hAnsi="Times New Roman" w:cs="Times New Roman"/>
          <w:b/>
          <w:bCs/>
          <w:szCs w:val="24"/>
        </w:rPr>
        <w:t xml:space="preserve">1.0.2  </w:t>
      </w:r>
      <w:r w:rsidRPr="00CF53F2">
        <w:rPr>
          <w:rFonts w:ascii="Times New Roman" w:eastAsia="宋体" w:hAnsi="Times New Roman" w:cs="Times New Roman"/>
          <w:szCs w:val="24"/>
        </w:rPr>
        <w:t>本</w:t>
      </w:r>
      <w:r w:rsidRPr="00DD7831">
        <w:rPr>
          <w:rFonts w:ascii="Times New Roman" w:eastAsia="宋体" w:hAnsi="Times New Roman" w:cs="Times New Roman" w:hint="eastAsia"/>
          <w:szCs w:val="24"/>
        </w:rPr>
        <w:t>标准</w:t>
      </w:r>
      <w:r w:rsidRPr="00CF53F2">
        <w:rPr>
          <w:rFonts w:ascii="Times New Roman" w:eastAsia="宋体" w:hAnsi="Times New Roman" w:cs="Times New Roman"/>
          <w:szCs w:val="24"/>
        </w:rPr>
        <w:t>适用于</w:t>
      </w:r>
      <w:proofErr w:type="gramStart"/>
      <w:r w:rsidRPr="00CF53F2">
        <w:rPr>
          <w:rFonts w:ascii="Times New Roman" w:eastAsia="宋体" w:hAnsi="Times New Roman" w:cs="Times New Roman"/>
          <w:szCs w:val="24"/>
        </w:rPr>
        <w:t>旧工业</w:t>
      </w:r>
      <w:proofErr w:type="gramEnd"/>
      <w:r w:rsidRPr="00CF53F2">
        <w:rPr>
          <w:rFonts w:ascii="Times New Roman" w:eastAsia="宋体" w:hAnsi="Times New Roman" w:cs="Times New Roman"/>
          <w:szCs w:val="24"/>
        </w:rPr>
        <w:t>单体建筑及</w:t>
      </w:r>
      <w:proofErr w:type="gramStart"/>
      <w:r w:rsidRPr="00CF53F2">
        <w:rPr>
          <w:rFonts w:ascii="Times New Roman" w:eastAsia="宋体" w:hAnsi="Times New Roman" w:cs="Times New Roman"/>
          <w:szCs w:val="24"/>
        </w:rPr>
        <w:t>旧工</w:t>
      </w:r>
      <w:proofErr w:type="gramEnd"/>
      <w:r w:rsidRPr="00CF53F2">
        <w:rPr>
          <w:rFonts w:ascii="Times New Roman" w:eastAsia="宋体" w:hAnsi="Times New Roman" w:cs="Times New Roman"/>
          <w:szCs w:val="24"/>
        </w:rPr>
        <w:t>业</w:t>
      </w:r>
      <w:r w:rsidR="005D719E" w:rsidRPr="00DD7831">
        <w:rPr>
          <w:rFonts w:ascii="Times New Roman" w:eastAsia="宋体" w:hAnsi="Times New Roman" w:cs="Times New Roman" w:hint="eastAsia"/>
          <w:szCs w:val="24"/>
        </w:rPr>
        <w:t>厂</w:t>
      </w:r>
      <w:r w:rsidRPr="00CF53F2">
        <w:rPr>
          <w:rFonts w:ascii="Times New Roman" w:eastAsia="宋体" w:hAnsi="Times New Roman" w:cs="Times New Roman"/>
          <w:szCs w:val="24"/>
        </w:rPr>
        <w:t>区再生利用</w:t>
      </w:r>
      <w:r w:rsidR="005D719E" w:rsidRPr="00DD7831">
        <w:rPr>
          <w:rFonts w:ascii="Times New Roman" w:eastAsia="宋体" w:hAnsi="Times New Roman" w:cs="Times New Roman" w:hint="eastAsia"/>
          <w:szCs w:val="24"/>
        </w:rPr>
        <w:t>项目</w:t>
      </w:r>
      <w:r w:rsidRPr="00DD7831">
        <w:rPr>
          <w:rFonts w:ascii="Times New Roman" w:eastAsia="宋体" w:hAnsi="Times New Roman" w:cs="Times New Roman" w:hint="eastAsia"/>
          <w:szCs w:val="24"/>
        </w:rPr>
        <w:t>有关各方的管理活动</w:t>
      </w:r>
      <w:r w:rsidRPr="00CF53F2">
        <w:rPr>
          <w:rFonts w:ascii="Times New Roman" w:eastAsia="宋体" w:hAnsi="Times New Roman" w:cs="Times New Roman"/>
          <w:szCs w:val="24"/>
        </w:rPr>
        <w:t>。</w:t>
      </w:r>
    </w:p>
    <w:p w14:paraId="0EFF5ED8" w14:textId="56F53D64" w:rsidR="0020431F" w:rsidRPr="00B231AB" w:rsidRDefault="00C3565C" w:rsidP="00B231AB">
      <w:pPr>
        <w:pStyle w:val="3"/>
        <w:rPr>
          <w:b w:val="0"/>
          <w:bCs w:val="0"/>
        </w:rPr>
      </w:pPr>
      <w:r w:rsidRPr="00DD7831">
        <w:t xml:space="preserve">1.0.3  </w:t>
      </w:r>
      <w:r w:rsidR="00536302" w:rsidRPr="00B231AB">
        <w:rPr>
          <w:rFonts w:hint="eastAsia"/>
          <w:b w:val="0"/>
        </w:rPr>
        <w:t>旧</w:t>
      </w:r>
      <w:r w:rsidR="003C0834" w:rsidRPr="00B231AB">
        <w:rPr>
          <w:rFonts w:hint="eastAsia"/>
          <w:b w:val="0"/>
        </w:rPr>
        <w:t>工业建筑再生利用项目管理</w:t>
      </w:r>
      <w:r w:rsidR="00153CB7" w:rsidRPr="00B231AB">
        <w:rPr>
          <w:rFonts w:hint="eastAsia"/>
          <w:b w:val="0"/>
        </w:rPr>
        <w:t>所包含</w:t>
      </w:r>
      <w:r w:rsidR="003C0834" w:rsidRPr="00B231AB">
        <w:rPr>
          <w:rFonts w:hint="eastAsia"/>
          <w:b w:val="0"/>
        </w:rPr>
        <w:t>的组织管理、资源管理、环境管理、实施管理、安全管理、</w:t>
      </w:r>
      <w:r w:rsidR="00153CB7" w:rsidRPr="00B231AB">
        <w:rPr>
          <w:rFonts w:hint="eastAsia"/>
          <w:b w:val="0"/>
        </w:rPr>
        <w:t>协调</w:t>
      </w:r>
      <w:r w:rsidR="003C0834" w:rsidRPr="00B231AB">
        <w:rPr>
          <w:rFonts w:hint="eastAsia"/>
          <w:b w:val="0"/>
        </w:rPr>
        <w:t>管理、收尾管理</w:t>
      </w:r>
      <w:r w:rsidR="00153CB7" w:rsidRPr="00B231AB">
        <w:rPr>
          <w:rFonts w:hint="eastAsia"/>
          <w:b w:val="0"/>
        </w:rPr>
        <w:t>等</w:t>
      </w:r>
      <w:r w:rsidR="003C0834" w:rsidRPr="00B231AB">
        <w:rPr>
          <w:rFonts w:hint="eastAsia"/>
          <w:b w:val="0"/>
        </w:rPr>
        <w:t>，除应符合本标准的规定外，尚应符合国家现行有关标准的规定。</w:t>
      </w:r>
      <w:r w:rsidR="003C0834" w:rsidRPr="00DD7831">
        <w:br w:type="page"/>
      </w:r>
    </w:p>
    <w:p w14:paraId="75E6322C" w14:textId="77777777" w:rsidR="0020431F" w:rsidRPr="00CF53F2" w:rsidRDefault="003C0834">
      <w:pPr>
        <w:pStyle w:val="1"/>
      </w:pPr>
      <w:bookmarkStart w:id="86" w:name="_Toc11133"/>
      <w:bookmarkStart w:id="87" w:name="_Toc30385"/>
      <w:bookmarkStart w:id="88" w:name="_Toc535430276"/>
      <w:r w:rsidRPr="00DD7831">
        <w:lastRenderedPageBreak/>
        <w:t xml:space="preserve">2 </w:t>
      </w:r>
      <w:r w:rsidRPr="00DD7831">
        <w:rPr>
          <w:rFonts w:hint="eastAsia"/>
        </w:rPr>
        <w:t>术语</w:t>
      </w:r>
      <w:bookmarkEnd w:id="86"/>
      <w:bookmarkEnd w:id="87"/>
      <w:bookmarkEnd w:id="88"/>
    </w:p>
    <w:p w14:paraId="1B1FBA8C" w14:textId="77777777" w:rsidR="0020431F" w:rsidRPr="007C1B30" w:rsidRDefault="003C0834">
      <w:pPr>
        <w:rPr>
          <w:rFonts w:ascii="Times New Roman" w:hAnsi="Times New Roman" w:cs="Times New Roman"/>
          <w:szCs w:val="24"/>
        </w:rPr>
      </w:pPr>
      <w:r w:rsidRPr="00DD7831">
        <w:rPr>
          <w:rFonts w:ascii="Times New Roman" w:hAnsi="Times New Roman" w:cs="Times New Roman"/>
          <w:b/>
          <w:szCs w:val="24"/>
        </w:rPr>
        <w:t>2.0.1</w:t>
      </w:r>
      <w:r w:rsidRPr="007C1B30">
        <w:rPr>
          <w:rFonts w:ascii="Times New Roman" w:hAnsi="Times New Roman" w:cs="Times New Roman"/>
          <w:szCs w:val="24"/>
        </w:rPr>
        <w:t xml:space="preserve">  </w:t>
      </w:r>
      <w:r w:rsidRPr="007C1B30">
        <w:rPr>
          <w:rFonts w:ascii="Times New Roman" w:hAnsi="Times New Roman" w:cs="Times New Roman" w:hint="eastAsia"/>
          <w:szCs w:val="24"/>
        </w:rPr>
        <w:t>开发模式</w:t>
      </w:r>
      <w:r w:rsidRPr="007C1B30">
        <w:rPr>
          <w:rFonts w:ascii="Times New Roman" w:hAnsi="Times New Roman" w:cs="Times New Roman"/>
          <w:szCs w:val="24"/>
        </w:rPr>
        <w:t xml:space="preserve"> development mode</w:t>
      </w:r>
    </w:p>
    <w:p w14:paraId="2B444A61" w14:textId="77777777" w:rsidR="0020431F" w:rsidRPr="007C1B30" w:rsidRDefault="003C0834">
      <w:pPr>
        <w:ind w:firstLineChars="202" w:firstLine="424"/>
        <w:rPr>
          <w:rFonts w:ascii="Times New Roman" w:hAnsi="Times New Roman" w:cs="Times New Roman"/>
          <w:szCs w:val="24"/>
        </w:rPr>
      </w:pPr>
      <w:r w:rsidRPr="007C1B30">
        <w:rPr>
          <w:rFonts w:ascii="Times New Roman" w:hAnsi="Times New Roman" w:cs="Times New Roman" w:hint="eastAsia"/>
          <w:szCs w:val="24"/>
        </w:rPr>
        <w:t>旧工业建筑再生利用</w:t>
      </w:r>
      <w:r w:rsidR="00153CB7" w:rsidRPr="007C1B30">
        <w:rPr>
          <w:rFonts w:ascii="Times New Roman" w:hAnsi="Times New Roman" w:cs="Times New Roman" w:hint="eastAsia"/>
          <w:szCs w:val="24"/>
        </w:rPr>
        <w:t>过程中</w:t>
      </w:r>
      <w:hyperlink r:id="rId15" w:tgtFrame="_blank" w:history="1">
        <w:r w:rsidRPr="007C1B30">
          <w:rPr>
            <w:rFonts w:ascii="Times New Roman" w:hAnsi="Times New Roman" w:cs="Times New Roman" w:hint="eastAsia"/>
            <w:szCs w:val="24"/>
          </w:rPr>
          <w:t>基础设施投资</w:t>
        </w:r>
      </w:hyperlink>
      <w:r w:rsidRPr="007C1B30">
        <w:rPr>
          <w:rFonts w:ascii="Times New Roman" w:hAnsi="Times New Roman" w:cs="Times New Roman" w:hint="eastAsia"/>
          <w:szCs w:val="24"/>
        </w:rPr>
        <w:t>、建设和经营的方式。</w:t>
      </w:r>
    </w:p>
    <w:p w14:paraId="38395987" w14:textId="1142F0EB" w:rsidR="0020431F" w:rsidRPr="00CF53F2" w:rsidRDefault="003C0834">
      <w:pPr>
        <w:rPr>
          <w:rFonts w:ascii="Times New Roman" w:hAnsi="Times New Roman" w:cs="Times New Roman"/>
          <w:szCs w:val="24"/>
        </w:rPr>
      </w:pPr>
      <w:r w:rsidRPr="00DD7831">
        <w:rPr>
          <w:rFonts w:ascii="Times New Roman" w:hAnsi="Times New Roman" w:cs="Times New Roman"/>
          <w:b/>
          <w:szCs w:val="24"/>
        </w:rPr>
        <w:t>2.0.</w:t>
      </w:r>
      <w:r w:rsidR="00205E35" w:rsidRPr="00CF53F2">
        <w:rPr>
          <w:rFonts w:ascii="Times New Roman" w:hAnsi="Times New Roman" w:cs="Times New Roman"/>
          <w:b/>
          <w:szCs w:val="24"/>
        </w:rPr>
        <w:t>2</w:t>
      </w:r>
      <w:r w:rsidRPr="00DD7831">
        <w:rPr>
          <w:rFonts w:ascii="Times New Roman" w:hAnsi="Times New Roman" w:cs="Times New Roman"/>
          <w:szCs w:val="24"/>
        </w:rPr>
        <w:t xml:space="preserve">  </w:t>
      </w:r>
      <w:r w:rsidRPr="00DD7831">
        <w:rPr>
          <w:rFonts w:ascii="Times New Roman" w:hAnsi="Times New Roman" w:cs="Times New Roman" w:hint="eastAsia"/>
          <w:szCs w:val="24"/>
        </w:rPr>
        <w:t>能级匹配</w:t>
      </w:r>
      <w:r w:rsidRPr="00DD7831">
        <w:rPr>
          <w:rFonts w:ascii="Times New Roman" w:hAnsi="Times New Roman" w:cs="Times New Roman"/>
          <w:szCs w:val="24"/>
        </w:rPr>
        <w:t xml:space="preserve"> e</w:t>
      </w:r>
      <w:r w:rsidRPr="00CF53F2">
        <w:rPr>
          <w:rFonts w:ascii="Times New Roman" w:hAnsi="Times New Roman" w:cs="Times New Roman"/>
          <w:szCs w:val="24"/>
        </w:rPr>
        <w:t>nergy level matching</w:t>
      </w:r>
    </w:p>
    <w:p w14:paraId="0B2C5654" w14:textId="74227615" w:rsidR="0020431F" w:rsidRPr="007C1B30" w:rsidRDefault="003C0834">
      <w:pPr>
        <w:ind w:firstLineChars="202" w:firstLine="424"/>
        <w:rPr>
          <w:rFonts w:ascii="Times New Roman" w:hAnsi="Times New Roman" w:cs="Times New Roman"/>
          <w:szCs w:val="24"/>
        </w:rPr>
      </w:pPr>
      <w:r w:rsidRPr="007C1B30">
        <w:rPr>
          <w:rFonts w:ascii="Times New Roman" w:hAnsi="Times New Roman" w:cs="Times New Roman" w:hint="eastAsia"/>
          <w:szCs w:val="24"/>
        </w:rPr>
        <w:t>人力资源管理人员根据员工的才能，把员工安排到相应的岗位上，从而保证岗位的需求和员工能力</w:t>
      </w:r>
      <w:r w:rsidR="00153CB7" w:rsidRPr="007C1B30">
        <w:rPr>
          <w:rFonts w:ascii="Times New Roman" w:hAnsi="Times New Roman" w:cs="Times New Roman" w:hint="eastAsia"/>
          <w:szCs w:val="24"/>
        </w:rPr>
        <w:t>的</w:t>
      </w:r>
      <w:r w:rsidRPr="007C1B30">
        <w:rPr>
          <w:rFonts w:ascii="Times New Roman" w:hAnsi="Times New Roman" w:cs="Times New Roman" w:hint="eastAsia"/>
          <w:szCs w:val="24"/>
        </w:rPr>
        <w:t>匹配。</w:t>
      </w:r>
    </w:p>
    <w:p w14:paraId="231CAC69" w14:textId="77777777" w:rsidR="0030002C" w:rsidRPr="007C1B30" w:rsidRDefault="0030002C" w:rsidP="007C1B30">
      <w:pPr>
        <w:rPr>
          <w:rFonts w:ascii="Times New Roman" w:hAnsi="Times New Roman"/>
          <w:szCs w:val="24"/>
        </w:rPr>
      </w:pPr>
      <w:r w:rsidRPr="007C1B30">
        <w:rPr>
          <w:rFonts w:ascii="Times New Roman" w:hAnsi="Times New Roman" w:cs="Times New Roman"/>
          <w:b/>
          <w:szCs w:val="24"/>
        </w:rPr>
        <w:t xml:space="preserve">2.0.3  </w:t>
      </w:r>
      <w:r w:rsidRPr="007C1B30">
        <w:rPr>
          <w:rFonts w:ascii="Times New Roman" w:hAnsi="Times New Roman" w:cs="Times New Roman" w:hint="eastAsia"/>
          <w:szCs w:val="24"/>
        </w:rPr>
        <w:t>资源能力</w:t>
      </w:r>
      <w:r w:rsidRPr="007C1B30">
        <w:rPr>
          <w:rFonts w:ascii="Times New Roman" w:hAnsi="Times New Roman" w:cs="Times New Roman"/>
          <w:szCs w:val="24"/>
        </w:rPr>
        <w:t xml:space="preserve"> resource capability</w:t>
      </w:r>
    </w:p>
    <w:p w14:paraId="691903FB" w14:textId="05829E0E" w:rsidR="0030002C" w:rsidRPr="007C1B30" w:rsidRDefault="0030002C">
      <w:pPr>
        <w:ind w:firstLineChars="202" w:firstLine="424"/>
        <w:rPr>
          <w:rFonts w:ascii="Times New Roman" w:hAnsi="Times New Roman" w:cs="Times New Roman"/>
          <w:szCs w:val="24"/>
        </w:rPr>
      </w:pPr>
      <w:r w:rsidRPr="007C1B30">
        <w:rPr>
          <w:rFonts w:ascii="Times New Roman" w:hAnsi="Times New Roman" w:cs="Times New Roman" w:hint="eastAsia"/>
          <w:szCs w:val="24"/>
        </w:rPr>
        <w:t>旧工业建筑再生利用项目实施过程中有形资源和无形资源的转换能力。</w:t>
      </w:r>
    </w:p>
    <w:p w14:paraId="3EF89687" w14:textId="77777777" w:rsidR="0020431F" w:rsidRPr="007C1B30" w:rsidRDefault="003C0834">
      <w:pPr>
        <w:rPr>
          <w:rFonts w:ascii="Times New Roman" w:hAnsi="Times New Roman" w:cs="Times New Roman"/>
          <w:szCs w:val="24"/>
        </w:rPr>
      </w:pPr>
      <w:r w:rsidRPr="007C1B30">
        <w:rPr>
          <w:rFonts w:ascii="Times New Roman" w:hAnsi="Times New Roman" w:cs="Times New Roman"/>
          <w:szCs w:val="24"/>
        </w:rPr>
        <w:br w:type="page"/>
      </w:r>
    </w:p>
    <w:p w14:paraId="61B393DB" w14:textId="77777777" w:rsidR="0020431F" w:rsidRPr="00CF53F2" w:rsidRDefault="003C0834">
      <w:pPr>
        <w:pStyle w:val="1"/>
      </w:pPr>
      <w:bookmarkStart w:id="89" w:name="_Toc4076"/>
      <w:bookmarkStart w:id="90" w:name="_Toc8787"/>
      <w:bookmarkStart w:id="91" w:name="_Toc535430277"/>
      <w:r w:rsidRPr="00DD7831">
        <w:lastRenderedPageBreak/>
        <w:t xml:space="preserve">3 </w:t>
      </w:r>
      <w:r w:rsidRPr="00DD7831">
        <w:rPr>
          <w:rFonts w:hint="eastAsia"/>
        </w:rPr>
        <w:t>基本规定</w:t>
      </w:r>
      <w:bookmarkEnd w:id="89"/>
      <w:bookmarkEnd w:id="90"/>
      <w:bookmarkEnd w:id="91"/>
    </w:p>
    <w:p w14:paraId="5C95BCA6" w14:textId="23C20399" w:rsidR="0020431F" w:rsidRPr="00CF53F2" w:rsidRDefault="003C0834" w:rsidP="007C1B30">
      <w:pPr>
        <w:pStyle w:val="3"/>
      </w:pPr>
      <w:r w:rsidRPr="007C1B30">
        <w:t>3.0.</w:t>
      </w:r>
      <w:r w:rsidR="00224402" w:rsidRPr="007C1B30">
        <w:t>1</w:t>
      </w:r>
      <w:r w:rsidR="005E4FA0" w:rsidRPr="007C1B30">
        <w:t xml:space="preserve">  </w:t>
      </w:r>
      <w:r w:rsidRPr="007C1B30">
        <w:rPr>
          <w:rFonts w:hint="eastAsia"/>
          <w:b w:val="0"/>
        </w:rPr>
        <w:t>项目管理应遵循策划、实施、检查、处置的动态管理</w:t>
      </w:r>
      <w:r w:rsidR="00C25DE7" w:rsidRPr="007C1B30">
        <w:rPr>
          <w:rFonts w:hint="eastAsia"/>
          <w:b w:val="0"/>
        </w:rPr>
        <w:t>原则</w:t>
      </w:r>
      <w:r w:rsidRPr="007C1B30">
        <w:rPr>
          <w:rFonts w:hint="eastAsia"/>
          <w:b w:val="0"/>
        </w:rPr>
        <w:t>。</w:t>
      </w:r>
    </w:p>
    <w:p w14:paraId="77731700" w14:textId="6510CE03" w:rsidR="0020431F" w:rsidRPr="007C1B30" w:rsidRDefault="003C0834">
      <w:pPr>
        <w:rPr>
          <w:rFonts w:ascii="Times New Roman" w:hAnsi="Times New Roman" w:cs="Times New Roman"/>
          <w:szCs w:val="24"/>
        </w:rPr>
      </w:pPr>
      <w:r w:rsidRPr="00CF53F2">
        <w:rPr>
          <w:rFonts w:ascii="Times New Roman" w:eastAsia="宋体" w:hAnsi="Times New Roman" w:cs="Times New Roman"/>
          <w:b/>
          <w:bCs/>
          <w:szCs w:val="24"/>
        </w:rPr>
        <w:t>3.0.</w:t>
      </w:r>
      <w:r w:rsidR="00224402" w:rsidRPr="00CF53F2">
        <w:rPr>
          <w:rFonts w:ascii="Times New Roman" w:eastAsia="宋体" w:hAnsi="Times New Roman" w:cs="Times New Roman"/>
          <w:b/>
          <w:bCs/>
          <w:szCs w:val="24"/>
        </w:rPr>
        <w:t>2</w:t>
      </w:r>
      <w:r w:rsidRPr="00DD7831">
        <w:rPr>
          <w:rFonts w:ascii="Times New Roman" w:eastAsia="宋体" w:hAnsi="Times New Roman" w:cs="Times New Roman"/>
          <w:b/>
          <w:bCs/>
          <w:szCs w:val="24"/>
        </w:rPr>
        <w:t xml:space="preserve">  </w:t>
      </w:r>
      <w:r w:rsidRPr="007C1B30">
        <w:rPr>
          <w:rFonts w:ascii="Times New Roman" w:hAnsi="Times New Roman" w:cs="Times New Roman" w:hint="eastAsia"/>
          <w:szCs w:val="24"/>
        </w:rPr>
        <w:t>旧工业建筑再生利用项目的开展应贯彻执行本地区基本建设程序。</w:t>
      </w:r>
    </w:p>
    <w:p w14:paraId="15464E05" w14:textId="50BC233A" w:rsidR="0020431F" w:rsidRPr="00CF53F2" w:rsidRDefault="003C0834">
      <w:pPr>
        <w:spacing w:line="330" w:lineRule="exact"/>
        <w:rPr>
          <w:rFonts w:ascii="Times New Roman" w:eastAsia="宋体" w:hAnsi="Times New Roman" w:cs="Times New Roman"/>
          <w:bCs/>
          <w:szCs w:val="24"/>
        </w:rPr>
      </w:pPr>
      <w:r w:rsidRPr="00DD7831">
        <w:rPr>
          <w:rFonts w:ascii="Times New Roman" w:eastAsia="宋体" w:hAnsi="Times New Roman" w:cs="Times New Roman"/>
          <w:b/>
          <w:bCs/>
          <w:szCs w:val="24"/>
        </w:rPr>
        <w:t>3.0.</w:t>
      </w:r>
      <w:r w:rsidR="00224402" w:rsidRPr="00CF53F2">
        <w:rPr>
          <w:rFonts w:ascii="Times New Roman" w:eastAsia="宋体" w:hAnsi="Times New Roman" w:cs="Times New Roman"/>
          <w:b/>
          <w:bCs/>
          <w:szCs w:val="24"/>
        </w:rPr>
        <w:t>3</w:t>
      </w:r>
      <w:r w:rsidRPr="00CF53F2">
        <w:rPr>
          <w:rFonts w:ascii="Times New Roman" w:eastAsia="宋体" w:hAnsi="Times New Roman" w:cs="Times New Roman"/>
          <w:b/>
          <w:bCs/>
          <w:szCs w:val="24"/>
        </w:rPr>
        <w:t xml:space="preserve">  </w:t>
      </w:r>
      <w:r w:rsidRPr="00DD7831">
        <w:rPr>
          <w:rFonts w:ascii="Times New Roman" w:eastAsia="宋体" w:hAnsi="Times New Roman" w:cs="Times New Roman" w:hint="eastAsia"/>
          <w:bCs/>
          <w:szCs w:val="24"/>
        </w:rPr>
        <w:t>旧工业</w:t>
      </w:r>
      <w:r w:rsidRPr="00CF53F2">
        <w:rPr>
          <w:rFonts w:ascii="Times New Roman" w:eastAsia="宋体" w:hAnsi="Times New Roman" w:cs="Times New Roman"/>
          <w:bCs/>
          <w:szCs w:val="24"/>
        </w:rPr>
        <w:t>建筑再生利用项目涉及到土地性质</w:t>
      </w:r>
      <w:r w:rsidRPr="00DD7831">
        <w:rPr>
          <w:rFonts w:ascii="Times New Roman" w:eastAsia="宋体" w:hAnsi="Times New Roman" w:cs="Times New Roman" w:hint="eastAsia"/>
          <w:bCs/>
          <w:szCs w:val="24"/>
        </w:rPr>
        <w:t>、</w:t>
      </w:r>
      <w:r w:rsidRPr="00CF53F2">
        <w:rPr>
          <w:rFonts w:ascii="Times New Roman" w:eastAsia="宋体" w:hAnsi="Times New Roman" w:cs="Times New Roman"/>
          <w:bCs/>
          <w:szCs w:val="24"/>
        </w:rPr>
        <w:t>建筑功能</w:t>
      </w:r>
      <w:r w:rsidRPr="00DD7831">
        <w:rPr>
          <w:rFonts w:ascii="Times New Roman" w:eastAsia="宋体" w:hAnsi="Times New Roman" w:cs="Times New Roman" w:hint="eastAsia"/>
          <w:bCs/>
          <w:szCs w:val="24"/>
        </w:rPr>
        <w:t>变更时，</w:t>
      </w:r>
      <w:r w:rsidRPr="00CF53F2">
        <w:rPr>
          <w:rFonts w:ascii="Times New Roman" w:eastAsia="宋体" w:hAnsi="Times New Roman" w:cs="Times New Roman"/>
          <w:bCs/>
          <w:szCs w:val="24"/>
        </w:rPr>
        <w:t>应按所在</w:t>
      </w:r>
      <w:r w:rsidRPr="00DD7831">
        <w:rPr>
          <w:rFonts w:ascii="Times New Roman" w:eastAsia="宋体" w:hAnsi="Times New Roman" w:cs="Times New Roman" w:hint="eastAsia"/>
          <w:bCs/>
          <w:szCs w:val="24"/>
        </w:rPr>
        <w:t>地区</w:t>
      </w:r>
      <w:r w:rsidRPr="00CF53F2">
        <w:rPr>
          <w:rFonts w:ascii="Times New Roman" w:eastAsia="宋体" w:hAnsi="Times New Roman" w:cs="Times New Roman"/>
          <w:bCs/>
          <w:szCs w:val="24"/>
        </w:rPr>
        <w:t>的相关政策</w:t>
      </w:r>
      <w:r w:rsidRPr="00DD7831">
        <w:rPr>
          <w:rFonts w:ascii="Times New Roman" w:eastAsia="宋体" w:hAnsi="Times New Roman" w:cs="Times New Roman" w:hint="eastAsia"/>
          <w:bCs/>
          <w:szCs w:val="24"/>
        </w:rPr>
        <w:t>执行</w:t>
      </w:r>
      <w:r w:rsidRPr="00CF53F2">
        <w:rPr>
          <w:rFonts w:ascii="Times New Roman" w:eastAsia="宋体" w:hAnsi="Times New Roman" w:cs="Times New Roman"/>
          <w:bCs/>
          <w:szCs w:val="24"/>
        </w:rPr>
        <w:t>。</w:t>
      </w:r>
    </w:p>
    <w:p w14:paraId="452BC266" w14:textId="5CA0559D" w:rsidR="0020431F" w:rsidRPr="007C1B30" w:rsidRDefault="003C0834">
      <w:pPr>
        <w:rPr>
          <w:rFonts w:ascii="Times New Roman" w:hAnsi="Times New Roman" w:cs="Times New Roman"/>
          <w:szCs w:val="24"/>
        </w:rPr>
      </w:pPr>
      <w:r w:rsidRPr="00DD7831">
        <w:rPr>
          <w:rFonts w:ascii="Times New Roman" w:eastAsia="宋体" w:hAnsi="Times New Roman" w:cs="Times New Roman"/>
          <w:b/>
          <w:bCs/>
          <w:szCs w:val="24"/>
        </w:rPr>
        <w:t>3.0.</w:t>
      </w:r>
      <w:r w:rsidR="00224402" w:rsidRPr="00CF53F2">
        <w:rPr>
          <w:rFonts w:ascii="Times New Roman" w:eastAsia="宋体" w:hAnsi="Times New Roman" w:cs="Times New Roman"/>
          <w:b/>
          <w:bCs/>
          <w:szCs w:val="24"/>
        </w:rPr>
        <w:t>4</w:t>
      </w:r>
      <w:r w:rsidRPr="007C1B30">
        <w:rPr>
          <w:rFonts w:ascii="Times New Roman" w:hAnsi="Times New Roman" w:cs="Times New Roman"/>
        </w:rPr>
        <w:t xml:space="preserve">  </w:t>
      </w:r>
      <w:r w:rsidRPr="007C1B30">
        <w:rPr>
          <w:rFonts w:ascii="Times New Roman" w:hAnsi="Times New Roman" w:cs="Times New Roman" w:hint="eastAsia"/>
          <w:szCs w:val="24"/>
        </w:rPr>
        <w:t>旧工业建筑再生利用项目管理流程、项目管理制度、项目系统管理、持续管理绩效、相关方管理应与项目改造形式相协调。</w:t>
      </w:r>
    </w:p>
    <w:p w14:paraId="3ACD9FD1" w14:textId="0E01574F" w:rsidR="0020431F" w:rsidRPr="007C1B30" w:rsidRDefault="003C0834">
      <w:pPr>
        <w:rPr>
          <w:rFonts w:ascii="Times New Roman" w:hAnsi="Times New Roman" w:cs="Times New Roman"/>
          <w:szCs w:val="24"/>
        </w:rPr>
      </w:pPr>
      <w:r w:rsidRPr="00DD7831">
        <w:rPr>
          <w:rFonts w:ascii="Times New Roman" w:eastAsia="宋体" w:hAnsi="Times New Roman" w:cs="Times New Roman"/>
          <w:b/>
          <w:bCs/>
          <w:szCs w:val="24"/>
        </w:rPr>
        <w:t>3.0.</w:t>
      </w:r>
      <w:r w:rsidR="00224402" w:rsidRPr="00CF53F2">
        <w:rPr>
          <w:rFonts w:ascii="Times New Roman" w:eastAsia="宋体" w:hAnsi="Times New Roman" w:cs="Times New Roman"/>
          <w:b/>
          <w:bCs/>
          <w:szCs w:val="24"/>
        </w:rPr>
        <w:t>5</w:t>
      </w:r>
      <w:r w:rsidRPr="007C1B30">
        <w:rPr>
          <w:rFonts w:ascii="Times New Roman" w:hAnsi="Times New Roman" w:cs="Times New Roman"/>
        </w:rPr>
        <w:t xml:space="preserve">  </w:t>
      </w:r>
      <w:r w:rsidRPr="007C1B30">
        <w:rPr>
          <w:rFonts w:ascii="Times New Roman" w:hAnsi="Times New Roman" w:cs="Times New Roman" w:hint="eastAsia"/>
          <w:szCs w:val="24"/>
        </w:rPr>
        <w:t>旧工业建筑再生利用项目管理应积极采用新的管理方法、手段和技术。</w:t>
      </w:r>
    </w:p>
    <w:p w14:paraId="035AF0A9" w14:textId="647F1B0F" w:rsidR="0058383E" w:rsidRPr="007C1B30" w:rsidRDefault="00224402" w:rsidP="007C1B30">
      <w:pPr>
        <w:pStyle w:val="3"/>
      </w:pPr>
      <w:r w:rsidRPr="00CF53F2">
        <w:t>3.0.</w:t>
      </w:r>
      <w:r w:rsidRPr="007C1B30">
        <w:t xml:space="preserve">6  </w:t>
      </w:r>
      <w:r w:rsidRPr="007C1B30">
        <w:rPr>
          <w:rFonts w:hint="eastAsia"/>
          <w:b w:val="0"/>
        </w:rPr>
        <w:t>旧工业建筑再生利用项目中新建项目除应符合本标准外，尚应符合现行国家标准《建设工程项目管理规范》</w:t>
      </w:r>
      <w:r w:rsidRPr="007C1B30">
        <w:rPr>
          <w:b w:val="0"/>
        </w:rPr>
        <w:t>GB/T 50326</w:t>
      </w:r>
      <w:r w:rsidRPr="007C1B30">
        <w:rPr>
          <w:rFonts w:hint="eastAsia"/>
          <w:b w:val="0"/>
        </w:rPr>
        <w:t>的相关规定。</w:t>
      </w:r>
    </w:p>
    <w:bookmarkEnd w:id="4"/>
    <w:bookmarkEnd w:id="5"/>
    <w:bookmarkEnd w:id="6"/>
    <w:bookmarkEnd w:id="7"/>
    <w:bookmarkEnd w:id="8"/>
    <w:bookmarkEnd w:id="9"/>
    <w:bookmarkEnd w:id="10"/>
    <w:bookmarkEnd w:id="11"/>
    <w:bookmarkEnd w:id="12"/>
    <w:bookmarkEnd w:id="13"/>
    <w:bookmarkEnd w:id="14"/>
    <w:bookmarkEnd w:id="15"/>
    <w:p w14:paraId="7D78E9D1" w14:textId="77777777" w:rsidR="0020431F" w:rsidRPr="007C1B30" w:rsidRDefault="003C0834" w:rsidP="007C1B30">
      <w:pPr>
        <w:pStyle w:val="3"/>
        <w:rPr>
          <w:rFonts w:eastAsia="楷体"/>
          <w:color w:val="FF0000"/>
          <w:kern w:val="44"/>
          <w:sz w:val="24"/>
        </w:rPr>
      </w:pPr>
      <w:r w:rsidRPr="007C1B30">
        <w:rPr>
          <w:rFonts w:eastAsia="楷体"/>
          <w:color w:val="FF0000"/>
          <w:sz w:val="24"/>
        </w:rPr>
        <w:br w:type="page"/>
      </w:r>
    </w:p>
    <w:p w14:paraId="22AEEF6A" w14:textId="77777777" w:rsidR="002111A0" w:rsidRPr="00CF53F2" w:rsidRDefault="00C92402" w:rsidP="002111A0">
      <w:pPr>
        <w:keepNext/>
        <w:keepLines/>
        <w:spacing w:before="100" w:after="100" w:line="440" w:lineRule="exact"/>
        <w:jc w:val="center"/>
        <w:outlineLvl w:val="0"/>
        <w:rPr>
          <w:rFonts w:ascii="Times New Roman" w:eastAsia="宋体" w:hAnsi="Times New Roman" w:cs="Times New Roman"/>
          <w:b/>
          <w:kern w:val="44"/>
          <w:sz w:val="30"/>
          <w:szCs w:val="24"/>
        </w:rPr>
      </w:pPr>
      <w:bookmarkStart w:id="92" w:name="_Toc22168"/>
      <w:bookmarkStart w:id="93" w:name="_Toc6870"/>
      <w:bookmarkStart w:id="94" w:name="_Toc17660"/>
      <w:bookmarkStart w:id="95" w:name="_Toc10141"/>
      <w:r w:rsidRPr="00CF53F2">
        <w:rPr>
          <w:rFonts w:ascii="Times New Roman" w:eastAsia="宋体" w:hAnsi="Times New Roman" w:cs="Times New Roman"/>
          <w:b/>
          <w:kern w:val="44"/>
          <w:sz w:val="30"/>
          <w:szCs w:val="24"/>
        </w:rPr>
        <w:lastRenderedPageBreak/>
        <w:t xml:space="preserve"> </w:t>
      </w:r>
      <w:r w:rsidR="002111A0" w:rsidRPr="007C1B30">
        <w:rPr>
          <w:rFonts w:ascii="Times New Roman" w:eastAsia="宋体" w:hAnsi="Times New Roman" w:cs="Times New Roman"/>
          <w:b/>
          <w:kern w:val="44"/>
          <w:sz w:val="30"/>
          <w:szCs w:val="24"/>
        </w:rPr>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sidR="002111A0" w:rsidRPr="00DD7831">
        <w:rPr>
          <w:rFonts w:ascii="Times New Roman" w:eastAsia="宋体" w:hAnsi="Times New Roman" w:cs="Times New Roman"/>
          <w:b/>
          <w:kern w:val="44"/>
          <w:sz w:val="30"/>
          <w:szCs w:val="24"/>
        </w:rPr>
        <w:instrText>ADDIN CNKISM.UserStyle</w:instrText>
      </w:r>
      <w:r w:rsidR="002111A0" w:rsidRPr="007C1B30">
        <w:rPr>
          <w:rFonts w:ascii="Times New Roman" w:eastAsia="宋体" w:hAnsi="Times New Roman" w:cs="Times New Roman"/>
          <w:b/>
          <w:kern w:val="44"/>
          <w:sz w:val="30"/>
          <w:szCs w:val="24"/>
        </w:rPr>
      </w:r>
      <w:r w:rsidR="002111A0" w:rsidRPr="007C1B30">
        <w:rPr>
          <w:rFonts w:ascii="Times New Roman" w:eastAsia="宋体" w:hAnsi="Times New Roman" w:cs="Times New Roman"/>
          <w:b/>
          <w:kern w:val="44"/>
          <w:sz w:val="30"/>
          <w:szCs w:val="24"/>
        </w:rPr>
        <w:fldChar w:fldCharType="end"/>
      </w:r>
      <w:bookmarkStart w:id="96" w:name="_Toc535430278"/>
      <w:r w:rsidR="002111A0" w:rsidRPr="00CF53F2">
        <w:rPr>
          <w:rFonts w:ascii="Times New Roman" w:eastAsia="宋体" w:hAnsi="Times New Roman" w:cs="Times New Roman"/>
          <w:b/>
          <w:kern w:val="44"/>
          <w:sz w:val="30"/>
          <w:szCs w:val="24"/>
        </w:rPr>
        <w:t xml:space="preserve">4 </w:t>
      </w:r>
      <w:r w:rsidR="002111A0" w:rsidRPr="00CF53F2">
        <w:rPr>
          <w:rFonts w:ascii="Times New Roman" w:eastAsia="宋体" w:hAnsi="Times New Roman" w:cs="Times New Roman"/>
          <w:b/>
          <w:kern w:val="44"/>
          <w:sz w:val="30"/>
          <w:szCs w:val="24"/>
        </w:rPr>
        <w:t>组织管理</w:t>
      </w:r>
      <w:bookmarkEnd w:id="92"/>
      <w:bookmarkEnd w:id="93"/>
      <w:bookmarkEnd w:id="94"/>
      <w:bookmarkEnd w:id="95"/>
      <w:bookmarkEnd w:id="96"/>
    </w:p>
    <w:p w14:paraId="2C236BFB" w14:textId="77777777" w:rsidR="002111A0" w:rsidRPr="00DD7831" w:rsidRDefault="002111A0" w:rsidP="002111A0">
      <w:pPr>
        <w:keepNext/>
        <w:keepLines/>
        <w:spacing w:before="100" w:after="100" w:line="440" w:lineRule="exact"/>
        <w:jc w:val="center"/>
        <w:outlineLvl w:val="1"/>
        <w:rPr>
          <w:rFonts w:ascii="Times New Roman" w:eastAsia="黑体" w:hAnsi="Times New Roman" w:cs="Times New Roman"/>
          <w:b/>
          <w:sz w:val="24"/>
          <w:szCs w:val="24"/>
        </w:rPr>
      </w:pPr>
      <w:bookmarkStart w:id="97" w:name="_Toc6349"/>
      <w:bookmarkStart w:id="98" w:name="_Toc24164"/>
      <w:bookmarkStart w:id="99" w:name="_Toc13666"/>
      <w:bookmarkStart w:id="100" w:name="_Toc2130"/>
      <w:bookmarkStart w:id="101" w:name="_Toc535430279"/>
      <w:r w:rsidRPr="00DD7831">
        <w:rPr>
          <w:rFonts w:ascii="Times New Roman" w:eastAsia="黑体" w:hAnsi="Times New Roman" w:cs="Times New Roman"/>
          <w:b/>
          <w:sz w:val="24"/>
          <w:szCs w:val="24"/>
        </w:rPr>
        <w:t xml:space="preserve">4.1 </w:t>
      </w:r>
      <w:r w:rsidRPr="00DD7831">
        <w:rPr>
          <w:rFonts w:ascii="Times New Roman" w:eastAsia="黑体" w:hAnsi="Times New Roman" w:cs="Times New Roman" w:hint="eastAsia"/>
          <w:b/>
          <w:sz w:val="24"/>
          <w:szCs w:val="24"/>
        </w:rPr>
        <w:t>一般规定</w:t>
      </w:r>
      <w:bookmarkEnd w:id="97"/>
      <w:bookmarkEnd w:id="98"/>
      <w:bookmarkEnd w:id="99"/>
      <w:bookmarkEnd w:id="100"/>
      <w:bookmarkEnd w:id="101"/>
    </w:p>
    <w:p w14:paraId="65F2580B" w14:textId="77777777" w:rsidR="002111A0" w:rsidRPr="007C1B30" w:rsidRDefault="002111A0" w:rsidP="002111A0">
      <w:pPr>
        <w:rPr>
          <w:rFonts w:ascii="Times New Roman" w:hAnsi="Times New Roman" w:cs="Times New Roman"/>
          <w:szCs w:val="24"/>
        </w:rPr>
      </w:pPr>
      <w:r w:rsidRPr="00DD7831">
        <w:rPr>
          <w:rFonts w:ascii="Times New Roman" w:eastAsia="宋体" w:hAnsi="Times New Roman" w:cs="Times New Roman"/>
          <w:b/>
          <w:bCs/>
          <w:szCs w:val="24"/>
        </w:rPr>
        <w:t>4.1.1</w:t>
      </w:r>
      <w:r w:rsidRPr="007C1B30">
        <w:rPr>
          <w:rFonts w:ascii="Times New Roman" w:hAnsi="Times New Roman" w:cs="Times New Roman"/>
          <w:szCs w:val="24"/>
        </w:rPr>
        <w:t xml:space="preserve">  </w:t>
      </w:r>
      <w:r w:rsidRPr="007C1B30">
        <w:rPr>
          <w:rFonts w:ascii="Times New Roman" w:hAnsi="Times New Roman" w:cs="Times New Roman" w:hint="eastAsia"/>
          <w:szCs w:val="24"/>
        </w:rPr>
        <w:t>项目组织管理责任制度应作为旧工业建筑再生利用项目的基本制度。</w:t>
      </w:r>
    </w:p>
    <w:p w14:paraId="1D28925D" w14:textId="77777777" w:rsidR="002111A0" w:rsidRPr="007C1B30" w:rsidRDefault="002111A0" w:rsidP="002111A0">
      <w:pPr>
        <w:rPr>
          <w:rFonts w:ascii="Times New Roman" w:hAnsi="Times New Roman" w:cs="Times New Roman"/>
          <w:szCs w:val="24"/>
        </w:rPr>
      </w:pPr>
      <w:r w:rsidRPr="00DD7831">
        <w:rPr>
          <w:rFonts w:ascii="Times New Roman" w:eastAsia="宋体" w:hAnsi="Times New Roman" w:cs="Times New Roman"/>
          <w:b/>
          <w:bCs/>
          <w:szCs w:val="24"/>
        </w:rPr>
        <w:t>4.1.2</w:t>
      </w:r>
      <w:r w:rsidRPr="007C1B30">
        <w:rPr>
          <w:rFonts w:ascii="Times New Roman" w:hAnsi="Times New Roman" w:cs="Times New Roman"/>
          <w:szCs w:val="24"/>
        </w:rPr>
        <w:t xml:space="preserve">  </w:t>
      </w:r>
      <w:r w:rsidRPr="007C1B30">
        <w:rPr>
          <w:rFonts w:ascii="Times New Roman" w:hAnsi="Times New Roman" w:cs="Times New Roman" w:hint="eastAsia"/>
          <w:szCs w:val="24"/>
        </w:rPr>
        <w:t>项目组织管理应按照安全第一、保护为先、合理利用、统筹规划和组织实施的原则进行。</w:t>
      </w:r>
    </w:p>
    <w:p w14:paraId="3883B0A2" w14:textId="77777777" w:rsidR="002111A0" w:rsidRPr="007C1B30" w:rsidRDefault="002111A0" w:rsidP="002111A0">
      <w:pPr>
        <w:rPr>
          <w:rFonts w:ascii="Times New Roman" w:hAnsi="Times New Roman" w:cs="Times New Roman"/>
          <w:szCs w:val="24"/>
        </w:rPr>
      </w:pPr>
      <w:r w:rsidRPr="00DD7831">
        <w:rPr>
          <w:rFonts w:ascii="Times New Roman" w:eastAsia="宋体" w:hAnsi="Times New Roman" w:cs="Times New Roman"/>
          <w:b/>
          <w:bCs/>
          <w:szCs w:val="24"/>
        </w:rPr>
        <w:t>4.1.3</w:t>
      </w:r>
      <w:r w:rsidRPr="007C1B30">
        <w:rPr>
          <w:rFonts w:ascii="Times New Roman" w:hAnsi="Times New Roman" w:cs="Times New Roman"/>
          <w:szCs w:val="24"/>
        </w:rPr>
        <w:t xml:space="preserve">  </w:t>
      </w:r>
      <w:r w:rsidRPr="007C1B30">
        <w:rPr>
          <w:rFonts w:ascii="Times New Roman" w:hAnsi="Times New Roman" w:cs="Times New Roman" w:hint="eastAsia"/>
          <w:szCs w:val="24"/>
        </w:rPr>
        <w:t>旧工业建筑再生利用项目各实施主体和参与方应建立项目管理责任制度，明确项目管理组织和人员分工，建立各方协调的管理机制。</w:t>
      </w:r>
    </w:p>
    <w:p w14:paraId="2F1C0F32" w14:textId="77777777" w:rsidR="002111A0" w:rsidRPr="007C1B30" w:rsidRDefault="002111A0" w:rsidP="002111A0">
      <w:pPr>
        <w:rPr>
          <w:rFonts w:ascii="Times New Roman" w:hAnsi="Times New Roman" w:cs="Times New Roman"/>
          <w:szCs w:val="24"/>
        </w:rPr>
      </w:pPr>
      <w:r w:rsidRPr="00DD7831">
        <w:rPr>
          <w:rFonts w:ascii="Times New Roman" w:eastAsia="宋体" w:hAnsi="Times New Roman" w:cs="Times New Roman"/>
          <w:b/>
          <w:bCs/>
          <w:szCs w:val="24"/>
        </w:rPr>
        <w:t>4.1.4</w:t>
      </w:r>
      <w:r w:rsidRPr="007C1B30">
        <w:rPr>
          <w:rFonts w:ascii="Times New Roman" w:hAnsi="Times New Roman" w:cs="Times New Roman"/>
          <w:szCs w:val="24"/>
        </w:rPr>
        <w:t xml:space="preserve">  </w:t>
      </w:r>
      <w:r w:rsidRPr="007C1B30">
        <w:rPr>
          <w:rFonts w:ascii="Times New Roman" w:hAnsi="Times New Roman" w:cs="Times New Roman" w:hint="eastAsia"/>
          <w:szCs w:val="24"/>
        </w:rPr>
        <w:t>项目组织管理机构应根据旧工业建筑再生利用项目的总体目标，选择勘测、设计、施工、监理单位及材料设备供应单位，并形成协调一致的目标体系和组织机构。</w:t>
      </w:r>
    </w:p>
    <w:p w14:paraId="627FAA8F" w14:textId="77777777" w:rsidR="002111A0" w:rsidRPr="007C1B30" w:rsidRDefault="002111A0" w:rsidP="002111A0">
      <w:pPr>
        <w:rPr>
          <w:rFonts w:ascii="Times New Roman" w:hAnsi="Times New Roman" w:cs="Times New Roman"/>
          <w:szCs w:val="24"/>
        </w:rPr>
      </w:pPr>
      <w:r w:rsidRPr="00DD7831">
        <w:rPr>
          <w:rFonts w:ascii="Times New Roman" w:eastAsia="宋体" w:hAnsi="Times New Roman" w:cs="Times New Roman"/>
          <w:b/>
          <w:bCs/>
          <w:szCs w:val="24"/>
        </w:rPr>
        <w:t>4.1.5</w:t>
      </w:r>
      <w:r w:rsidRPr="007C1B30">
        <w:rPr>
          <w:rFonts w:ascii="Times New Roman" w:hAnsi="Times New Roman" w:cs="Times New Roman"/>
          <w:szCs w:val="24"/>
        </w:rPr>
        <w:t xml:space="preserve">  </w:t>
      </w:r>
      <w:r w:rsidRPr="007C1B30">
        <w:rPr>
          <w:rFonts w:ascii="Times New Roman" w:hAnsi="Times New Roman" w:cs="Times New Roman" w:hint="eastAsia"/>
          <w:szCs w:val="24"/>
        </w:rPr>
        <w:t>项目组织管理机构可根据项目再生需求和实际改造情况，委托具备相应资质的咨询机构提供技术和管理支持或承担部分项目管理职责。</w:t>
      </w:r>
    </w:p>
    <w:p w14:paraId="56BF0F08" w14:textId="77777777" w:rsidR="002111A0" w:rsidRPr="007C1B30" w:rsidRDefault="002111A0" w:rsidP="002111A0">
      <w:pPr>
        <w:rPr>
          <w:rFonts w:ascii="Times New Roman" w:hAnsi="Times New Roman" w:cs="Times New Roman"/>
          <w:szCs w:val="24"/>
        </w:rPr>
      </w:pPr>
      <w:r w:rsidRPr="00DD7831">
        <w:rPr>
          <w:rFonts w:ascii="Times New Roman" w:eastAsia="宋体" w:hAnsi="Times New Roman" w:cs="Times New Roman"/>
          <w:b/>
          <w:bCs/>
          <w:szCs w:val="24"/>
        </w:rPr>
        <w:t>4.1.6</w:t>
      </w:r>
      <w:r w:rsidRPr="007C1B30">
        <w:rPr>
          <w:rFonts w:ascii="Times New Roman" w:hAnsi="Times New Roman" w:cs="Times New Roman"/>
          <w:szCs w:val="24"/>
        </w:rPr>
        <w:t xml:space="preserve">  </w:t>
      </w:r>
      <w:r w:rsidRPr="007C1B30">
        <w:rPr>
          <w:rFonts w:ascii="Times New Roman" w:hAnsi="Times New Roman" w:cs="Times New Roman" w:hint="eastAsia"/>
          <w:szCs w:val="24"/>
        </w:rPr>
        <w:t>项目应建立团队建设管理机制，并制定团队成员沟通制度，构建信息沟通渠道和共享信息平台。</w:t>
      </w:r>
    </w:p>
    <w:p w14:paraId="7AB09300" w14:textId="77777777" w:rsidR="00BD6B3D" w:rsidRPr="007C1B30" w:rsidRDefault="002111A0" w:rsidP="002111A0">
      <w:pPr>
        <w:rPr>
          <w:rFonts w:ascii="Times New Roman" w:hAnsi="Times New Roman" w:cs="Times New Roman"/>
          <w:szCs w:val="24"/>
        </w:rPr>
      </w:pPr>
      <w:r w:rsidRPr="00DD7831">
        <w:rPr>
          <w:rFonts w:ascii="Times New Roman" w:eastAsia="宋体" w:hAnsi="Times New Roman" w:cs="Times New Roman"/>
          <w:b/>
          <w:bCs/>
          <w:szCs w:val="24"/>
        </w:rPr>
        <w:t>4</w:t>
      </w:r>
      <w:r w:rsidRPr="00CF53F2">
        <w:rPr>
          <w:rFonts w:ascii="Times New Roman" w:eastAsia="宋体" w:hAnsi="Times New Roman" w:cs="Times New Roman"/>
          <w:b/>
          <w:bCs/>
          <w:szCs w:val="24"/>
        </w:rPr>
        <w:t>.1.7</w:t>
      </w:r>
      <w:r w:rsidRPr="007C1B30">
        <w:rPr>
          <w:rFonts w:ascii="Times New Roman" w:hAnsi="Times New Roman" w:cs="Times New Roman"/>
          <w:szCs w:val="24"/>
        </w:rPr>
        <w:t xml:space="preserve">  </w:t>
      </w:r>
      <w:r w:rsidRPr="007C1B30">
        <w:rPr>
          <w:rFonts w:ascii="Times New Roman" w:hAnsi="Times New Roman" w:cs="Times New Roman" w:hint="eastAsia"/>
          <w:szCs w:val="24"/>
        </w:rPr>
        <w:t>项目管理机构应制定明确的团队目标，并树立团队成员节约资源和可持续发展的理念。</w:t>
      </w:r>
    </w:p>
    <w:p w14:paraId="630452D2" w14:textId="60188632" w:rsidR="002111A0" w:rsidRPr="00CF53F2" w:rsidRDefault="00BD6B3D" w:rsidP="00BD6B3D">
      <w:pPr>
        <w:pStyle w:val="3"/>
        <w:rPr>
          <w:b w:val="0"/>
        </w:rPr>
      </w:pPr>
      <w:r w:rsidRPr="00CF53F2">
        <w:t xml:space="preserve">4.1.8  </w:t>
      </w:r>
      <w:r w:rsidR="002111A0" w:rsidRPr="00DD7831">
        <w:rPr>
          <w:rFonts w:hint="eastAsia"/>
          <w:b w:val="0"/>
        </w:rPr>
        <w:t>对具有文化价值的旧工业建筑</w:t>
      </w:r>
      <w:r w:rsidR="00B1062F" w:rsidRPr="00DD7831">
        <w:rPr>
          <w:rFonts w:hint="eastAsia"/>
          <w:b w:val="0"/>
        </w:rPr>
        <w:t>，项目管理机构</w:t>
      </w:r>
      <w:r w:rsidR="002111A0" w:rsidRPr="00DD7831">
        <w:rPr>
          <w:rFonts w:hint="eastAsia"/>
          <w:b w:val="0"/>
        </w:rPr>
        <w:t>应</w:t>
      </w:r>
      <w:r w:rsidR="00765959" w:rsidRPr="00DD7831">
        <w:rPr>
          <w:rFonts w:hint="eastAsia"/>
          <w:b w:val="0"/>
        </w:rPr>
        <w:t>积极</w:t>
      </w:r>
      <w:r w:rsidR="0058383E" w:rsidRPr="00DD7831">
        <w:rPr>
          <w:rFonts w:hint="eastAsia"/>
          <w:b w:val="0"/>
        </w:rPr>
        <w:t>推进</w:t>
      </w:r>
      <w:r w:rsidR="00765959" w:rsidRPr="00DD7831">
        <w:rPr>
          <w:rFonts w:hint="eastAsia"/>
          <w:b w:val="0"/>
        </w:rPr>
        <w:t>工业遗产</w:t>
      </w:r>
      <w:r w:rsidR="0058383E" w:rsidRPr="00DD7831">
        <w:rPr>
          <w:rFonts w:hint="eastAsia"/>
          <w:b w:val="0"/>
        </w:rPr>
        <w:t>的申报工作</w:t>
      </w:r>
      <w:r w:rsidR="00765959" w:rsidRPr="00DD7831">
        <w:rPr>
          <w:rFonts w:hint="eastAsia"/>
          <w:b w:val="0"/>
        </w:rPr>
        <w:t>，并</w:t>
      </w:r>
      <w:r w:rsidR="002111A0" w:rsidRPr="00DD7831">
        <w:rPr>
          <w:rFonts w:hint="eastAsia"/>
          <w:b w:val="0"/>
        </w:rPr>
        <w:t>建立文化保护与传承</w:t>
      </w:r>
      <w:r w:rsidR="00677F83" w:rsidRPr="00DD7831">
        <w:rPr>
          <w:rFonts w:hint="eastAsia"/>
          <w:b w:val="0"/>
        </w:rPr>
        <w:t>机制</w:t>
      </w:r>
      <w:r w:rsidR="002111A0" w:rsidRPr="00DD7831">
        <w:rPr>
          <w:rFonts w:hint="eastAsia"/>
          <w:b w:val="0"/>
        </w:rPr>
        <w:t>。</w:t>
      </w:r>
    </w:p>
    <w:p w14:paraId="37EA2AD1" w14:textId="77777777" w:rsidR="002111A0" w:rsidRPr="00DD7831" w:rsidRDefault="002111A0" w:rsidP="002111A0">
      <w:pPr>
        <w:keepNext/>
        <w:keepLines/>
        <w:spacing w:before="100" w:after="100" w:line="440" w:lineRule="exact"/>
        <w:jc w:val="center"/>
        <w:outlineLvl w:val="1"/>
        <w:rPr>
          <w:rFonts w:ascii="Times New Roman" w:eastAsia="黑体" w:hAnsi="Times New Roman" w:cs="Times New Roman"/>
          <w:b/>
          <w:sz w:val="24"/>
          <w:szCs w:val="24"/>
        </w:rPr>
      </w:pPr>
      <w:bookmarkStart w:id="102" w:name="_Toc8738"/>
      <w:bookmarkStart w:id="103" w:name="_Toc18596"/>
      <w:bookmarkStart w:id="104" w:name="_Toc2190"/>
      <w:bookmarkStart w:id="105" w:name="_Toc8723"/>
      <w:bookmarkStart w:id="106" w:name="_Toc535430280"/>
      <w:r w:rsidRPr="00DD7831">
        <w:rPr>
          <w:rFonts w:ascii="Times New Roman" w:eastAsia="黑体" w:hAnsi="Times New Roman" w:cs="Times New Roman"/>
          <w:b/>
          <w:sz w:val="24"/>
          <w:szCs w:val="24"/>
        </w:rPr>
        <w:t xml:space="preserve">4.2 </w:t>
      </w:r>
      <w:r w:rsidRPr="00DD7831">
        <w:rPr>
          <w:rFonts w:ascii="Times New Roman" w:eastAsia="黑体" w:hAnsi="Times New Roman" w:cs="Times New Roman" w:hint="eastAsia"/>
          <w:b/>
          <w:sz w:val="24"/>
          <w:szCs w:val="24"/>
        </w:rPr>
        <w:t>组织机构</w:t>
      </w:r>
      <w:bookmarkEnd w:id="102"/>
      <w:bookmarkEnd w:id="103"/>
      <w:bookmarkEnd w:id="104"/>
      <w:bookmarkEnd w:id="105"/>
      <w:bookmarkEnd w:id="106"/>
    </w:p>
    <w:p w14:paraId="2D795650" w14:textId="77777777" w:rsidR="002111A0" w:rsidRPr="00CF53F2" w:rsidRDefault="002111A0" w:rsidP="002111A0">
      <w:pPr>
        <w:spacing w:line="330" w:lineRule="exact"/>
        <w:outlineLvl w:val="2"/>
        <w:rPr>
          <w:rFonts w:ascii="Times New Roman" w:eastAsia="宋体" w:hAnsi="Times New Roman" w:cs="Times New Roman"/>
          <w:bCs/>
          <w:szCs w:val="24"/>
        </w:rPr>
      </w:pPr>
      <w:bookmarkStart w:id="107" w:name="_Toc29555"/>
      <w:bookmarkStart w:id="108" w:name="_Toc30533"/>
      <w:r w:rsidRPr="00DD7831">
        <w:rPr>
          <w:rFonts w:ascii="Times New Roman" w:eastAsia="宋体" w:hAnsi="Times New Roman" w:cs="Times New Roman"/>
          <w:b/>
          <w:bCs/>
          <w:szCs w:val="24"/>
        </w:rPr>
        <w:t xml:space="preserve">4.2.1  </w:t>
      </w:r>
      <w:r w:rsidRPr="00DD7831">
        <w:rPr>
          <w:rFonts w:ascii="Times New Roman" w:eastAsia="宋体" w:hAnsi="Times New Roman" w:cs="Times New Roman" w:hint="eastAsia"/>
          <w:bCs/>
          <w:szCs w:val="24"/>
        </w:rPr>
        <w:t>建立旧工业建筑再生利用项目组织机构应遵循下列规定：</w:t>
      </w:r>
      <w:bookmarkEnd w:id="107"/>
      <w:bookmarkEnd w:id="108"/>
    </w:p>
    <w:p w14:paraId="22F1125B" w14:textId="77777777" w:rsidR="002111A0" w:rsidRPr="00B00D0B" w:rsidRDefault="002111A0" w:rsidP="00B00D0B">
      <w:pPr>
        <w:pStyle w:val="4"/>
        <w:rPr>
          <w:b w:val="0"/>
        </w:rPr>
      </w:pPr>
      <w:r w:rsidRPr="00DD7831">
        <w:t>1</w:t>
      </w:r>
      <w:r w:rsidRPr="007C1B30">
        <w:t xml:space="preserve">  </w:t>
      </w:r>
      <w:r w:rsidRPr="00B00D0B">
        <w:rPr>
          <w:rFonts w:hint="eastAsia"/>
          <w:b w:val="0"/>
        </w:rPr>
        <w:t>机构应符合组织制度和项目再生要求。</w:t>
      </w:r>
    </w:p>
    <w:p w14:paraId="1559F7FD" w14:textId="77777777" w:rsidR="002111A0" w:rsidRPr="00B00D0B" w:rsidRDefault="002111A0" w:rsidP="00B00D0B">
      <w:pPr>
        <w:pStyle w:val="4"/>
        <w:rPr>
          <w:b w:val="0"/>
        </w:rPr>
      </w:pPr>
      <w:r w:rsidRPr="00B00D0B">
        <w:t xml:space="preserve">2 </w:t>
      </w:r>
      <w:r w:rsidRPr="00B00D0B">
        <w:rPr>
          <w:b w:val="0"/>
        </w:rPr>
        <w:t xml:space="preserve"> </w:t>
      </w:r>
      <w:r w:rsidRPr="00B00D0B">
        <w:rPr>
          <w:rFonts w:hint="eastAsia"/>
          <w:b w:val="0"/>
        </w:rPr>
        <w:t>机构应有明确的管理目标和责任制度。</w:t>
      </w:r>
    </w:p>
    <w:p w14:paraId="378B70F7" w14:textId="77777777" w:rsidR="002111A0" w:rsidRPr="00B00D0B" w:rsidRDefault="002111A0" w:rsidP="00B00D0B">
      <w:pPr>
        <w:pStyle w:val="4"/>
        <w:rPr>
          <w:b w:val="0"/>
        </w:rPr>
      </w:pPr>
      <w:r w:rsidRPr="00B00D0B">
        <w:t xml:space="preserve">3  </w:t>
      </w:r>
      <w:r w:rsidRPr="00B00D0B">
        <w:rPr>
          <w:rFonts w:hint="eastAsia"/>
          <w:b w:val="0"/>
        </w:rPr>
        <w:t>机构成员应满足组织机构要求及具备相应资质。</w:t>
      </w:r>
    </w:p>
    <w:p w14:paraId="7B797537" w14:textId="77777777" w:rsidR="002111A0" w:rsidRPr="00B00D0B" w:rsidRDefault="002111A0" w:rsidP="00B00D0B">
      <w:pPr>
        <w:pStyle w:val="4"/>
        <w:rPr>
          <w:b w:val="0"/>
        </w:rPr>
      </w:pPr>
      <w:r w:rsidRPr="00B00D0B">
        <w:lastRenderedPageBreak/>
        <w:t xml:space="preserve">4 </w:t>
      </w:r>
      <w:r w:rsidRPr="00B00D0B">
        <w:rPr>
          <w:b w:val="0"/>
        </w:rPr>
        <w:t xml:space="preserve"> </w:t>
      </w:r>
      <w:r w:rsidRPr="00B00D0B">
        <w:rPr>
          <w:rFonts w:hint="eastAsia"/>
          <w:b w:val="0"/>
        </w:rPr>
        <w:t>机构应明确机构成员的职责、权限、利益以及需要承担的风险。</w:t>
      </w:r>
    </w:p>
    <w:p w14:paraId="7D92B5BD" w14:textId="77777777" w:rsidR="002111A0" w:rsidRPr="00CF53F2" w:rsidRDefault="002111A0" w:rsidP="002111A0">
      <w:pPr>
        <w:spacing w:line="330" w:lineRule="exact"/>
        <w:outlineLvl w:val="2"/>
        <w:rPr>
          <w:rFonts w:ascii="Times New Roman" w:eastAsia="宋体" w:hAnsi="Times New Roman" w:cs="Times New Roman"/>
          <w:bCs/>
          <w:szCs w:val="24"/>
        </w:rPr>
      </w:pPr>
      <w:bookmarkStart w:id="109" w:name="_Toc6514"/>
      <w:bookmarkStart w:id="110" w:name="_Toc24579"/>
      <w:r w:rsidRPr="00DD7831">
        <w:rPr>
          <w:rFonts w:ascii="Times New Roman" w:eastAsia="宋体" w:hAnsi="Times New Roman" w:cs="Times New Roman"/>
          <w:b/>
          <w:bCs/>
          <w:szCs w:val="24"/>
        </w:rPr>
        <w:t>4</w:t>
      </w:r>
      <w:r w:rsidRPr="00CF53F2">
        <w:rPr>
          <w:rFonts w:ascii="Times New Roman" w:eastAsia="宋体" w:hAnsi="Times New Roman" w:cs="Times New Roman"/>
          <w:b/>
          <w:bCs/>
          <w:szCs w:val="24"/>
        </w:rPr>
        <w:t xml:space="preserve">.2.2  </w:t>
      </w:r>
      <w:r w:rsidRPr="00DD7831">
        <w:rPr>
          <w:rFonts w:ascii="Times New Roman" w:eastAsia="宋体" w:hAnsi="Times New Roman" w:cs="Times New Roman" w:hint="eastAsia"/>
          <w:bCs/>
          <w:szCs w:val="24"/>
        </w:rPr>
        <w:t>建立旧工业建筑再生利用项目组织机构应依据下列步骤：</w:t>
      </w:r>
      <w:bookmarkEnd w:id="109"/>
      <w:bookmarkEnd w:id="110"/>
    </w:p>
    <w:p w14:paraId="0053101F" w14:textId="77777777" w:rsidR="002111A0" w:rsidRPr="00CF53F2" w:rsidRDefault="002111A0" w:rsidP="002111A0">
      <w:pPr>
        <w:spacing w:line="324" w:lineRule="exact"/>
        <w:ind w:firstLineChars="150" w:firstLine="316"/>
        <w:outlineLvl w:val="3"/>
        <w:rPr>
          <w:rFonts w:ascii="Times New Roman" w:eastAsia="宋体" w:hAnsi="Times New Roman" w:cs="Times New Roman"/>
          <w:bCs/>
          <w:szCs w:val="24"/>
        </w:rPr>
      </w:pPr>
      <w:r w:rsidRPr="00DD7831">
        <w:rPr>
          <w:rFonts w:ascii="Times New Roman" w:eastAsia="宋体" w:hAnsi="Times New Roman" w:cs="Times New Roman"/>
          <w:b/>
          <w:bCs/>
          <w:szCs w:val="24"/>
        </w:rPr>
        <w:t>1</w:t>
      </w:r>
      <w:r w:rsidRPr="00CF53F2">
        <w:rPr>
          <w:rFonts w:ascii="Times New Roman" w:eastAsia="宋体" w:hAnsi="Times New Roman" w:cs="Times New Roman"/>
          <w:b/>
          <w:bCs/>
          <w:szCs w:val="24"/>
        </w:rPr>
        <w:t xml:space="preserve">  </w:t>
      </w:r>
      <w:r w:rsidRPr="00DD7831">
        <w:rPr>
          <w:rFonts w:ascii="Times New Roman" w:eastAsia="宋体" w:hAnsi="Times New Roman" w:cs="Times New Roman" w:hint="eastAsia"/>
          <w:bCs/>
          <w:szCs w:val="24"/>
        </w:rPr>
        <w:t>根据项目规划大纲、管理目标责任书以及合同要求明确组织任务。</w:t>
      </w:r>
    </w:p>
    <w:p w14:paraId="0D9E1D80" w14:textId="77777777" w:rsidR="002111A0" w:rsidRPr="00CF53F2" w:rsidRDefault="002111A0" w:rsidP="002111A0">
      <w:pPr>
        <w:spacing w:line="324" w:lineRule="exact"/>
        <w:ind w:firstLineChars="150" w:firstLine="316"/>
        <w:outlineLvl w:val="3"/>
        <w:rPr>
          <w:rFonts w:ascii="Times New Roman" w:eastAsia="宋体" w:hAnsi="Times New Roman" w:cs="Times New Roman"/>
          <w:bCs/>
          <w:szCs w:val="24"/>
        </w:rPr>
      </w:pPr>
      <w:r w:rsidRPr="00DD7831">
        <w:rPr>
          <w:rFonts w:ascii="Times New Roman" w:eastAsia="宋体" w:hAnsi="Times New Roman" w:cs="Times New Roman"/>
          <w:b/>
          <w:bCs/>
          <w:szCs w:val="24"/>
        </w:rPr>
        <w:t>2</w:t>
      </w:r>
      <w:r w:rsidRPr="00CF53F2">
        <w:rPr>
          <w:rFonts w:ascii="Times New Roman" w:eastAsia="宋体" w:hAnsi="Times New Roman" w:cs="Times New Roman"/>
          <w:b/>
          <w:bCs/>
          <w:szCs w:val="24"/>
        </w:rPr>
        <w:t xml:space="preserve">  </w:t>
      </w:r>
      <w:r w:rsidRPr="00DD7831">
        <w:rPr>
          <w:rFonts w:ascii="Times New Roman" w:eastAsia="宋体" w:hAnsi="Times New Roman" w:cs="Times New Roman" w:hint="eastAsia"/>
          <w:bCs/>
          <w:szCs w:val="24"/>
        </w:rPr>
        <w:t>根据组织任务分解归类，明确组织结构。</w:t>
      </w:r>
    </w:p>
    <w:p w14:paraId="05DE7FBC" w14:textId="77777777" w:rsidR="002111A0" w:rsidRPr="00CF53F2" w:rsidRDefault="002111A0" w:rsidP="002111A0">
      <w:pPr>
        <w:spacing w:line="324" w:lineRule="exact"/>
        <w:ind w:firstLineChars="150" w:firstLine="316"/>
        <w:outlineLvl w:val="3"/>
        <w:rPr>
          <w:rFonts w:ascii="Times New Roman" w:eastAsia="宋体" w:hAnsi="Times New Roman" w:cs="Times New Roman"/>
          <w:bCs/>
          <w:szCs w:val="24"/>
        </w:rPr>
      </w:pPr>
      <w:r w:rsidRPr="00DD7831">
        <w:rPr>
          <w:rFonts w:ascii="Times New Roman" w:eastAsia="宋体" w:hAnsi="Times New Roman" w:cs="Times New Roman"/>
          <w:b/>
          <w:bCs/>
          <w:szCs w:val="24"/>
        </w:rPr>
        <w:t>3</w:t>
      </w:r>
      <w:r w:rsidRPr="00CF53F2">
        <w:rPr>
          <w:rFonts w:ascii="Times New Roman" w:eastAsia="宋体" w:hAnsi="Times New Roman" w:cs="Times New Roman"/>
          <w:b/>
          <w:bCs/>
          <w:szCs w:val="24"/>
        </w:rPr>
        <w:t xml:space="preserve">  </w:t>
      </w:r>
      <w:r w:rsidRPr="00DD7831">
        <w:rPr>
          <w:rFonts w:ascii="Times New Roman" w:eastAsia="宋体" w:hAnsi="Times New Roman" w:cs="Times New Roman" w:hint="eastAsia"/>
          <w:bCs/>
          <w:szCs w:val="24"/>
        </w:rPr>
        <w:t>根据组织结构，确定岗位职责、权限以及人员分配。</w:t>
      </w:r>
    </w:p>
    <w:p w14:paraId="43D71509" w14:textId="77777777" w:rsidR="002111A0" w:rsidRPr="00CF53F2" w:rsidRDefault="002111A0" w:rsidP="002111A0">
      <w:pPr>
        <w:spacing w:line="324" w:lineRule="exact"/>
        <w:ind w:firstLineChars="150" w:firstLine="316"/>
        <w:outlineLvl w:val="3"/>
        <w:rPr>
          <w:rFonts w:ascii="Times New Roman" w:eastAsia="宋体" w:hAnsi="Times New Roman" w:cs="Times New Roman"/>
          <w:bCs/>
          <w:szCs w:val="24"/>
        </w:rPr>
      </w:pPr>
      <w:r w:rsidRPr="00DD7831">
        <w:rPr>
          <w:rFonts w:ascii="Times New Roman" w:eastAsia="宋体" w:hAnsi="Times New Roman" w:cs="Times New Roman"/>
          <w:b/>
          <w:bCs/>
          <w:szCs w:val="24"/>
        </w:rPr>
        <w:t>4</w:t>
      </w:r>
      <w:r w:rsidRPr="00CF53F2">
        <w:rPr>
          <w:rFonts w:ascii="Times New Roman" w:eastAsia="宋体" w:hAnsi="Times New Roman" w:cs="Times New Roman"/>
          <w:b/>
          <w:bCs/>
          <w:szCs w:val="24"/>
        </w:rPr>
        <w:t xml:space="preserve">  </w:t>
      </w:r>
      <w:r w:rsidR="00677F83" w:rsidRPr="00DD7831">
        <w:rPr>
          <w:rFonts w:ascii="Times New Roman" w:eastAsia="宋体" w:hAnsi="Times New Roman" w:cs="Times New Roman" w:hint="eastAsia"/>
          <w:bCs/>
          <w:szCs w:val="24"/>
        </w:rPr>
        <w:t>制定</w:t>
      </w:r>
      <w:r w:rsidRPr="00DD7831">
        <w:rPr>
          <w:rFonts w:ascii="Times New Roman" w:eastAsia="宋体" w:hAnsi="Times New Roman" w:cs="Times New Roman" w:hint="eastAsia"/>
          <w:bCs/>
          <w:szCs w:val="24"/>
        </w:rPr>
        <w:t>工作流程和组织制度。</w:t>
      </w:r>
    </w:p>
    <w:p w14:paraId="2D4EE014" w14:textId="77777777" w:rsidR="002111A0" w:rsidRPr="00CF53F2" w:rsidRDefault="002111A0" w:rsidP="002111A0">
      <w:pPr>
        <w:spacing w:line="324" w:lineRule="exact"/>
        <w:ind w:firstLineChars="150" w:firstLine="316"/>
        <w:outlineLvl w:val="3"/>
        <w:rPr>
          <w:rFonts w:ascii="Times New Roman" w:eastAsia="宋体" w:hAnsi="Times New Roman" w:cs="Times New Roman"/>
          <w:bCs/>
          <w:szCs w:val="24"/>
        </w:rPr>
      </w:pPr>
      <w:r w:rsidRPr="00DD7831">
        <w:rPr>
          <w:rFonts w:ascii="Times New Roman" w:eastAsia="宋体" w:hAnsi="Times New Roman" w:cs="Times New Roman"/>
          <w:b/>
          <w:bCs/>
          <w:szCs w:val="24"/>
        </w:rPr>
        <w:t>5</w:t>
      </w:r>
      <w:r w:rsidRPr="00CF53F2">
        <w:rPr>
          <w:rFonts w:ascii="Times New Roman" w:eastAsia="宋体" w:hAnsi="Times New Roman" w:cs="Times New Roman"/>
          <w:b/>
          <w:bCs/>
          <w:szCs w:val="24"/>
        </w:rPr>
        <w:t xml:space="preserve"> </w:t>
      </w:r>
      <w:r w:rsidRPr="00CF53F2">
        <w:rPr>
          <w:rFonts w:ascii="Times New Roman" w:eastAsia="宋体" w:hAnsi="Times New Roman" w:cs="Times New Roman"/>
          <w:bCs/>
          <w:szCs w:val="24"/>
        </w:rPr>
        <w:t xml:space="preserve"> </w:t>
      </w:r>
      <w:r w:rsidRPr="00DD7831">
        <w:rPr>
          <w:rFonts w:ascii="Times New Roman" w:eastAsia="宋体" w:hAnsi="Times New Roman" w:cs="Times New Roman" w:hint="eastAsia"/>
          <w:bCs/>
          <w:szCs w:val="24"/>
        </w:rPr>
        <w:t>由组织管理层审核认定。</w:t>
      </w:r>
    </w:p>
    <w:p w14:paraId="45F73B34" w14:textId="77777777" w:rsidR="002111A0" w:rsidRPr="00CF53F2" w:rsidRDefault="002111A0" w:rsidP="002111A0">
      <w:pPr>
        <w:spacing w:line="330" w:lineRule="exact"/>
        <w:outlineLvl w:val="2"/>
        <w:rPr>
          <w:rFonts w:ascii="Times New Roman" w:eastAsia="宋体" w:hAnsi="Times New Roman" w:cs="Times New Roman"/>
          <w:b/>
          <w:bCs/>
          <w:szCs w:val="24"/>
        </w:rPr>
      </w:pPr>
      <w:bookmarkStart w:id="111" w:name="_Toc16252"/>
      <w:bookmarkStart w:id="112" w:name="_Toc1573"/>
      <w:r w:rsidRPr="00DD7831">
        <w:rPr>
          <w:rFonts w:ascii="Times New Roman" w:eastAsia="宋体" w:hAnsi="Times New Roman" w:cs="Times New Roman"/>
          <w:b/>
          <w:bCs/>
          <w:szCs w:val="24"/>
        </w:rPr>
        <w:t>4</w:t>
      </w:r>
      <w:r w:rsidRPr="00CF53F2">
        <w:rPr>
          <w:rFonts w:ascii="Times New Roman" w:eastAsia="宋体" w:hAnsi="Times New Roman" w:cs="Times New Roman"/>
          <w:b/>
          <w:bCs/>
          <w:szCs w:val="24"/>
        </w:rPr>
        <w:t xml:space="preserve">.2.3  </w:t>
      </w:r>
      <w:r w:rsidRPr="00DD7831">
        <w:rPr>
          <w:rFonts w:ascii="Times New Roman" w:eastAsia="宋体" w:hAnsi="Times New Roman" w:cs="Times New Roman" w:hint="eastAsia"/>
          <w:bCs/>
          <w:szCs w:val="24"/>
        </w:rPr>
        <w:t>旧工业建筑再生利用项目组织机构的管理活动应符合下列要求：</w:t>
      </w:r>
      <w:bookmarkEnd w:id="111"/>
      <w:bookmarkEnd w:id="112"/>
    </w:p>
    <w:p w14:paraId="38A70EDC" w14:textId="77777777" w:rsidR="002111A0" w:rsidRPr="00CF53F2" w:rsidRDefault="002111A0" w:rsidP="002111A0">
      <w:pPr>
        <w:spacing w:line="324" w:lineRule="exact"/>
        <w:ind w:firstLineChars="150" w:firstLine="316"/>
        <w:outlineLvl w:val="3"/>
        <w:rPr>
          <w:rFonts w:ascii="Times New Roman" w:eastAsia="宋体" w:hAnsi="Times New Roman" w:cs="Times New Roman"/>
          <w:bCs/>
          <w:szCs w:val="24"/>
        </w:rPr>
      </w:pPr>
      <w:r w:rsidRPr="00DD7831">
        <w:rPr>
          <w:rFonts w:ascii="Times New Roman" w:eastAsia="宋体" w:hAnsi="Times New Roman" w:cs="Times New Roman"/>
          <w:b/>
          <w:bCs/>
          <w:szCs w:val="24"/>
        </w:rPr>
        <w:t>1</w:t>
      </w:r>
      <w:r w:rsidRPr="00CF53F2">
        <w:rPr>
          <w:rFonts w:ascii="Times New Roman" w:eastAsia="宋体" w:hAnsi="Times New Roman" w:cs="Times New Roman"/>
          <w:b/>
          <w:bCs/>
          <w:szCs w:val="24"/>
        </w:rPr>
        <w:t xml:space="preserve">  </w:t>
      </w:r>
      <w:r w:rsidRPr="00DD7831">
        <w:rPr>
          <w:rFonts w:ascii="Times New Roman" w:eastAsia="宋体" w:hAnsi="Times New Roman" w:cs="Times New Roman" w:hint="eastAsia"/>
          <w:bCs/>
          <w:szCs w:val="24"/>
        </w:rPr>
        <w:t>应执行工作流程和组织制度。</w:t>
      </w:r>
    </w:p>
    <w:p w14:paraId="7BF1E702" w14:textId="77777777" w:rsidR="002111A0" w:rsidRPr="00CF53F2" w:rsidRDefault="002111A0" w:rsidP="002111A0">
      <w:pPr>
        <w:spacing w:line="324" w:lineRule="exact"/>
        <w:ind w:firstLineChars="150" w:firstLine="316"/>
        <w:outlineLvl w:val="3"/>
        <w:rPr>
          <w:rFonts w:ascii="Times New Roman" w:eastAsia="宋体" w:hAnsi="Times New Roman" w:cs="Times New Roman"/>
          <w:bCs/>
          <w:szCs w:val="24"/>
        </w:rPr>
      </w:pPr>
      <w:r w:rsidRPr="00DD7831">
        <w:rPr>
          <w:rFonts w:ascii="Times New Roman" w:eastAsia="宋体" w:hAnsi="Times New Roman" w:cs="Times New Roman"/>
          <w:b/>
          <w:bCs/>
          <w:szCs w:val="24"/>
        </w:rPr>
        <w:t>2</w:t>
      </w:r>
      <w:r w:rsidRPr="00CF53F2">
        <w:rPr>
          <w:rFonts w:ascii="Times New Roman" w:eastAsia="宋体" w:hAnsi="Times New Roman" w:cs="Times New Roman"/>
          <w:b/>
          <w:bCs/>
          <w:szCs w:val="24"/>
        </w:rPr>
        <w:t xml:space="preserve">  </w:t>
      </w:r>
      <w:r w:rsidRPr="00DD7831">
        <w:rPr>
          <w:rFonts w:ascii="Times New Roman" w:eastAsia="宋体" w:hAnsi="Times New Roman" w:cs="Times New Roman" w:hint="eastAsia"/>
          <w:bCs/>
          <w:szCs w:val="24"/>
        </w:rPr>
        <w:t>应实施计划组织，合理配置资源，保证资源有序流动。</w:t>
      </w:r>
    </w:p>
    <w:p w14:paraId="0A3836CF" w14:textId="77777777" w:rsidR="002111A0" w:rsidRPr="00CF53F2" w:rsidRDefault="002111A0" w:rsidP="002111A0">
      <w:pPr>
        <w:spacing w:line="324" w:lineRule="exact"/>
        <w:ind w:firstLineChars="150" w:firstLine="316"/>
        <w:outlineLvl w:val="3"/>
        <w:rPr>
          <w:rFonts w:ascii="Times New Roman" w:eastAsia="宋体" w:hAnsi="Times New Roman" w:cs="Times New Roman"/>
          <w:bCs/>
          <w:szCs w:val="24"/>
        </w:rPr>
      </w:pPr>
      <w:r w:rsidRPr="00DD7831">
        <w:rPr>
          <w:rFonts w:ascii="Times New Roman" w:eastAsia="宋体" w:hAnsi="Times New Roman" w:cs="Times New Roman"/>
          <w:b/>
          <w:bCs/>
          <w:szCs w:val="24"/>
        </w:rPr>
        <w:t>3</w:t>
      </w:r>
      <w:r w:rsidRPr="00CF53F2">
        <w:rPr>
          <w:rFonts w:ascii="Times New Roman" w:eastAsia="宋体" w:hAnsi="Times New Roman" w:cs="Times New Roman"/>
          <w:b/>
          <w:bCs/>
          <w:szCs w:val="24"/>
        </w:rPr>
        <w:t xml:space="preserve">  </w:t>
      </w:r>
      <w:r w:rsidRPr="00DD7831">
        <w:rPr>
          <w:rFonts w:ascii="Times New Roman" w:eastAsia="宋体" w:hAnsi="Times New Roman" w:cs="Times New Roman" w:hint="eastAsia"/>
          <w:bCs/>
          <w:szCs w:val="24"/>
        </w:rPr>
        <w:t>应注重项目全寿命周期内的指导、监督、考核和评价。</w:t>
      </w:r>
    </w:p>
    <w:p w14:paraId="299B5913" w14:textId="77777777" w:rsidR="002111A0" w:rsidRPr="00CF53F2" w:rsidRDefault="002111A0" w:rsidP="002111A0">
      <w:pPr>
        <w:spacing w:line="330" w:lineRule="exact"/>
        <w:outlineLvl w:val="2"/>
        <w:rPr>
          <w:rFonts w:ascii="Times New Roman" w:eastAsia="宋体" w:hAnsi="Times New Roman" w:cs="Times New Roman"/>
          <w:bCs/>
          <w:szCs w:val="24"/>
        </w:rPr>
      </w:pPr>
      <w:bookmarkStart w:id="113" w:name="_Toc11210"/>
      <w:bookmarkStart w:id="114" w:name="_Toc7555"/>
      <w:r w:rsidRPr="00DD7831">
        <w:rPr>
          <w:rFonts w:ascii="Times New Roman" w:eastAsia="宋体" w:hAnsi="Times New Roman" w:cs="Times New Roman"/>
          <w:b/>
          <w:bCs/>
          <w:szCs w:val="24"/>
        </w:rPr>
        <w:t>4</w:t>
      </w:r>
      <w:r w:rsidRPr="00CF53F2">
        <w:rPr>
          <w:rFonts w:ascii="Times New Roman" w:eastAsia="宋体" w:hAnsi="Times New Roman" w:cs="Times New Roman"/>
          <w:b/>
          <w:bCs/>
          <w:szCs w:val="24"/>
        </w:rPr>
        <w:t xml:space="preserve">.2.4  </w:t>
      </w:r>
      <w:r w:rsidRPr="00DD7831">
        <w:rPr>
          <w:rFonts w:ascii="Times New Roman" w:eastAsia="宋体" w:hAnsi="Times New Roman" w:cs="Times New Roman" w:hint="eastAsia"/>
          <w:bCs/>
          <w:szCs w:val="24"/>
        </w:rPr>
        <w:t>旧工业建筑再生利用项目各参建单位应满足下列规定：</w:t>
      </w:r>
      <w:bookmarkEnd w:id="113"/>
      <w:bookmarkEnd w:id="114"/>
    </w:p>
    <w:p w14:paraId="47B4F862" w14:textId="77777777" w:rsidR="002111A0" w:rsidRPr="00CF53F2" w:rsidRDefault="002111A0" w:rsidP="002111A0">
      <w:pPr>
        <w:spacing w:line="324" w:lineRule="exact"/>
        <w:ind w:firstLineChars="150" w:firstLine="316"/>
        <w:outlineLvl w:val="3"/>
        <w:rPr>
          <w:rFonts w:ascii="Times New Roman" w:eastAsia="宋体" w:hAnsi="Times New Roman" w:cs="Times New Roman"/>
          <w:bCs/>
          <w:szCs w:val="24"/>
        </w:rPr>
      </w:pPr>
      <w:r w:rsidRPr="00DD7831">
        <w:rPr>
          <w:rFonts w:ascii="Times New Roman" w:eastAsia="宋体" w:hAnsi="Times New Roman" w:cs="Times New Roman"/>
          <w:b/>
          <w:bCs/>
          <w:szCs w:val="24"/>
        </w:rPr>
        <w:t>1</w:t>
      </w:r>
      <w:r w:rsidRPr="00CF53F2">
        <w:rPr>
          <w:rFonts w:ascii="Times New Roman" w:eastAsia="宋体" w:hAnsi="Times New Roman" w:cs="Times New Roman"/>
          <w:b/>
          <w:bCs/>
          <w:szCs w:val="24"/>
        </w:rPr>
        <w:t xml:space="preserve">  </w:t>
      </w:r>
      <w:r w:rsidRPr="00DD7831">
        <w:rPr>
          <w:rFonts w:ascii="Times New Roman" w:eastAsia="宋体" w:hAnsi="Times New Roman" w:cs="Times New Roman" w:hint="eastAsia"/>
          <w:bCs/>
          <w:szCs w:val="24"/>
        </w:rPr>
        <w:t>建设管理单位应作为项目组织管理的实施主体，全面负责工程建设，履行项目法人职责。</w:t>
      </w:r>
    </w:p>
    <w:p w14:paraId="04A99036" w14:textId="77777777" w:rsidR="002111A0" w:rsidRPr="00CF53F2" w:rsidRDefault="002111A0" w:rsidP="002111A0">
      <w:pPr>
        <w:spacing w:line="324" w:lineRule="exact"/>
        <w:ind w:firstLineChars="150" w:firstLine="316"/>
        <w:outlineLvl w:val="3"/>
        <w:rPr>
          <w:rFonts w:ascii="Times New Roman" w:eastAsia="宋体" w:hAnsi="Times New Roman" w:cs="Times New Roman"/>
          <w:b/>
          <w:bCs/>
          <w:szCs w:val="24"/>
        </w:rPr>
      </w:pPr>
      <w:r w:rsidRPr="00CF53F2">
        <w:rPr>
          <w:rFonts w:ascii="Times New Roman" w:eastAsia="宋体" w:hAnsi="Times New Roman" w:cs="Times New Roman"/>
          <w:b/>
          <w:bCs/>
          <w:szCs w:val="24"/>
        </w:rPr>
        <w:t xml:space="preserve">2  </w:t>
      </w:r>
      <w:r w:rsidRPr="00DD7831">
        <w:rPr>
          <w:rFonts w:ascii="Times New Roman" w:eastAsia="宋体" w:hAnsi="Times New Roman" w:cs="Times New Roman" w:hint="eastAsia"/>
          <w:bCs/>
          <w:szCs w:val="24"/>
        </w:rPr>
        <w:t>监理单位应根据合同约定，在项目实施全过程公正、独立地开展监理工作。</w:t>
      </w:r>
    </w:p>
    <w:p w14:paraId="780E1B77" w14:textId="77777777" w:rsidR="002111A0" w:rsidRPr="00CF53F2" w:rsidRDefault="002111A0" w:rsidP="002111A0">
      <w:pPr>
        <w:spacing w:line="324" w:lineRule="exact"/>
        <w:ind w:firstLineChars="150" w:firstLine="316"/>
        <w:outlineLvl w:val="3"/>
        <w:rPr>
          <w:rFonts w:ascii="Times New Roman" w:eastAsia="宋体" w:hAnsi="Times New Roman" w:cs="Times New Roman"/>
          <w:bCs/>
          <w:szCs w:val="24"/>
        </w:rPr>
      </w:pPr>
      <w:r w:rsidRPr="00DD7831">
        <w:rPr>
          <w:rFonts w:ascii="Times New Roman" w:eastAsia="宋体" w:hAnsi="Times New Roman" w:cs="Times New Roman"/>
          <w:b/>
          <w:bCs/>
          <w:szCs w:val="24"/>
        </w:rPr>
        <w:t>3</w:t>
      </w:r>
      <w:r w:rsidRPr="00CF53F2">
        <w:rPr>
          <w:rFonts w:ascii="Times New Roman" w:eastAsia="宋体" w:hAnsi="Times New Roman" w:cs="Times New Roman"/>
          <w:b/>
          <w:bCs/>
          <w:szCs w:val="24"/>
        </w:rPr>
        <w:t xml:space="preserve">  </w:t>
      </w:r>
      <w:r w:rsidRPr="00DD7831">
        <w:rPr>
          <w:rFonts w:ascii="Times New Roman" w:eastAsia="宋体" w:hAnsi="Times New Roman" w:cs="Times New Roman" w:hint="eastAsia"/>
          <w:bCs/>
          <w:szCs w:val="24"/>
        </w:rPr>
        <w:t>勘测设计单位应根据建设单位委托，负责项目勘测、项目再生规划、项目再生设计多</w:t>
      </w:r>
      <w:r w:rsidR="00677F83" w:rsidRPr="00DD7831">
        <w:rPr>
          <w:rFonts w:ascii="Times New Roman" w:eastAsia="宋体" w:hAnsi="Times New Roman" w:cs="Times New Roman" w:hint="eastAsia"/>
          <w:bCs/>
          <w:szCs w:val="24"/>
        </w:rPr>
        <w:t>等</w:t>
      </w:r>
      <w:r w:rsidRPr="00DD7831">
        <w:rPr>
          <w:rFonts w:ascii="Times New Roman" w:eastAsia="宋体" w:hAnsi="Times New Roman" w:cs="Times New Roman" w:hint="eastAsia"/>
          <w:bCs/>
          <w:szCs w:val="24"/>
        </w:rPr>
        <w:t>工作，提供合同约定的各项服务。</w:t>
      </w:r>
    </w:p>
    <w:p w14:paraId="504098BE" w14:textId="77777777" w:rsidR="002111A0" w:rsidRPr="00CF53F2" w:rsidRDefault="002111A0" w:rsidP="002111A0">
      <w:pPr>
        <w:spacing w:line="324" w:lineRule="exact"/>
        <w:ind w:firstLineChars="150" w:firstLine="316"/>
        <w:outlineLvl w:val="3"/>
        <w:rPr>
          <w:rFonts w:ascii="Times New Roman" w:eastAsia="宋体" w:hAnsi="Times New Roman" w:cs="Times New Roman"/>
          <w:b/>
          <w:bCs/>
          <w:szCs w:val="24"/>
        </w:rPr>
      </w:pPr>
      <w:r w:rsidRPr="00DD7831">
        <w:rPr>
          <w:rFonts w:ascii="Times New Roman" w:eastAsia="宋体" w:hAnsi="Times New Roman" w:cs="Times New Roman"/>
          <w:b/>
          <w:bCs/>
          <w:szCs w:val="24"/>
        </w:rPr>
        <w:t>4</w:t>
      </w:r>
      <w:r w:rsidRPr="00CF53F2">
        <w:rPr>
          <w:rFonts w:ascii="Times New Roman" w:eastAsia="宋体" w:hAnsi="Times New Roman" w:cs="Times New Roman"/>
          <w:b/>
          <w:bCs/>
          <w:szCs w:val="24"/>
        </w:rPr>
        <w:t xml:space="preserve">  </w:t>
      </w:r>
      <w:r w:rsidRPr="00DD7831">
        <w:rPr>
          <w:rFonts w:ascii="Times New Roman" w:eastAsia="宋体" w:hAnsi="Times New Roman" w:cs="Times New Roman" w:hint="eastAsia"/>
          <w:bCs/>
          <w:szCs w:val="24"/>
        </w:rPr>
        <w:t>施工单位应根据建设单位委托，按合同约定的工作范围、技术规范、设计要求及施工组织设计，负责组织现场施工。</w:t>
      </w:r>
    </w:p>
    <w:p w14:paraId="59309C3F" w14:textId="77777777" w:rsidR="002111A0" w:rsidRPr="00CF53F2" w:rsidRDefault="002111A0" w:rsidP="002111A0">
      <w:pPr>
        <w:spacing w:line="324" w:lineRule="exact"/>
        <w:ind w:firstLineChars="150" w:firstLine="316"/>
        <w:outlineLvl w:val="3"/>
        <w:rPr>
          <w:rFonts w:ascii="Times New Roman" w:eastAsia="宋体" w:hAnsi="Times New Roman" w:cs="Times New Roman"/>
          <w:bCs/>
          <w:szCs w:val="24"/>
        </w:rPr>
      </w:pPr>
      <w:r w:rsidRPr="00DD7831">
        <w:rPr>
          <w:rFonts w:ascii="Times New Roman" w:eastAsia="宋体" w:hAnsi="Times New Roman" w:cs="Times New Roman"/>
          <w:b/>
          <w:bCs/>
          <w:szCs w:val="24"/>
        </w:rPr>
        <w:t>5</w:t>
      </w:r>
      <w:r w:rsidRPr="00CF53F2">
        <w:rPr>
          <w:rFonts w:ascii="Times New Roman" w:eastAsia="宋体" w:hAnsi="Times New Roman" w:cs="Times New Roman"/>
          <w:b/>
          <w:bCs/>
          <w:szCs w:val="24"/>
        </w:rPr>
        <w:t xml:space="preserve">  </w:t>
      </w:r>
      <w:r w:rsidRPr="00DD7831">
        <w:rPr>
          <w:rFonts w:ascii="Times New Roman" w:eastAsia="宋体" w:hAnsi="Times New Roman" w:cs="Times New Roman" w:hint="eastAsia"/>
          <w:bCs/>
          <w:szCs w:val="24"/>
        </w:rPr>
        <w:t>设备、材料供应商应按需提供质量、数量满足要求的产品及服务。</w:t>
      </w:r>
    </w:p>
    <w:p w14:paraId="38E6F3F4" w14:textId="77777777" w:rsidR="002111A0" w:rsidRPr="00CF53F2" w:rsidRDefault="002111A0" w:rsidP="002111A0">
      <w:pPr>
        <w:spacing w:line="324" w:lineRule="exact"/>
        <w:ind w:firstLineChars="150" w:firstLine="316"/>
        <w:outlineLvl w:val="3"/>
        <w:rPr>
          <w:rFonts w:ascii="Times New Roman" w:eastAsia="宋体" w:hAnsi="Times New Roman" w:cs="Times New Roman"/>
          <w:bCs/>
          <w:szCs w:val="24"/>
        </w:rPr>
      </w:pPr>
      <w:r w:rsidRPr="00DD7831">
        <w:rPr>
          <w:rFonts w:ascii="Times New Roman" w:eastAsia="宋体" w:hAnsi="Times New Roman" w:cs="Times New Roman"/>
          <w:b/>
          <w:bCs/>
          <w:szCs w:val="24"/>
        </w:rPr>
        <w:t>6</w:t>
      </w:r>
      <w:r w:rsidRPr="00CF53F2">
        <w:rPr>
          <w:rFonts w:ascii="Times New Roman" w:eastAsia="宋体" w:hAnsi="Times New Roman" w:cs="Times New Roman"/>
          <w:b/>
          <w:bCs/>
          <w:szCs w:val="24"/>
        </w:rPr>
        <w:t xml:space="preserve">  </w:t>
      </w:r>
      <w:r w:rsidRPr="00DD7831">
        <w:rPr>
          <w:rFonts w:ascii="Times New Roman" w:eastAsia="宋体" w:hAnsi="Times New Roman" w:cs="Times New Roman" w:hint="eastAsia"/>
          <w:bCs/>
          <w:szCs w:val="24"/>
        </w:rPr>
        <w:t>检测、监测单位应客观、公正、及时、准确地提供相应检测、监测服务。</w:t>
      </w:r>
    </w:p>
    <w:p w14:paraId="0F29B408" w14:textId="77777777" w:rsidR="002111A0" w:rsidRPr="00CF53F2" w:rsidRDefault="002111A0" w:rsidP="002111A0">
      <w:pPr>
        <w:spacing w:line="330" w:lineRule="exact"/>
        <w:outlineLvl w:val="2"/>
        <w:rPr>
          <w:rFonts w:ascii="Times New Roman" w:eastAsia="宋体" w:hAnsi="Times New Roman" w:cs="Times New Roman"/>
          <w:bCs/>
          <w:szCs w:val="24"/>
        </w:rPr>
      </w:pPr>
      <w:bookmarkStart w:id="115" w:name="_Toc2635"/>
      <w:bookmarkStart w:id="116" w:name="_Toc1867"/>
      <w:r w:rsidRPr="00DD7831">
        <w:rPr>
          <w:rFonts w:ascii="Times New Roman" w:eastAsia="宋体" w:hAnsi="Times New Roman" w:cs="Times New Roman"/>
          <w:b/>
          <w:bCs/>
          <w:szCs w:val="24"/>
        </w:rPr>
        <w:t>4</w:t>
      </w:r>
      <w:r w:rsidRPr="00CF53F2">
        <w:rPr>
          <w:rFonts w:ascii="Times New Roman" w:eastAsia="宋体" w:hAnsi="Times New Roman" w:cs="Times New Roman"/>
          <w:b/>
          <w:bCs/>
          <w:szCs w:val="24"/>
        </w:rPr>
        <w:t xml:space="preserve">.2.5  </w:t>
      </w:r>
      <w:r w:rsidRPr="00DD7831">
        <w:rPr>
          <w:rFonts w:ascii="Times New Roman" w:eastAsia="宋体" w:hAnsi="Times New Roman" w:cs="Times New Roman" w:hint="eastAsia"/>
          <w:bCs/>
          <w:szCs w:val="24"/>
        </w:rPr>
        <w:t>旧工业建筑再生利用</w:t>
      </w:r>
      <w:r w:rsidR="00BD6B3D" w:rsidRPr="00DD7831">
        <w:rPr>
          <w:rFonts w:ascii="Times New Roman" w:eastAsia="宋体" w:hAnsi="Times New Roman" w:cs="Times New Roman" w:hint="eastAsia"/>
          <w:bCs/>
          <w:szCs w:val="24"/>
        </w:rPr>
        <w:t>项目宜由</w:t>
      </w:r>
      <w:r w:rsidRPr="00DD7831">
        <w:rPr>
          <w:rFonts w:ascii="Times New Roman" w:eastAsia="宋体" w:hAnsi="Times New Roman" w:cs="Times New Roman" w:hint="eastAsia"/>
          <w:bCs/>
          <w:szCs w:val="24"/>
        </w:rPr>
        <w:t>专业技术团队与</w:t>
      </w:r>
      <w:r w:rsidR="003E162D" w:rsidRPr="00DD7831">
        <w:rPr>
          <w:rFonts w:ascii="Times New Roman" w:eastAsia="宋体" w:hAnsi="Times New Roman" w:cs="Times New Roman" w:hint="eastAsia"/>
          <w:bCs/>
          <w:szCs w:val="24"/>
        </w:rPr>
        <w:t>管理</w:t>
      </w:r>
      <w:r w:rsidRPr="00DD7831">
        <w:rPr>
          <w:rFonts w:ascii="Times New Roman" w:eastAsia="宋体" w:hAnsi="Times New Roman" w:cs="Times New Roman" w:hint="eastAsia"/>
          <w:bCs/>
          <w:szCs w:val="24"/>
        </w:rPr>
        <w:t>人员主导并实施。</w:t>
      </w:r>
      <w:bookmarkEnd w:id="115"/>
      <w:bookmarkEnd w:id="116"/>
    </w:p>
    <w:p w14:paraId="4DEC48F5" w14:textId="249EF60B" w:rsidR="002111A0" w:rsidRPr="00CF53F2" w:rsidRDefault="002111A0" w:rsidP="002111A0">
      <w:pPr>
        <w:spacing w:line="330" w:lineRule="exact"/>
        <w:outlineLvl w:val="2"/>
        <w:rPr>
          <w:rFonts w:ascii="Times New Roman" w:eastAsia="宋体" w:hAnsi="Times New Roman" w:cs="Times New Roman"/>
          <w:bCs/>
          <w:szCs w:val="24"/>
        </w:rPr>
      </w:pPr>
      <w:bookmarkStart w:id="117" w:name="_Toc31437"/>
      <w:bookmarkStart w:id="118" w:name="_Toc8299"/>
      <w:r w:rsidRPr="00CF53F2">
        <w:rPr>
          <w:rFonts w:ascii="Times New Roman" w:eastAsia="宋体" w:hAnsi="Times New Roman" w:cs="Times New Roman"/>
          <w:b/>
          <w:bCs/>
          <w:szCs w:val="24"/>
        </w:rPr>
        <w:lastRenderedPageBreak/>
        <w:t xml:space="preserve">4.2.6  </w:t>
      </w:r>
      <w:r w:rsidRPr="00DD7831">
        <w:rPr>
          <w:rFonts w:ascii="Times New Roman" w:eastAsia="宋体" w:hAnsi="Times New Roman" w:cs="Times New Roman" w:hint="eastAsia"/>
          <w:bCs/>
          <w:szCs w:val="24"/>
        </w:rPr>
        <w:t>旧工业建筑</w:t>
      </w:r>
      <w:r w:rsidR="00A925D4" w:rsidRPr="00DD7831">
        <w:rPr>
          <w:rFonts w:ascii="Times New Roman" w:eastAsia="宋体" w:hAnsi="Times New Roman" w:cs="Times New Roman" w:hint="eastAsia"/>
          <w:bCs/>
          <w:szCs w:val="24"/>
        </w:rPr>
        <w:t>的</w:t>
      </w:r>
      <w:r w:rsidR="00652500" w:rsidRPr="00DD7831">
        <w:rPr>
          <w:rFonts w:ascii="Times New Roman" w:eastAsia="宋体" w:hAnsi="Times New Roman" w:cs="Times New Roman" w:hint="eastAsia"/>
          <w:bCs/>
          <w:szCs w:val="24"/>
        </w:rPr>
        <w:t>开发模式</w:t>
      </w:r>
      <w:r w:rsidRPr="00DD7831">
        <w:rPr>
          <w:rFonts w:ascii="Times New Roman" w:eastAsia="宋体" w:hAnsi="Times New Roman" w:cs="Times New Roman" w:hint="eastAsia"/>
          <w:bCs/>
          <w:szCs w:val="24"/>
        </w:rPr>
        <w:t>有</w:t>
      </w:r>
      <w:r w:rsidR="00BD62CE" w:rsidRPr="00DD7831">
        <w:rPr>
          <w:rFonts w:ascii="Times New Roman" w:eastAsia="宋体" w:hAnsi="Times New Roman" w:cs="Times New Roman"/>
          <w:bCs/>
          <w:szCs w:val="24"/>
        </w:rPr>
        <w:t>B</w:t>
      </w:r>
      <w:r w:rsidR="00BD62CE" w:rsidRPr="00CF53F2">
        <w:rPr>
          <w:rFonts w:ascii="Times New Roman" w:eastAsia="宋体" w:hAnsi="Times New Roman" w:cs="Times New Roman"/>
          <w:bCs/>
          <w:szCs w:val="24"/>
        </w:rPr>
        <w:t>OT</w:t>
      </w:r>
      <w:r w:rsidR="00BD62CE" w:rsidRPr="00DD7831">
        <w:rPr>
          <w:rFonts w:ascii="Times New Roman" w:eastAsia="宋体" w:hAnsi="Times New Roman" w:cs="Times New Roman" w:hint="eastAsia"/>
          <w:bCs/>
          <w:szCs w:val="24"/>
        </w:rPr>
        <w:t>模式、</w:t>
      </w:r>
      <w:r w:rsidR="00BD62CE" w:rsidRPr="00DD7831">
        <w:rPr>
          <w:rFonts w:ascii="Times New Roman" w:eastAsia="宋体" w:hAnsi="Times New Roman" w:cs="Times New Roman"/>
          <w:bCs/>
          <w:szCs w:val="24"/>
        </w:rPr>
        <w:t>T</w:t>
      </w:r>
      <w:r w:rsidR="00BD62CE" w:rsidRPr="00CF53F2">
        <w:rPr>
          <w:rFonts w:ascii="Times New Roman" w:eastAsia="宋体" w:hAnsi="Times New Roman" w:cs="Times New Roman"/>
          <w:bCs/>
          <w:szCs w:val="24"/>
        </w:rPr>
        <w:t>OT</w:t>
      </w:r>
      <w:r w:rsidR="00BD62CE" w:rsidRPr="00DD7831">
        <w:rPr>
          <w:rFonts w:ascii="Times New Roman" w:eastAsia="宋体" w:hAnsi="Times New Roman" w:cs="Times New Roman" w:hint="eastAsia"/>
          <w:bCs/>
          <w:szCs w:val="24"/>
        </w:rPr>
        <w:t>模式</w:t>
      </w:r>
      <w:r w:rsidR="005404B6" w:rsidRPr="00DD7831">
        <w:rPr>
          <w:rFonts w:ascii="Times New Roman" w:eastAsia="宋体" w:hAnsi="Times New Roman" w:cs="Times New Roman" w:hint="eastAsia"/>
          <w:bCs/>
          <w:szCs w:val="24"/>
        </w:rPr>
        <w:t>、</w:t>
      </w:r>
      <w:r w:rsidR="005404B6" w:rsidRPr="00DD7831">
        <w:rPr>
          <w:rFonts w:ascii="Times New Roman" w:eastAsia="宋体" w:hAnsi="Times New Roman" w:cs="Times New Roman"/>
          <w:bCs/>
          <w:szCs w:val="24"/>
        </w:rPr>
        <w:t>P</w:t>
      </w:r>
      <w:r w:rsidR="005404B6" w:rsidRPr="00CF53F2">
        <w:rPr>
          <w:rFonts w:ascii="Times New Roman" w:eastAsia="宋体" w:hAnsi="Times New Roman" w:cs="Times New Roman"/>
          <w:bCs/>
          <w:szCs w:val="24"/>
        </w:rPr>
        <w:t>PP</w:t>
      </w:r>
      <w:r w:rsidR="005404B6" w:rsidRPr="00DD7831">
        <w:rPr>
          <w:rFonts w:ascii="Times New Roman" w:eastAsia="宋体" w:hAnsi="Times New Roman" w:cs="Times New Roman" w:hint="eastAsia"/>
          <w:bCs/>
          <w:szCs w:val="24"/>
        </w:rPr>
        <w:t>模式、</w:t>
      </w:r>
      <w:r w:rsidR="005404B6" w:rsidRPr="00DD7831">
        <w:rPr>
          <w:rFonts w:ascii="Times New Roman" w:eastAsia="宋体" w:hAnsi="Times New Roman" w:cs="Times New Roman"/>
          <w:bCs/>
          <w:szCs w:val="24"/>
        </w:rPr>
        <w:t>P</w:t>
      </w:r>
      <w:r w:rsidR="005404B6" w:rsidRPr="00CF53F2">
        <w:rPr>
          <w:rFonts w:ascii="Times New Roman" w:eastAsia="宋体" w:hAnsi="Times New Roman" w:cs="Times New Roman"/>
          <w:bCs/>
          <w:szCs w:val="24"/>
        </w:rPr>
        <w:t>FI</w:t>
      </w:r>
      <w:r w:rsidR="005404B6" w:rsidRPr="00DD7831">
        <w:rPr>
          <w:rFonts w:ascii="Times New Roman" w:eastAsia="宋体" w:hAnsi="Times New Roman" w:cs="Times New Roman" w:hint="eastAsia"/>
          <w:bCs/>
          <w:szCs w:val="24"/>
        </w:rPr>
        <w:t>模式等</w:t>
      </w:r>
      <w:r w:rsidRPr="00DD7831">
        <w:rPr>
          <w:rFonts w:ascii="Times New Roman" w:eastAsia="宋体" w:hAnsi="Times New Roman" w:cs="Times New Roman" w:hint="eastAsia"/>
          <w:bCs/>
          <w:szCs w:val="24"/>
        </w:rPr>
        <w:t>，其</w:t>
      </w:r>
      <w:r w:rsidR="00652500" w:rsidRPr="00DD7831">
        <w:rPr>
          <w:rFonts w:ascii="Times New Roman" w:eastAsia="宋体" w:hAnsi="Times New Roman" w:cs="Times New Roman" w:hint="eastAsia"/>
          <w:bCs/>
          <w:szCs w:val="24"/>
        </w:rPr>
        <w:t>项目</w:t>
      </w:r>
      <w:r w:rsidRPr="00DD7831">
        <w:rPr>
          <w:rFonts w:ascii="Times New Roman" w:eastAsia="宋体" w:hAnsi="Times New Roman" w:cs="Times New Roman" w:hint="eastAsia"/>
          <w:bCs/>
          <w:szCs w:val="24"/>
        </w:rPr>
        <w:t>组织机构应与其开发模式</w:t>
      </w:r>
      <w:r w:rsidR="003D2590" w:rsidRPr="00DD7831">
        <w:rPr>
          <w:rFonts w:ascii="Times New Roman" w:eastAsia="宋体" w:hAnsi="Times New Roman" w:cs="Times New Roman" w:hint="eastAsia"/>
          <w:bCs/>
          <w:szCs w:val="24"/>
        </w:rPr>
        <w:t>的参与主体</w:t>
      </w:r>
      <w:r w:rsidRPr="00DD7831">
        <w:rPr>
          <w:rFonts w:ascii="Times New Roman" w:eastAsia="宋体" w:hAnsi="Times New Roman" w:cs="Times New Roman" w:hint="eastAsia"/>
          <w:bCs/>
          <w:szCs w:val="24"/>
        </w:rPr>
        <w:t>相一致。</w:t>
      </w:r>
      <w:bookmarkEnd w:id="117"/>
      <w:bookmarkEnd w:id="118"/>
    </w:p>
    <w:p w14:paraId="312971E6" w14:textId="77777777" w:rsidR="002111A0" w:rsidRPr="00CF53F2" w:rsidRDefault="002111A0" w:rsidP="002111A0">
      <w:pPr>
        <w:keepNext/>
        <w:keepLines/>
        <w:spacing w:before="100" w:after="100" w:line="440" w:lineRule="exact"/>
        <w:jc w:val="center"/>
        <w:outlineLvl w:val="1"/>
        <w:rPr>
          <w:rFonts w:ascii="Times New Roman" w:eastAsia="黑体" w:hAnsi="Times New Roman" w:cs="Times New Roman"/>
          <w:b/>
          <w:sz w:val="24"/>
          <w:szCs w:val="24"/>
        </w:rPr>
      </w:pPr>
      <w:bookmarkStart w:id="119" w:name="_Toc15722"/>
      <w:bookmarkStart w:id="120" w:name="_Toc25190"/>
      <w:bookmarkStart w:id="121" w:name="_Toc25424"/>
      <w:bookmarkStart w:id="122" w:name="_Toc24406"/>
      <w:bookmarkStart w:id="123" w:name="_Toc535430281"/>
      <w:r w:rsidRPr="00CF53F2">
        <w:rPr>
          <w:rFonts w:ascii="Times New Roman" w:eastAsia="黑体" w:hAnsi="Times New Roman" w:cs="Times New Roman"/>
          <w:b/>
          <w:sz w:val="24"/>
          <w:szCs w:val="24"/>
        </w:rPr>
        <w:t xml:space="preserve">4.3 </w:t>
      </w:r>
      <w:bookmarkEnd w:id="119"/>
      <w:bookmarkEnd w:id="120"/>
      <w:bookmarkEnd w:id="121"/>
      <w:bookmarkEnd w:id="122"/>
      <w:r w:rsidRPr="00DD7831">
        <w:rPr>
          <w:rFonts w:ascii="Times New Roman" w:eastAsia="黑体" w:hAnsi="Times New Roman" w:cs="Times New Roman" w:hint="eastAsia"/>
          <w:b/>
          <w:sz w:val="24"/>
          <w:szCs w:val="24"/>
        </w:rPr>
        <w:t>管理职能</w:t>
      </w:r>
      <w:bookmarkEnd w:id="123"/>
    </w:p>
    <w:p w14:paraId="1E034BD0" w14:textId="77777777" w:rsidR="002111A0" w:rsidRPr="00CF53F2" w:rsidRDefault="002111A0" w:rsidP="00A925D4">
      <w:pPr>
        <w:pStyle w:val="3"/>
        <w:rPr>
          <w:b w:val="0"/>
        </w:rPr>
      </w:pPr>
      <w:r w:rsidRPr="00DD7831">
        <w:t>4</w:t>
      </w:r>
      <w:r w:rsidRPr="00CF53F2">
        <w:t xml:space="preserve">.3.1  </w:t>
      </w:r>
      <w:r w:rsidRPr="00CF53F2">
        <w:rPr>
          <w:b w:val="0"/>
        </w:rPr>
        <w:t>项目管理组织职能是</w:t>
      </w:r>
      <w:r w:rsidR="00BD6B3D" w:rsidRPr="00DD7831">
        <w:rPr>
          <w:rFonts w:hint="eastAsia"/>
          <w:b w:val="0"/>
        </w:rPr>
        <w:t>旧工业建筑再生利用</w:t>
      </w:r>
      <w:r w:rsidRPr="00CF53F2">
        <w:rPr>
          <w:b w:val="0"/>
        </w:rPr>
        <w:t>项目管理的基本职能</w:t>
      </w:r>
      <w:r w:rsidRPr="00DD7831">
        <w:rPr>
          <w:rFonts w:hint="eastAsia"/>
          <w:b w:val="0"/>
        </w:rPr>
        <w:t>。</w:t>
      </w:r>
    </w:p>
    <w:p w14:paraId="7F803A6F" w14:textId="77777777" w:rsidR="002111A0" w:rsidRPr="00CF53F2" w:rsidRDefault="002111A0" w:rsidP="00A925D4">
      <w:pPr>
        <w:pStyle w:val="3"/>
        <w:rPr>
          <w:b w:val="0"/>
        </w:rPr>
      </w:pPr>
      <w:r w:rsidRPr="00CF53F2">
        <w:t xml:space="preserve">4.3.2  </w:t>
      </w:r>
      <w:hyperlink r:id="rId16" w:tgtFrame="_blank" w:history="1">
        <w:r w:rsidRPr="00CF53F2">
          <w:rPr>
            <w:b w:val="0"/>
          </w:rPr>
          <w:t>项目经理</w:t>
        </w:r>
      </w:hyperlink>
      <w:r w:rsidRPr="00CF53F2">
        <w:rPr>
          <w:b w:val="0"/>
        </w:rPr>
        <w:t>负责项目经理部的行政领导工作，并对整个项目的施工计划、生产进度、质量安全、经济效益全面</w:t>
      </w:r>
      <w:r w:rsidRPr="00DD7831">
        <w:rPr>
          <w:rFonts w:hint="eastAsia"/>
          <w:b w:val="0"/>
        </w:rPr>
        <w:t>负责。</w:t>
      </w:r>
    </w:p>
    <w:p w14:paraId="754EA64A" w14:textId="77777777" w:rsidR="002111A0" w:rsidRPr="00CF53F2" w:rsidRDefault="002111A0" w:rsidP="00A925D4">
      <w:pPr>
        <w:pStyle w:val="3"/>
      </w:pPr>
      <w:r w:rsidRPr="00DD7831">
        <w:t>4</w:t>
      </w:r>
      <w:r w:rsidRPr="00CF53F2">
        <w:t xml:space="preserve">.3.3 </w:t>
      </w:r>
      <w:r w:rsidRPr="00DD7831">
        <w:t xml:space="preserve"> </w:t>
      </w:r>
      <w:r w:rsidRPr="00DD7831">
        <w:rPr>
          <w:rFonts w:hint="eastAsia"/>
          <w:b w:val="0"/>
        </w:rPr>
        <w:t>项目经理负责与政府部门的组织协调工作，如有必要应牵头协调</w:t>
      </w:r>
      <w:r w:rsidR="00677F83" w:rsidRPr="00DD7831">
        <w:rPr>
          <w:rFonts w:hint="eastAsia"/>
          <w:b w:val="0"/>
        </w:rPr>
        <w:t>旧工业建筑再生利用中产生的</w:t>
      </w:r>
      <w:r w:rsidRPr="00DD7831">
        <w:rPr>
          <w:rFonts w:hint="eastAsia"/>
          <w:b w:val="0"/>
        </w:rPr>
        <w:t>矛盾，避免债务和人员纠纷。</w:t>
      </w:r>
      <w:r w:rsidRPr="00CF53F2">
        <w:br w:type="page"/>
      </w:r>
    </w:p>
    <w:p w14:paraId="654E495C" w14:textId="77777777" w:rsidR="002111A0" w:rsidRPr="00CF53F2" w:rsidRDefault="002111A0" w:rsidP="002111A0">
      <w:pPr>
        <w:keepNext/>
        <w:keepLines/>
        <w:spacing w:before="100" w:after="100" w:line="440" w:lineRule="exact"/>
        <w:jc w:val="center"/>
        <w:outlineLvl w:val="0"/>
        <w:rPr>
          <w:rFonts w:ascii="Times New Roman" w:eastAsia="宋体" w:hAnsi="Times New Roman" w:cs="Times New Roman"/>
          <w:b/>
          <w:kern w:val="44"/>
          <w:sz w:val="30"/>
          <w:szCs w:val="24"/>
        </w:rPr>
      </w:pPr>
      <w:bookmarkStart w:id="124" w:name="_Toc24215"/>
      <w:bookmarkStart w:id="125" w:name="_Toc7202"/>
      <w:bookmarkStart w:id="126" w:name="_Toc10035"/>
      <w:bookmarkStart w:id="127" w:name="_Toc4271"/>
      <w:bookmarkStart w:id="128" w:name="_Toc535430282"/>
      <w:r w:rsidRPr="00CF53F2">
        <w:rPr>
          <w:rFonts w:ascii="Times New Roman" w:eastAsia="宋体" w:hAnsi="Times New Roman" w:cs="Times New Roman"/>
          <w:b/>
          <w:kern w:val="44"/>
          <w:sz w:val="30"/>
          <w:szCs w:val="24"/>
        </w:rPr>
        <w:lastRenderedPageBreak/>
        <w:t xml:space="preserve">5 </w:t>
      </w:r>
      <w:r w:rsidRPr="00DD7831">
        <w:rPr>
          <w:rFonts w:ascii="Times New Roman" w:eastAsia="宋体" w:hAnsi="Times New Roman" w:cs="Times New Roman" w:hint="eastAsia"/>
          <w:b/>
          <w:kern w:val="44"/>
          <w:sz w:val="30"/>
          <w:szCs w:val="24"/>
        </w:rPr>
        <w:t>资源管理</w:t>
      </w:r>
      <w:bookmarkEnd w:id="124"/>
      <w:bookmarkEnd w:id="125"/>
      <w:bookmarkEnd w:id="126"/>
      <w:bookmarkEnd w:id="127"/>
      <w:bookmarkEnd w:id="128"/>
    </w:p>
    <w:p w14:paraId="07613E98" w14:textId="77777777" w:rsidR="002111A0" w:rsidRPr="00CF53F2" w:rsidRDefault="002111A0" w:rsidP="002111A0">
      <w:pPr>
        <w:keepNext/>
        <w:keepLines/>
        <w:spacing w:before="100" w:after="100" w:line="440" w:lineRule="exact"/>
        <w:jc w:val="center"/>
        <w:outlineLvl w:val="1"/>
        <w:rPr>
          <w:rFonts w:ascii="Times New Roman" w:eastAsia="黑体" w:hAnsi="Times New Roman" w:cs="Times New Roman"/>
          <w:b/>
          <w:sz w:val="24"/>
          <w:szCs w:val="24"/>
        </w:rPr>
      </w:pPr>
      <w:bookmarkStart w:id="129" w:name="_Toc12369"/>
      <w:bookmarkStart w:id="130" w:name="_Toc28612"/>
      <w:bookmarkStart w:id="131" w:name="_Toc12591"/>
      <w:bookmarkStart w:id="132" w:name="_Toc32243"/>
      <w:bookmarkStart w:id="133" w:name="_Toc535430283"/>
      <w:r w:rsidRPr="00DD7831">
        <w:rPr>
          <w:rFonts w:ascii="Times New Roman" w:eastAsia="黑体" w:hAnsi="Times New Roman" w:cs="Times New Roman"/>
          <w:b/>
          <w:sz w:val="24"/>
          <w:szCs w:val="24"/>
        </w:rPr>
        <w:t>5</w:t>
      </w:r>
      <w:r w:rsidRPr="00CF53F2">
        <w:rPr>
          <w:rFonts w:ascii="Times New Roman" w:eastAsia="黑体" w:hAnsi="Times New Roman" w:cs="Times New Roman"/>
          <w:b/>
          <w:sz w:val="24"/>
          <w:szCs w:val="24"/>
        </w:rPr>
        <w:t xml:space="preserve">.1 </w:t>
      </w:r>
      <w:r w:rsidRPr="00DD7831">
        <w:rPr>
          <w:rFonts w:ascii="Times New Roman" w:eastAsia="黑体" w:hAnsi="Times New Roman" w:cs="Times New Roman" w:hint="eastAsia"/>
          <w:b/>
          <w:sz w:val="24"/>
          <w:szCs w:val="24"/>
        </w:rPr>
        <w:t>一般规定</w:t>
      </w:r>
      <w:bookmarkEnd w:id="129"/>
      <w:bookmarkEnd w:id="130"/>
      <w:bookmarkEnd w:id="131"/>
      <w:bookmarkEnd w:id="132"/>
      <w:bookmarkEnd w:id="133"/>
    </w:p>
    <w:p w14:paraId="38AAFD79" w14:textId="77777777" w:rsidR="002111A0" w:rsidRPr="00CF53F2" w:rsidRDefault="002111A0" w:rsidP="002111A0">
      <w:pPr>
        <w:spacing w:line="330" w:lineRule="exact"/>
        <w:outlineLvl w:val="2"/>
        <w:rPr>
          <w:rFonts w:ascii="Times New Roman" w:eastAsia="宋体" w:hAnsi="Times New Roman" w:cs="Times New Roman"/>
          <w:bCs/>
          <w:szCs w:val="24"/>
        </w:rPr>
      </w:pPr>
      <w:bookmarkStart w:id="134" w:name="_Toc12987"/>
      <w:bookmarkStart w:id="135" w:name="_Toc26750"/>
      <w:r w:rsidRPr="00CF53F2">
        <w:rPr>
          <w:rFonts w:ascii="Times New Roman" w:eastAsia="宋体" w:hAnsi="Times New Roman" w:cs="Times New Roman"/>
          <w:b/>
          <w:bCs/>
          <w:szCs w:val="24"/>
        </w:rPr>
        <w:t xml:space="preserve">5.1.1  </w:t>
      </w:r>
      <w:r w:rsidRPr="00DD7831">
        <w:rPr>
          <w:rFonts w:ascii="Times New Roman" w:eastAsia="宋体" w:hAnsi="Times New Roman" w:cs="Times New Roman" w:hint="eastAsia"/>
          <w:bCs/>
          <w:szCs w:val="24"/>
        </w:rPr>
        <w:t>组织机构应建立资源管理制度，确定资源管理职责和管理程序，监督项目生产要素配置过程。</w:t>
      </w:r>
      <w:bookmarkEnd w:id="134"/>
      <w:bookmarkEnd w:id="135"/>
    </w:p>
    <w:p w14:paraId="12CAE3E6" w14:textId="77777777" w:rsidR="002111A0" w:rsidRPr="00CF53F2" w:rsidRDefault="002111A0" w:rsidP="002111A0">
      <w:pPr>
        <w:spacing w:line="330" w:lineRule="exact"/>
        <w:outlineLvl w:val="2"/>
        <w:rPr>
          <w:rFonts w:ascii="Times New Roman" w:eastAsia="宋体" w:hAnsi="Times New Roman" w:cs="Times New Roman"/>
          <w:b/>
          <w:bCs/>
          <w:szCs w:val="24"/>
        </w:rPr>
      </w:pPr>
      <w:bookmarkStart w:id="136" w:name="_Toc26494"/>
      <w:bookmarkStart w:id="137" w:name="_Toc23664"/>
      <w:r w:rsidRPr="00DD7831">
        <w:rPr>
          <w:rFonts w:ascii="Times New Roman" w:eastAsia="宋体" w:hAnsi="Times New Roman" w:cs="Times New Roman"/>
          <w:b/>
          <w:bCs/>
          <w:szCs w:val="24"/>
        </w:rPr>
        <w:t>5</w:t>
      </w:r>
      <w:r w:rsidRPr="00CF53F2">
        <w:rPr>
          <w:rFonts w:ascii="Times New Roman" w:eastAsia="宋体" w:hAnsi="Times New Roman" w:cs="Times New Roman"/>
          <w:b/>
          <w:bCs/>
          <w:szCs w:val="24"/>
        </w:rPr>
        <w:t xml:space="preserve">.1.2  </w:t>
      </w:r>
      <w:r w:rsidRPr="00DD7831">
        <w:rPr>
          <w:rFonts w:ascii="Times New Roman" w:eastAsia="宋体" w:hAnsi="Times New Roman" w:cs="Times New Roman" w:hint="eastAsia"/>
          <w:bCs/>
          <w:szCs w:val="24"/>
        </w:rPr>
        <w:t>旧工业建筑再生利用应明确再生目标所需要的资源能力，并根据资源能力实现资源配置。</w:t>
      </w:r>
      <w:bookmarkEnd w:id="136"/>
      <w:bookmarkEnd w:id="137"/>
    </w:p>
    <w:p w14:paraId="0C95B956" w14:textId="77777777" w:rsidR="002111A0" w:rsidRPr="00CF53F2" w:rsidRDefault="002111A0" w:rsidP="002111A0">
      <w:pPr>
        <w:spacing w:line="330" w:lineRule="exact"/>
        <w:outlineLvl w:val="2"/>
        <w:rPr>
          <w:rFonts w:ascii="Times New Roman" w:eastAsia="宋体" w:hAnsi="Times New Roman" w:cs="Times New Roman"/>
          <w:bCs/>
          <w:szCs w:val="24"/>
        </w:rPr>
      </w:pPr>
      <w:bookmarkStart w:id="138" w:name="_Toc17143"/>
      <w:bookmarkStart w:id="139" w:name="_Toc19881"/>
      <w:r w:rsidRPr="00CF53F2">
        <w:rPr>
          <w:rFonts w:ascii="Times New Roman" w:eastAsia="宋体" w:hAnsi="Times New Roman" w:cs="Times New Roman"/>
          <w:b/>
          <w:bCs/>
          <w:szCs w:val="24"/>
        </w:rPr>
        <w:t xml:space="preserve">5.1.3  </w:t>
      </w:r>
      <w:r w:rsidRPr="00DD7831">
        <w:rPr>
          <w:rFonts w:ascii="Times New Roman" w:eastAsia="宋体" w:hAnsi="Times New Roman" w:cs="Times New Roman" w:hint="eastAsia"/>
          <w:bCs/>
          <w:szCs w:val="24"/>
        </w:rPr>
        <w:t>旧工业建筑再生利用应对既有</w:t>
      </w:r>
      <w:r w:rsidRPr="00CF53F2">
        <w:rPr>
          <w:rFonts w:ascii="Times New Roman" w:eastAsia="宋体" w:hAnsi="Times New Roman" w:cs="Times New Roman"/>
          <w:bCs/>
          <w:szCs w:val="24"/>
        </w:rPr>
        <w:t>资源进行相应的</w:t>
      </w:r>
      <w:r w:rsidRPr="00DD7831">
        <w:rPr>
          <w:rFonts w:ascii="Times New Roman" w:eastAsia="宋体" w:hAnsi="Times New Roman" w:cs="Times New Roman" w:hint="eastAsia"/>
          <w:bCs/>
          <w:szCs w:val="24"/>
        </w:rPr>
        <w:t>评估与管理，</w:t>
      </w:r>
      <w:r w:rsidRPr="00CF53F2">
        <w:rPr>
          <w:rFonts w:ascii="Times New Roman" w:eastAsia="宋体" w:hAnsi="Times New Roman" w:cs="Times New Roman"/>
          <w:bCs/>
          <w:szCs w:val="24"/>
        </w:rPr>
        <w:t>当既有资源不能满足目标要求时</w:t>
      </w:r>
      <w:r w:rsidRPr="00DD7831">
        <w:rPr>
          <w:rFonts w:ascii="Times New Roman" w:eastAsia="宋体" w:hAnsi="Times New Roman" w:cs="Times New Roman" w:hint="eastAsia"/>
          <w:bCs/>
          <w:szCs w:val="24"/>
        </w:rPr>
        <w:t>，</w:t>
      </w:r>
      <w:r w:rsidRPr="00CF53F2">
        <w:rPr>
          <w:rFonts w:ascii="Times New Roman" w:eastAsia="宋体" w:hAnsi="Times New Roman" w:cs="Times New Roman"/>
          <w:bCs/>
          <w:szCs w:val="24"/>
        </w:rPr>
        <w:t>应采取合理的处置措施</w:t>
      </w:r>
      <w:r w:rsidRPr="00DD7831">
        <w:rPr>
          <w:rFonts w:ascii="Times New Roman" w:eastAsia="宋体" w:hAnsi="Times New Roman" w:cs="Times New Roman" w:hint="eastAsia"/>
          <w:bCs/>
          <w:szCs w:val="24"/>
        </w:rPr>
        <w:t>。</w:t>
      </w:r>
      <w:bookmarkEnd w:id="138"/>
    </w:p>
    <w:p w14:paraId="66F3D65B" w14:textId="77777777" w:rsidR="002111A0" w:rsidRPr="00CF53F2" w:rsidRDefault="002111A0" w:rsidP="002111A0">
      <w:pPr>
        <w:keepNext/>
        <w:keepLines/>
        <w:spacing w:before="100" w:after="100" w:line="440" w:lineRule="exact"/>
        <w:jc w:val="center"/>
        <w:outlineLvl w:val="1"/>
        <w:rPr>
          <w:rFonts w:ascii="Times New Roman" w:eastAsia="黑体" w:hAnsi="Times New Roman" w:cs="Times New Roman"/>
          <w:b/>
          <w:sz w:val="24"/>
          <w:szCs w:val="24"/>
        </w:rPr>
      </w:pPr>
      <w:bookmarkStart w:id="140" w:name="_Toc16419"/>
      <w:bookmarkStart w:id="141" w:name="_Toc29211"/>
      <w:bookmarkStart w:id="142" w:name="_Toc15313"/>
      <w:bookmarkStart w:id="143" w:name="_Toc15385"/>
      <w:bookmarkStart w:id="144" w:name="_Toc535430284"/>
      <w:bookmarkEnd w:id="139"/>
      <w:r w:rsidRPr="00DD7831">
        <w:rPr>
          <w:rFonts w:ascii="Times New Roman" w:eastAsia="黑体" w:hAnsi="Times New Roman" w:cs="Times New Roman"/>
          <w:b/>
          <w:sz w:val="24"/>
          <w:szCs w:val="24"/>
        </w:rPr>
        <w:t>5</w:t>
      </w:r>
      <w:r w:rsidRPr="00CF53F2">
        <w:rPr>
          <w:rFonts w:ascii="Times New Roman" w:eastAsia="黑体" w:hAnsi="Times New Roman" w:cs="Times New Roman"/>
          <w:b/>
          <w:sz w:val="24"/>
          <w:szCs w:val="24"/>
        </w:rPr>
        <w:t xml:space="preserve">.2 </w:t>
      </w:r>
      <w:r w:rsidRPr="00DD7831">
        <w:rPr>
          <w:rFonts w:ascii="Times New Roman" w:eastAsia="黑体" w:hAnsi="Times New Roman" w:cs="Times New Roman" w:hint="eastAsia"/>
          <w:b/>
          <w:sz w:val="24"/>
          <w:szCs w:val="24"/>
        </w:rPr>
        <w:t>人力资源管理</w:t>
      </w:r>
      <w:bookmarkEnd w:id="140"/>
      <w:bookmarkEnd w:id="141"/>
      <w:bookmarkEnd w:id="142"/>
      <w:bookmarkEnd w:id="143"/>
      <w:bookmarkEnd w:id="144"/>
    </w:p>
    <w:p w14:paraId="33735127" w14:textId="77777777" w:rsidR="002111A0" w:rsidRPr="00CF53F2" w:rsidRDefault="002111A0" w:rsidP="002111A0">
      <w:pPr>
        <w:spacing w:line="330" w:lineRule="exact"/>
        <w:outlineLvl w:val="2"/>
        <w:rPr>
          <w:rFonts w:ascii="Times New Roman" w:eastAsia="宋体" w:hAnsi="Times New Roman" w:cs="Times New Roman"/>
          <w:bCs/>
          <w:szCs w:val="24"/>
        </w:rPr>
      </w:pPr>
      <w:bookmarkStart w:id="145" w:name="_Toc21364"/>
      <w:bookmarkStart w:id="146" w:name="_Toc28879"/>
      <w:r w:rsidRPr="00DD7831">
        <w:rPr>
          <w:rFonts w:ascii="Times New Roman" w:eastAsia="宋体" w:hAnsi="Times New Roman" w:cs="Times New Roman"/>
          <w:b/>
          <w:bCs/>
          <w:szCs w:val="24"/>
        </w:rPr>
        <w:t>5</w:t>
      </w:r>
      <w:r w:rsidRPr="00CF53F2">
        <w:rPr>
          <w:rFonts w:ascii="Times New Roman" w:eastAsia="宋体" w:hAnsi="Times New Roman" w:cs="Times New Roman"/>
          <w:b/>
          <w:bCs/>
          <w:szCs w:val="24"/>
        </w:rPr>
        <w:t xml:space="preserve">.2.1 </w:t>
      </w:r>
      <w:r w:rsidRPr="00CF53F2">
        <w:rPr>
          <w:rFonts w:ascii="Times New Roman" w:eastAsia="宋体" w:hAnsi="Times New Roman" w:cs="Times New Roman"/>
          <w:bCs/>
          <w:szCs w:val="24"/>
        </w:rPr>
        <w:t xml:space="preserve"> </w:t>
      </w:r>
      <w:r w:rsidRPr="00DD7831">
        <w:rPr>
          <w:rFonts w:ascii="Times New Roman" w:eastAsia="宋体" w:hAnsi="Times New Roman" w:cs="Times New Roman" w:hint="eastAsia"/>
          <w:bCs/>
          <w:szCs w:val="24"/>
        </w:rPr>
        <w:t>应优化人力资源配置，</w:t>
      </w:r>
      <w:r w:rsidRPr="00CF53F2">
        <w:rPr>
          <w:rFonts w:ascii="Times New Roman" w:eastAsia="宋体" w:hAnsi="Times New Roman" w:cs="Times New Roman"/>
          <w:bCs/>
          <w:szCs w:val="24"/>
        </w:rPr>
        <w:t>坚持能级匹配的原则</w:t>
      </w:r>
      <w:r w:rsidRPr="00DD7831">
        <w:rPr>
          <w:rFonts w:ascii="Times New Roman" w:eastAsia="宋体" w:hAnsi="Times New Roman" w:cs="Times New Roman" w:hint="eastAsia"/>
          <w:bCs/>
          <w:szCs w:val="24"/>
        </w:rPr>
        <w:t>，</w:t>
      </w:r>
      <w:r w:rsidRPr="00CF53F2">
        <w:rPr>
          <w:rFonts w:ascii="Times New Roman" w:eastAsia="宋体" w:hAnsi="Times New Roman" w:cs="Times New Roman"/>
          <w:bCs/>
          <w:szCs w:val="24"/>
        </w:rPr>
        <w:t>实现合理配置，发挥人力资源的最佳效益</w:t>
      </w:r>
      <w:r w:rsidRPr="00DD7831">
        <w:rPr>
          <w:rFonts w:ascii="Times New Roman" w:eastAsia="宋体" w:hAnsi="Times New Roman" w:cs="Times New Roman" w:hint="eastAsia"/>
          <w:bCs/>
          <w:szCs w:val="24"/>
        </w:rPr>
        <w:t>。</w:t>
      </w:r>
      <w:bookmarkEnd w:id="145"/>
    </w:p>
    <w:p w14:paraId="69FD14D1" w14:textId="77777777" w:rsidR="002111A0" w:rsidRPr="00CF53F2" w:rsidRDefault="002111A0" w:rsidP="002111A0">
      <w:pPr>
        <w:spacing w:line="330" w:lineRule="exact"/>
        <w:outlineLvl w:val="2"/>
        <w:rPr>
          <w:rFonts w:ascii="Times New Roman" w:eastAsia="宋体" w:hAnsi="Times New Roman" w:cs="Times New Roman"/>
          <w:bCs/>
          <w:szCs w:val="24"/>
        </w:rPr>
      </w:pPr>
      <w:bookmarkStart w:id="147" w:name="_Toc28459"/>
      <w:bookmarkStart w:id="148" w:name="_Toc24138"/>
      <w:bookmarkEnd w:id="146"/>
      <w:r w:rsidRPr="00DD7831">
        <w:rPr>
          <w:rFonts w:ascii="Times New Roman" w:eastAsia="宋体" w:hAnsi="Times New Roman" w:cs="Times New Roman"/>
          <w:b/>
          <w:bCs/>
          <w:szCs w:val="24"/>
        </w:rPr>
        <w:t>5</w:t>
      </w:r>
      <w:r w:rsidRPr="00CF53F2">
        <w:rPr>
          <w:rFonts w:ascii="Times New Roman" w:eastAsia="宋体" w:hAnsi="Times New Roman" w:cs="Times New Roman"/>
          <w:b/>
          <w:bCs/>
          <w:szCs w:val="24"/>
        </w:rPr>
        <w:t xml:space="preserve">.2.2  </w:t>
      </w:r>
      <w:bookmarkEnd w:id="147"/>
      <w:r w:rsidRPr="00DD7831">
        <w:rPr>
          <w:rFonts w:ascii="Times New Roman" w:eastAsia="宋体" w:hAnsi="Times New Roman" w:cs="Times New Roman" w:hint="eastAsia"/>
          <w:bCs/>
          <w:szCs w:val="24"/>
        </w:rPr>
        <w:t>应对</w:t>
      </w:r>
      <w:r w:rsidRPr="00CF53F2">
        <w:rPr>
          <w:rFonts w:ascii="Times New Roman" w:eastAsia="宋体" w:hAnsi="Times New Roman" w:cs="Times New Roman"/>
          <w:bCs/>
          <w:szCs w:val="24"/>
        </w:rPr>
        <w:t>各层面人员实行</w:t>
      </w:r>
      <w:r w:rsidRPr="00DD7831">
        <w:rPr>
          <w:rFonts w:ascii="Times New Roman" w:eastAsia="宋体" w:hAnsi="Times New Roman" w:cs="Times New Roman" w:hint="eastAsia"/>
          <w:bCs/>
          <w:szCs w:val="24"/>
        </w:rPr>
        <w:t>分层、分级的</w:t>
      </w:r>
      <w:r w:rsidRPr="00CF53F2">
        <w:rPr>
          <w:rFonts w:ascii="Times New Roman" w:eastAsia="宋体" w:hAnsi="Times New Roman" w:cs="Times New Roman"/>
          <w:bCs/>
          <w:szCs w:val="24"/>
        </w:rPr>
        <w:t>动态式管理</w:t>
      </w:r>
      <w:r w:rsidRPr="00DD7831">
        <w:rPr>
          <w:rFonts w:ascii="Times New Roman" w:eastAsia="宋体" w:hAnsi="Times New Roman" w:cs="Times New Roman" w:hint="eastAsia"/>
          <w:bCs/>
          <w:szCs w:val="24"/>
        </w:rPr>
        <w:t>。</w:t>
      </w:r>
      <w:bookmarkEnd w:id="148"/>
    </w:p>
    <w:p w14:paraId="2D1472FD" w14:textId="77777777" w:rsidR="002111A0" w:rsidRPr="00CF53F2" w:rsidRDefault="002111A0" w:rsidP="002111A0">
      <w:pPr>
        <w:spacing w:line="330" w:lineRule="exact"/>
        <w:outlineLvl w:val="2"/>
        <w:rPr>
          <w:rFonts w:ascii="Times New Roman" w:eastAsia="宋体" w:hAnsi="Times New Roman" w:cs="Times New Roman"/>
          <w:bCs/>
          <w:szCs w:val="24"/>
        </w:rPr>
      </w:pPr>
      <w:bookmarkStart w:id="149" w:name="_Toc2306"/>
      <w:bookmarkStart w:id="150" w:name="_Toc32663"/>
      <w:r w:rsidRPr="00CF53F2">
        <w:rPr>
          <w:rFonts w:ascii="Times New Roman" w:eastAsia="宋体" w:hAnsi="Times New Roman" w:cs="Times New Roman"/>
          <w:b/>
          <w:bCs/>
          <w:szCs w:val="24"/>
        </w:rPr>
        <w:t xml:space="preserve">5.2.3  </w:t>
      </w:r>
      <w:r w:rsidRPr="00DD7831">
        <w:rPr>
          <w:rFonts w:ascii="Times New Roman" w:eastAsia="宋体" w:hAnsi="Times New Roman" w:cs="Times New Roman" w:hint="eastAsia"/>
          <w:bCs/>
          <w:szCs w:val="24"/>
        </w:rPr>
        <w:t>应</w:t>
      </w:r>
      <w:r w:rsidRPr="00CF53F2">
        <w:rPr>
          <w:rFonts w:ascii="Times New Roman" w:eastAsia="宋体" w:hAnsi="Times New Roman" w:cs="Times New Roman"/>
          <w:bCs/>
          <w:szCs w:val="24"/>
        </w:rPr>
        <w:t>实施</w:t>
      </w:r>
      <w:r w:rsidRPr="00DD7831">
        <w:rPr>
          <w:rFonts w:ascii="Times New Roman" w:eastAsia="宋体" w:hAnsi="Times New Roman" w:cs="Times New Roman" w:hint="eastAsia"/>
          <w:bCs/>
          <w:szCs w:val="24"/>
        </w:rPr>
        <w:t>管理人员</w:t>
      </w:r>
      <w:r w:rsidR="005A0F90" w:rsidRPr="00DD7831">
        <w:rPr>
          <w:rFonts w:ascii="Times New Roman" w:eastAsia="宋体" w:hAnsi="Times New Roman" w:cs="Times New Roman" w:hint="eastAsia"/>
          <w:bCs/>
          <w:szCs w:val="24"/>
        </w:rPr>
        <w:t>绩效管理</w:t>
      </w:r>
      <w:r w:rsidRPr="00CF53F2">
        <w:rPr>
          <w:rFonts w:ascii="Times New Roman" w:eastAsia="宋体" w:hAnsi="Times New Roman" w:cs="Times New Roman"/>
          <w:bCs/>
          <w:szCs w:val="24"/>
        </w:rPr>
        <w:t>，突出</w:t>
      </w:r>
      <w:r w:rsidRPr="00DD7831">
        <w:rPr>
          <w:rFonts w:ascii="Times New Roman" w:eastAsia="宋体" w:hAnsi="Times New Roman" w:cs="Times New Roman" w:hint="eastAsia"/>
          <w:bCs/>
          <w:szCs w:val="24"/>
        </w:rPr>
        <w:t>管理人员考核；</w:t>
      </w:r>
      <w:r w:rsidRPr="00CF53F2">
        <w:rPr>
          <w:rFonts w:ascii="Times New Roman" w:eastAsia="宋体" w:hAnsi="Times New Roman" w:cs="Times New Roman"/>
          <w:bCs/>
          <w:szCs w:val="24"/>
        </w:rPr>
        <w:t>了解</w:t>
      </w:r>
      <w:r w:rsidRPr="00DD7831">
        <w:rPr>
          <w:rFonts w:ascii="Times New Roman" w:eastAsia="宋体" w:hAnsi="Times New Roman" w:cs="Times New Roman" w:hint="eastAsia"/>
          <w:bCs/>
          <w:szCs w:val="24"/>
        </w:rPr>
        <w:t>并</w:t>
      </w:r>
      <w:r w:rsidRPr="00CF53F2">
        <w:rPr>
          <w:rFonts w:ascii="Times New Roman" w:eastAsia="宋体" w:hAnsi="Times New Roman" w:cs="Times New Roman"/>
          <w:bCs/>
          <w:szCs w:val="24"/>
        </w:rPr>
        <w:t>掌握所属人员的素质和才能，便于发现、使用和激励人才。</w:t>
      </w:r>
      <w:bookmarkEnd w:id="149"/>
      <w:bookmarkEnd w:id="150"/>
    </w:p>
    <w:p w14:paraId="048C1E51" w14:textId="77777777" w:rsidR="002111A0" w:rsidRPr="00CF53F2" w:rsidRDefault="002111A0" w:rsidP="002111A0">
      <w:pPr>
        <w:spacing w:line="330" w:lineRule="exact"/>
        <w:outlineLvl w:val="2"/>
        <w:rPr>
          <w:rFonts w:ascii="Times New Roman" w:eastAsia="宋体" w:hAnsi="Times New Roman" w:cs="Times New Roman"/>
          <w:bCs/>
          <w:szCs w:val="24"/>
        </w:rPr>
      </w:pPr>
      <w:bookmarkStart w:id="151" w:name="_Toc30182"/>
      <w:bookmarkStart w:id="152" w:name="_Toc10999"/>
      <w:r w:rsidRPr="00DD7831">
        <w:rPr>
          <w:rFonts w:ascii="Times New Roman" w:eastAsia="宋体" w:hAnsi="Times New Roman" w:cs="Times New Roman"/>
          <w:b/>
          <w:bCs/>
          <w:szCs w:val="24"/>
        </w:rPr>
        <w:t>5</w:t>
      </w:r>
      <w:r w:rsidRPr="00CF53F2">
        <w:rPr>
          <w:rFonts w:ascii="Times New Roman" w:eastAsia="宋体" w:hAnsi="Times New Roman" w:cs="Times New Roman"/>
          <w:b/>
          <w:bCs/>
          <w:szCs w:val="24"/>
        </w:rPr>
        <w:t xml:space="preserve">.2.4  </w:t>
      </w:r>
      <w:r w:rsidRPr="00CF53F2">
        <w:rPr>
          <w:rFonts w:ascii="Times New Roman" w:eastAsia="宋体" w:hAnsi="Times New Roman" w:cs="Times New Roman"/>
          <w:bCs/>
          <w:szCs w:val="24"/>
        </w:rPr>
        <w:t>进场前</w:t>
      </w:r>
      <w:r w:rsidRPr="00DD7831">
        <w:rPr>
          <w:rFonts w:ascii="Times New Roman" w:eastAsia="宋体" w:hAnsi="Times New Roman" w:cs="Times New Roman" w:hint="eastAsia"/>
          <w:bCs/>
          <w:szCs w:val="24"/>
        </w:rPr>
        <w:t>应对劳务人员进行建筑再生技术要点、安全意识</w:t>
      </w:r>
      <w:bookmarkEnd w:id="151"/>
      <w:bookmarkEnd w:id="152"/>
      <w:r w:rsidRPr="00DD7831">
        <w:rPr>
          <w:rFonts w:ascii="Times New Roman" w:eastAsia="宋体" w:hAnsi="Times New Roman" w:cs="Times New Roman" w:hint="eastAsia"/>
          <w:bCs/>
          <w:szCs w:val="24"/>
        </w:rPr>
        <w:t>、操作程序等内容的培训。</w:t>
      </w:r>
    </w:p>
    <w:p w14:paraId="0E73CB11" w14:textId="77777777" w:rsidR="002111A0" w:rsidRPr="00CF53F2" w:rsidRDefault="002111A0" w:rsidP="002111A0">
      <w:pPr>
        <w:spacing w:line="330" w:lineRule="exact"/>
        <w:outlineLvl w:val="2"/>
        <w:rPr>
          <w:rFonts w:ascii="Times New Roman" w:eastAsia="宋体" w:hAnsi="Times New Roman" w:cs="Times New Roman"/>
          <w:bCs/>
          <w:szCs w:val="24"/>
        </w:rPr>
      </w:pPr>
      <w:bookmarkStart w:id="153" w:name="_Toc15600"/>
      <w:r w:rsidRPr="00DD7831">
        <w:rPr>
          <w:rFonts w:ascii="Times New Roman" w:eastAsia="宋体" w:hAnsi="Times New Roman" w:cs="Times New Roman"/>
          <w:b/>
          <w:bCs/>
          <w:szCs w:val="24"/>
        </w:rPr>
        <w:t>5</w:t>
      </w:r>
      <w:r w:rsidRPr="00CF53F2">
        <w:rPr>
          <w:rFonts w:ascii="Times New Roman" w:eastAsia="宋体" w:hAnsi="Times New Roman" w:cs="Times New Roman"/>
          <w:b/>
          <w:bCs/>
          <w:szCs w:val="24"/>
        </w:rPr>
        <w:t xml:space="preserve">.2.5  </w:t>
      </w:r>
      <w:r w:rsidRPr="00CF53F2">
        <w:rPr>
          <w:rFonts w:ascii="Times New Roman" w:eastAsia="宋体" w:hAnsi="Times New Roman" w:cs="Times New Roman"/>
          <w:bCs/>
          <w:szCs w:val="24"/>
        </w:rPr>
        <w:t>对具备文化保护价值的再生</w:t>
      </w:r>
      <w:r w:rsidRPr="00DD7831">
        <w:rPr>
          <w:rFonts w:ascii="Times New Roman" w:eastAsia="宋体" w:hAnsi="Times New Roman" w:cs="Times New Roman" w:hint="eastAsia"/>
          <w:bCs/>
          <w:szCs w:val="24"/>
        </w:rPr>
        <w:t>利用</w:t>
      </w:r>
      <w:r w:rsidRPr="00CF53F2">
        <w:rPr>
          <w:rFonts w:ascii="Times New Roman" w:eastAsia="宋体" w:hAnsi="Times New Roman" w:cs="Times New Roman"/>
          <w:bCs/>
          <w:szCs w:val="24"/>
        </w:rPr>
        <w:t>项目</w:t>
      </w:r>
      <w:r w:rsidRPr="00DD7831">
        <w:rPr>
          <w:rFonts w:ascii="Times New Roman" w:eastAsia="宋体" w:hAnsi="Times New Roman" w:cs="Times New Roman" w:hint="eastAsia"/>
          <w:bCs/>
          <w:szCs w:val="24"/>
        </w:rPr>
        <w:t>，进场前应对劳务人员进行文化保护方面的培训。</w:t>
      </w:r>
      <w:bookmarkEnd w:id="153"/>
    </w:p>
    <w:p w14:paraId="0B420327" w14:textId="77777777" w:rsidR="002111A0" w:rsidRPr="007C1B30" w:rsidRDefault="002111A0" w:rsidP="002111A0">
      <w:pPr>
        <w:rPr>
          <w:rFonts w:ascii="Times New Roman" w:hAnsi="Times New Roman" w:cs="Times New Roman"/>
          <w:szCs w:val="24"/>
        </w:rPr>
      </w:pPr>
      <w:bookmarkStart w:id="154" w:name="_Toc21612"/>
      <w:r w:rsidRPr="00DD7831">
        <w:rPr>
          <w:rFonts w:ascii="Times New Roman" w:eastAsia="宋体" w:hAnsi="Times New Roman" w:cs="Times New Roman"/>
          <w:b/>
          <w:bCs/>
          <w:szCs w:val="24"/>
        </w:rPr>
        <w:t>5</w:t>
      </w:r>
      <w:r w:rsidRPr="00CF53F2">
        <w:rPr>
          <w:rFonts w:ascii="Times New Roman" w:eastAsia="宋体" w:hAnsi="Times New Roman" w:cs="Times New Roman"/>
          <w:b/>
          <w:bCs/>
          <w:szCs w:val="24"/>
        </w:rPr>
        <w:t xml:space="preserve">.2.6  </w:t>
      </w:r>
      <w:r w:rsidRPr="00DD7831">
        <w:rPr>
          <w:rFonts w:ascii="Times New Roman" w:eastAsia="宋体" w:hAnsi="Times New Roman" w:cs="Times New Roman" w:hint="eastAsia"/>
          <w:bCs/>
          <w:szCs w:val="24"/>
        </w:rPr>
        <w:t>应实行劳务实名制管理，建立劳务突发事件应急管理预案。</w:t>
      </w:r>
      <w:bookmarkEnd w:id="154"/>
    </w:p>
    <w:p w14:paraId="7E7F9694" w14:textId="77777777" w:rsidR="002111A0" w:rsidRPr="00CF53F2" w:rsidRDefault="002111A0" w:rsidP="002111A0">
      <w:pPr>
        <w:keepNext/>
        <w:keepLines/>
        <w:spacing w:before="100" w:after="100" w:line="440" w:lineRule="exact"/>
        <w:jc w:val="center"/>
        <w:outlineLvl w:val="1"/>
        <w:rPr>
          <w:rFonts w:ascii="Times New Roman" w:eastAsia="黑体" w:hAnsi="Times New Roman" w:cs="Times New Roman"/>
          <w:b/>
          <w:sz w:val="24"/>
          <w:szCs w:val="24"/>
        </w:rPr>
      </w:pPr>
      <w:bookmarkStart w:id="155" w:name="_Toc17641"/>
      <w:bookmarkStart w:id="156" w:name="_Toc32325"/>
      <w:bookmarkStart w:id="157" w:name="_Toc21151"/>
      <w:bookmarkStart w:id="158" w:name="_Toc3065"/>
      <w:bookmarkStart w:id="159" w:name="_Toc535430285"/>
      <w:r w:rsidRPr="00DD7831">
        <w:rPr>
          <w:rFonts w:ascii="Times New Roman" w:eastAsia="黑体" w:hAnsi="Times New Roman" w:cs="Times New Roman"/>
          <w:b/>
          <w:sz w:val="24"/>
          <w:szCs w:val="24"/>
        </w:rPr>
        <w:t>5</w:t>
      </w:r>
      <w:r w:rsidRPr="00CF53F2">
        <w:rPr>
          <w:rFonts w:ascii="Times New Roman" w:eastAsia="黑体" w:hAnsi="Times New Roman" w:cs="Times New Roman"/>
          <w:b/>
          <w:sz w:val="24"/>
          <w:szCs w:val="24"/>
        </w:rPr>
        <w:t xml:space="preserve">.3 </w:t>
      </w:r>
      <w:r w:rsidRPr="00DD7831">
        <w:rPr>
          <w:rFonts w:ascii="Times New Roman" w:eastAsia="黑体" w:hAnsi="Times New Roman" w:cs="Times New Roman" w:hint="eastAsia"/>
          <w:b/>
          <w:sz w:val="24"/>
          <w:szCs w:val="24"/>
        </w:rPr>
        <w:t>设备管理</w:t>
      </w:r>
      <w:bookmarkEnd w:id="155"/>
      <w:bookmarkEnd w:id="156"/>
      <w:bookmarkEnd w:id="157"/>
      <w:bookmarkEnd w:id="158"/>
      <w:bookmarkEnd w:id="159"/>
    </w:p>
    <w:p w14:paraId="7FC09A6E" w14:textId="77777777" w:rsidR="002111A0" w:rsidRPr="00CF53F2" w:rsidRDefault="002111A0" w:rsidP="002111A0">
      <w:pPr>
        <w:spacing w:line="330" w:lineRule="exact"/>
        <w:outlineLvl w:val="2"/>
        <w:rPr>
          <w:rFonts w:ascii="Times New Roman" w:eastAsia="宋体" w:hAnsi="Times New Roman" w:cs="Times New Roman"/>
          <w:bCs/>
          <w:szCs w:val="24"/>
        </w:rPr>
      </w:pPr>
      <w:bookmarkStart w:id="160" w:name="_Toc25577"/>
      <w:bookmarkStart w:id="161" w:name="_Toc17598"/>
      <w:r w:rsidRPr="00DD7831">
        <w:rPr>
          <w:rFonts w:ascii="Times New Roman" w:eastAsia="宋体" w:hAnsi="Times New Roman" w:cs="Times New Roman"/>
          <w:b/>
          <w:bCs/>
          <w:szCs w:val="24"/>
        </w:rPr>
        <w:t>5</w:t>
      </w:r>
      <w:r w:rsidRPr="00CF53F2">
        <w:rPr>
          <w:rFonts w:ascii="Times New Roman" w:eastAsia="宋体" w:hAnsi="Times New Roman" w:cs="Times New Roman"/>
          <w:b/>
          <w:bCs/>
          <w:szCs w:val="24"/>
        </w:rPr>
        <w:t xml:space="preserve">.3.1  </w:t>
      </w:r>
      <w:r w:rsidRPr="00DD7831">
        <w:rPr>
          <w:rFonts w:ascii="Times New Roman" w:eastAsia="宋体" w:hAnsi="Times New Roman" w:cs="Times New Roman" w:hint="eastAsia"/>
          <w:bCs/>
          <w:szCs w:val="24"/>
        </w:rPr>
        <w:t>项目管理机构</w:t>
      </w:r>
      <w:r w:rsidRPr="00CF53F2">
        <w:rPr>
          <w:rFonts w:ascii="Times New Roman" w:eastAsia="宋体" w:hAnsi="Times New Roman" w:cs="Times New Roman"/>
          <w:bCs/>
          <w:szCs w:val="24"/>
        </w:rPr>
        <w:t>应</w:t>
      </w:r>
      <w:r w:rsidRPr="00DD7831">
        <w:rPr>
          <w:rFonts w:ascii="Times New Roman" w:eastAsia="宋体" w:hAnsi="Times New Roman" w:cs="Times New Roman" w:hint="eastAsia"/>
          <w:bCs/>
          <w:szCs w:val="24"/>
        </w:rPr>
        <w:t>编制设备管理需求计划和使用计划，</w:t>
      </w:r>
      <w:r w:rsidRPr="00CF53F2">
        <w:rPr>
          <w:rFonts w:ascii="Times New Roman" w:eastAsia="宋体" w:hAnsi="Times New Roman" w:cs="Times New Roman"/>
          <w:bCs/>
          <w:szCs w:val="24"/>
        </w:rPr>
        <w:t>确定、提供并维护相应的硬件、软件</w:t>
      </w:r>
      <w:r w:rsidRPr="00DD7831">
        <w:rPr>
          <w:rFonts w:ascii="Times New Roman" w:eastAsia="宋体" w:hAnsi="Times New Roman" w:cs="Times New Roman" w:hint="eastAsia"/>
          <w:bCs/>
          <w:szCs w:val="24"/>
        </w:rPr>
        <w:t>及</w:t>
      </w:r>
      <w:r w:rsidRPr="00CF53F2">
        <w:rPr>
          <w:rFonts w:ascii="Times New Roman" w:eastAsia="宋体" w:hAnsi="Times New Roman" w:cs="Times New Roman"/>
          <w:bCs/>
          <w:szCs w:val="24"/>
        </w:rPr>
        <w:t>支持性的设备</w:t>
      </w:r>
      <w:r w:rsidRPr="00DD7831">
        <w:rPr>
          <w:rFonts w:ascii="Times New Roman" w:eastAsia="宋体" w:hAnsi="Times New Roman" w:cs="Times New Roman" w:hint="eastAsia"/>
          <w:bCs/>
          <w:szCs w:val="24"/>
        </w:rPr>
        <w:t>。</w:t>
      </w:r>
      <w:bookmarkEnd w:id="160"/>
      <w:bookmarkEnd w:id="161"/>
    </w:p>
    <w:p w14:paraId="1AF1791B" w14:textId="77777777" w:rsidR="002111A0" w:rsidRPr="00CF53F2" w:rsidRDefault="002111A0" w:rsidP="002111A0">
      <w:pPr>
        <w:spacing w:line="330" w:lineRule="exact"/>
        <w:outlineLvl w:val="2"/>
        <w:rPr>
          <w:rFonts w:ascii="Times New Roman" w:eastAsia="宋体" w:hAnsi="Times New Roman" w:cs="Times New Roman"/>
          <w:bCs/>
          <w:szCs w:val="24"/>
        </w:rPr>
      </w:pPr>
      <w:bookmarkStart w:id="162" w:name="_Toc14463"/>
      <w:bookmarkStart w:id="163" w:name="_Toc18865"/>
      <w:r w:rsidRPr="00DD7831">
        <w:rPr>
          <w:rFonts w:ascii="Times New Roman" w:eastAsia="宋体" w:hAnsi="Times New Roman" w:cs="Times New Roman"/>
          <w:b/>
          <w:bCs/>
          <w:szCs w:val="24"/>
        </w:rPr>
        <w:t>5</w:t>
      </w:r>
      <w:r w:rsidRPr="00CF53F2">
        <w:rPr>
          <w:rFonts w:ascii="Times New Roman" w:eastAsia="宋体" w:hAnsi="Times New Roman" w:cs="Times New Roman"/>
          <w:b/>
          <w:bCs/>
          <w:szCs w:val="24"/>
        </w:rPr>
        <w:t xml:space="preserve">.3.2  </w:t>
      </w:r>
      <w:r w:rsidRPr="00DD7831">
        <w:rPr>
          <w:rFonts w:ascii="Times New Roman" w:eastAsia="宋体" w:hAnsi="Times New Roman" w:cs="Times New Roman" w:hint="eastAsia"/>
          <w:bCs/>
          <w:szCs w:val="24"/>
        </w:rPr>
        <w:t>应清查既有设备资源，并对其</w:t>
      </w:r>
      <w:r w:rsidRPr="00CF53F2">
        <w:rPr>
          <w:rFonts w:ascii="Times New Roman" w:eastAsia="宋体" w:hAnsi="Times New Roman" w:cs="Times New Roman"/>
          <w:bCs/>
          <w:szCs w:val="24"/>
        </w:rPr>
        <w:t>可获得性和使用风险进行</w:t>
      </w:r>
      <w:r w:rsidRPr="00DD7831">
        <w:rPr>
          <w:rFonts w:ascii="Times New Roman" w:eastAsia="宋体" w:hAnsi="Times New Roman" w:cs="Times New Roman" w:hint="eastAsia"/>
          <w:bCs/>
          <w:szCs w:val="24"/>
        </w:rPr>
        <w:t>认定与评估</w:t>
      </w:r>
      <w:bookmarkEnd w:id="162"/>
      <w:r w:rsidRPr="00DD7831">
        <w:rPr>
          <w:rFonts w:ascii="Times New Roman" w:eastAsia="宋体" w:hAnsi="Times New Roman" w:cs="Times New Roman" w:hint="eastAsia"/>
          <w:bCs/>
          <w:szCs w:val="24"/>
        </w:rPr>
        <w:t>。既有设备资源等级评估宜按表</w:t>
      </w:r>
      <w:r w:rsidRPr="00DD7831">
        <w:rPr>
          <w:rFonts w:ascii="Times New Roman" w:eastAsia="宋体" w:hAnsi="Times New Roman" w:cs="Times New Roman"/>
          <w:bCs/>
          <w:szCs w:val="24"/>
        </w:rPr>
        <w:t>5</w:t>
      </w:r>
      <w:r w:rsidRPr="00CF53F2">
        <w:rPr>
          <w:rFonts w:ascii="Times New Roman" w:eastAsia="宋体" w:hAnsi="Times New Roman" w:cs="Times New Roman"/>
          <w:bCs/>
          <w:szCs w:val="24"/>
        </w:rPr>
        <w:t>.3.2</w:t>
      </w:r>
      <w:r w:rsidRPr="00DD7831">
        <w:rPr>
          <w:rFonts w:ascii="Times New Roman" w:eastAsia="宋体" w:hAnsi="Times New Roman" w:cs="Times New Roman" w:hint="eastAsia"/>
          <w:bCs/>
          <w:szCs w:val="24"/>
        </w:rPr>
        <w:t>的规定确定。</w:t>
      </w:r>
      <w:bookmarkEnd w:id="163"/>
    </w:p>
    <w:p w14:paraId="233A51C3" w14:textId="77777777" w:rsidR="002111A0" w:rsidRPr="00CF53F2" w:rsidRDefault="002111A0" w:rsidP="002111A0">
      <w:pPr>
        <w:jc w:val="center"/>
        <w:rPr>
          <w:rStyle w:val="af8"/>
        </w:rPr>
      </w:pPr>
      <w:r w:rsidRPr="00DD7831">
        <w:rPr>
          <w:rStyle w:val="af8"/>
          <w:rFonts w:hint="eastAsia"/>
        </w:rPr>
        <w:lastRenderedPageBreak/>
        <w:t>表</w:t>
      </w:r>
      <w:r w:rsidRPr="00DD7831">
        <w:rPr>
          <w:rStyle w:val="af8"/>
        </w:rPr>
        <w:t>5</w:t>
      </w:r>
      <w:r w:rsidRPr="00CF53F2">
        <w:rPr>
          <w:rStyle w:val="af8"/>
        </w:rPr>
        <w:t xml:space="preserve">.3.2 </w:t>
      </w:r>
      <w:r w:rsidRPr="00DD7831">
        <w:rPr>
          <w:rStyle w:val="af8"/>
          <w:rFonts w:hint="eastAsia"/>
        </w:rPr>
        <w:t>既有设备资源等级评估</w:t>
      </w:r>
    </w:p>
    <w:tbl>
      <w:tblPr>
        <w:tblStyle w:val="afb"/>
        <w:tblW w:w="6158" w:type="dxa"/>
        <w:tblLayout w:type="fixed"/>
        <w:tblLook w:val="04A0" w:firstRow="1" w:lastRow="0" w:firstColumn="1" w:lastColumn="0" w:noHBand="0" w:noVBand="1"/>
      </w:tblPr>
      <w:tblGrid>
        <w:gridCol w:w="2052"/>
        <w:gridCol w:w="2053"/>
        <w:gridCol w:w="2053"/>
      </w:tblGrid>
      <w:tr w:rsidR="002111A0" w:rsidRPr="00DD7831" w14:paraId="24F6C3CE" w14:textId="77777777" w:rsidTr="00B259CC">
        <w:tc>
          <w:tcPr>
            <w:tcW w:w="2052" w:type="dxa"/>
          </w:tcPr>
          <w:p w14:paraId="0F5F59EB" w14:textId="77777777" w:rsidR="002111A0" w:rsidRPr="007C1B30" w:rsidRDefault="002111A0" w:rsidP="00B259CC">
            <w:pPr>
              <w:jc w:val="center"/>
              <w:rPr>
                <w:rFonts w:ascii="Times New Roman" w:hAnsi="Times New Roman" w:cs="Times New Roman"/>
                <w:sz w:val="15"/>
                <w:szCs w:val="24"/>
              </w:rPr>
            </w:pPr>
            <w:r w:rsidRPr="007C1B30">
              <w:rPr>
                <w:rFonts w:ascii="Times New Roman" w:hAnsi="Times New Roman" w:cs="Times New Roman" w:hint="eastAsia"/>
                <w:sz w:val="15"/>
                <w:szCs w:val="24"/>
              </w:rPr>
              <w:t>评估等级</w:t>
            </w:r>
          </w:p>
        </w:tc>
        <w:tc>
          <w:tcPr>
            <w:tcW w:w="2053" w:type="dxa"/>
          </w:tcPr>
          <w:p w14:paraId="58094910" w14:textId="77777777" w:rsidR="002111A0" w:rsidRPr="007C1B30" w:rsidRDefault="002111A0" w:rsidP="00B259CC">
            <w:pPr>
              <w:jc w:val="center"/>
              <w:rPr>
                <w:rFonts w:ascii="Times New Roman" w:hAnsi="Times New Roman" w:cs="Times New Roman"/>
                <w:sz w:val="15"/>
                <w:szCs w:val="24"/>
              </w:rPr>
            </w:pPr>
            <w:r w:rsidRPr="007C1B30">
              <w:rPr>
                <w:rFonts w:ascii="Times New Roman" w:hAnsi="Times New Roman" w:cs="Times New Roman" w:hint="eastAsia"/>
                <w:sz w:val="15"/>
                <w:szCs w:val="24"/>
              </w:rPr>
              <w:t>可获得性高</w:t>
            </w:r>
          </w:p>
        </w:tc>
        <w:tc>
          <w:tcPr>
            <w:tcW w:w="2053" w:type="dxa"/>
          </w:tcPr>
          <w:p w14:paraId="7744C998" w14:textId="77777777" w:rsidR="002111A0" w:rsidRPr="007C1B30" w:rsidRDefault="002111A0" w:rsidP="00B259CC">
            <w:pPr>
              <w:jc w:val="center"/>
              <w:rPr>
                <w:rFonts w:ascii="Times New Roman" w:hAnsi="Times New Roman" w:cs="Times New Roman"/>
                <w:sz w:val="15"/>
                <w:szCs w:val="24"/>
              </w:rPr>
            </w:pPr>
            <w:r w:rsidRPr="007C1B30">
              <w:rPr>
                <w:rFonts w:ascii="Times New Roman" w:hAnsi="Times New Roman" w:cs="Times New Roman" w:hint="eastAsia"/>
                <w:sz w:val="15"/>
                <w:szCs w:val="24"/>
              </w:rPr>
              <w:t>可获得性低</w:t>
            </w:r>
          </w:p>
        </w:tc>
      </w:tr>
      <w:tr w:rsidR="002111A0" w:rsidRPr="00DD7831" w14:paraId="034FE770" w14:textId="77777777" w:rsidTr="00B259CC">
        <w:tc>
          <w:tcPr>
            <w:tcW w:w="2052" w:type="dxa"/>
          </w:tcPr>
          <w:p w14:paraId="29C28BC8" w14:textId="77777777" w:rsidR="002111A0" w:rsidRPr="007C1B30" w:rsidRDefault="002111A0" w:rsidP="00B259CC">
            <w:pPr>
              <w:jc w:val="center"/>
              <w:rPr>
                <w:rFonts w:ascii="Times New Roman" w:hAnsi="Times New Roman" w:cs="Times New Roman"/>
                <w:sz w:val="15"/>
                <w:szCs w:val="24"/>
              </w:rPr>
            </w:pPr>
            <w:r w:rsidRPr="007C1B30">
              <w:rPr>
                <w:rFonts w:ascii="Times New Roman" w:hAnsi="Times New Roman" w:cs="Times New Roman" w:hint="eastAsia"/>
                <w:sz w:val="15"/>
                <w:szCs w:val="24"/>
              </w:rPr>
              <w:t>使用风险低</w:t>
            </w:r>
          </w:p>
        </w:tc>
        <w:tc>
          <w:tcPr>
            <w:tcW w:w="2053" w:type="dxa"/>
          </w:tcPr>
          <w:p w14:paraId="2779383F" w14:textId="77777777" w:rsidR="002111A0" w:rsidRPr="007C1B30" w:rsidRDefault="002111A0" w:rsidP="00B259CC">
            <w:pPr>
              <w:jc w:val="center"/>
              <w:rPr>
                <w:rFonts w:ascii="Times New Roman" w:hAnsi="Times New Roman" w:cs="Times New Roman"/>
                <w:sz w:val="15"/>
                <w:szCs w:val="24"/>
              </w:rPr>
            </w:pPr>
            <w:r w:rsidRPr="007C1B30">
              <w:rPr>
                <w:rFonts w:ascii="Times New Roman" w:hAnsi="Times New Roman" w:cs="Times New Roman"/>
                <w:sz w:val="15"/>
                <w:szCs w:val="24"/>
              </w:rPr>
              <w:t>I</w:t>
            </w:r>
            <w:r w:rsidRPr="007C1B30">
              <w:rPr>
                <w:rFonts w:ascii="Times New Roman" w:hAnsi="Times New Roman" w:cs="Times New Roman" w:hint="eastAsia"/>
                <w:sz w:val="15"/>
                <w:szCs w:val="24"/>
              </w:rPr>
              <w:t>级</w:t>
            </w:r>
          </w:p>
        </w:tc>
        <w:tc>
          <w:tcPr>
            <w:tcW w:w="2053" w:type="dxa"/>
          </w:tcPr>
          <w:p w14:paraId="706F9264" w14:textId="77777777" w:rsidR="002111A0" w:rsidRPr="007C1B30" w:rsidRDefault="002111A0" w:rsidP="00B259CC">
            <w:pPr>
              <w:jc w:val="center"/>
              <w:rPr>
                <w:rFonts w:ascii="Times New Roman" w:hAnsi="Times New Roman" w:cs="Times New Roman"/>
                <w:sz w:val="15"/>
                <w:szCs w:val="24"/>
              </w:rPr>
            </w:pPr>
            <w:r w:rsidRPr="007C1B30">
              <w:rPr>
                <w:rFonts w:ascii="Times New Roman" w:hAnsi="Times New Roman" w:cs="Times New Roman"/>
                <w:sz w:val="15"/>
                <w:szCs w:val="24"/>
              </w:rPr>
              <w:t>II</w:t>
            </w:r>
            <w:r w:rsidRPr="007C1B30">
              <w:rPr>
                <w:rFonts w:ascii="Times New Roman" w:hAnsi="Times New Roman" w:cs="Times New Roman" w:hint="eastAsia"/>
                <w:sz w:val="15"/>
                <w:szCs w:val="24"/>
              </w:rPr>
              <w:t>级</w:t>
            </w:r>
          </w:p>
        </w:tc>
      </w:tr>
      <w:tr w:rsidR="002111A0" w:rsidRPr="00DD7831" w14:paraId="20FFB1E5" w14:textId="77777777" w:rsidTr="00B259CC">
        <w:tc>
          <w:tcPr>
            <w:tcW w:w="2052" w:type="dxa"/>
          </w:tcPr>
          <w:p w14:paraId="2B6E76C0" w14:textId="77777777" w:rsidR="002111A0" w:rsidRPr="007C1B30" w:rsidRDefault="002111A0" w:rsidP="00B259CC">
            <w:pPr>
              <w:jc w:val="center"/>
              <w:rPr>
                <w:rFonts w:ascii="Times New Roman" w:hAnsi="Times New Roman" w:cs="Times New Roman"/>
                <w:sz w:val="15"/>
                <w:szCs w:val="24"/>
              </w:rPr>
            </w:pPr>
            <w:r w:rsidRPr="007C1B30">
              <w:rPr>
                <w:rFonts w:ascii="Times New Roman" w:hAnsi="Times New Roman" w:cs="Times New Roman" w:hint="eastAsia"/>
                <w:sz w:val="15"/>
                <w:szCs w:val="24"/>
              </w:rPr>
              <w:t>使用风险高</w:t>
            </w:r>
          </w:p>
        </w:tc>
        <w:tc>
          <w:tcPr>
            <w:tcW w:w="2053" w:type="dxa"/>
          </w:tcPr>
          <w:p w14:paraId="47CE6D08" w14:textId="77777777" w:rsidR="002111A0" w:rsidRPr="007C1B30" w:rsidRDefault="002111A0" w:rsidP="00B259CC">
            <w:pPr>
              <w:jc w:val="center"/>
              <w:rPr>
                <w:rFonts w:ascii="Times New Roman" w:hAnsi="Times New Roman" w:cs="Times New Roman"/>
                <w:sz w:val="15"/>
                <w:szCs w:val="24"/>
              </w:rPr>
            </w:pPr>
            <w:r w:rsidRPr="007C1B30">
              <w:rPr>
                <w:rFonts w:ascii="Times New Roman" w:hAnsi="Times New Roman" w:cs="Times New Roman"/>
                <w:sz w:val="15"/>
                <w:szCs w:val="24"/>
              </w:rPr>
              <w:t>III</w:t>
            </w:r>
            <w:r w:rsidRPr="007C1B30">
              <w:rPr>
                <w:rFonts w:ascii="Times New Roman" w:hAnsi="Times New Roman" w:cs="Times New Roman" w:hint="eastAsia"/>
                <w:sz w:val="15"/>
                <w:szCs w:val="24"/>
              </w:rPr>
              <w:t>级</w:t>
            </w:r>
          </w:p>
        </w:tc>
        <w:tc>
          <w:tcPr>
            <w:tcW w:w="2053" w:type="dxa"/>
          </w:tcPr>
          <w:p w14:paraId="5539AF1C" w14:textId="77777777" w:rsidR="002111A0" w:rsidRPr="007C1B30" w:rsidRDefault="002111A0" w:rsidP="00B259CC">
            <w:pPr>
              <w:jc w:val="center"/>
              <w:rPr>
                <w:rFonts w:ascii="Times New Roman" w:hAnsi="Times New Roman" w:cs="Times New Roman"/>
                <w:sz w:val="15"/>
                <w:szCs w:val="24"/>
              </w:rPr>
            </w:pPr>
            <w:r w:rsidRPr="007C1B30">
              <w:rPr>
                <w:rFonts w:ascii="Times New Roman" w:hAnsi="Times New Roman" w:cs="Times New Roman"/>
                <w:sz w:val="15"/>
                <w:szCs w:val="24"/>
              </w:rPr>
              <w:t>IV</w:t>
            </w:r>
            <w:r w:rsidRPr="007C1B30">
              <w:rPr>
                <w:rFonts w:ascii="Times New Roman" w:hAnsi="Times New Roman" w:cs="Times New Roman" w:hint="eastAsia"/>
                <w:sz w:val="15"/>
                <w:szCs w:val="24"/>
              </w:rPr>
              <w:t>级</w:t>
            </w:r>
          </w:p>
        </w:tc>
      </w:tr>
    </w:tbl>
    <w:p w14:paraId="0C58672D" w14:textId="77777777" w:rsidR="002111A0" w:rsidRPr="007C1B30" w:rsidRDefault="002111A0" w:rsidP="002111A0">
      <w:pPr>
        <w:jc w:val="left"/>
        <w:rPr>
          <w:rFonts w:ascii="Times New Roman" w:hAnsi="Times New Roman" w:cs="Times New Roman"/>
          <w:sz w:val="15"/>
          <w:szCs w:val="24"/>
        </w:rPr>
      </w:pPr>
      <w:r w:rsidRPr="007C1B30">
        <w:rPr>
          <w:rFonts w:ascii="Times New Roman" w:hAnsi="Times New Roman" w:cs="Times New Roman" w:hint="eastAsia"/>
          <w:sz w:val="15"/>
          <w:szCs w:val="24"/>
        </w:rPr>
        <w:t>注：可获得性是指既有设备资源经保留使用、功能置换、拍卖、租赁、分类回收等方式进行管理的难易程度；使用风险是指既有设备资源使用的安全风险、污染风险、经济风险等的高低程度。</w:t>
      </w:r>
    </w:p>
    <w:p w14:paraId="367AD9AD" w14:textId="77777777" w:rsidR="002111A0" w:rsidRPr="00CF53F2" w:rsidRDefault="002111A0" w:rsidP="002111A0">
      <w:pPr>
        <w:spacing w:line="330" w:lineRule="exact"/>
        <w:outlineLvl w:val="2"/>
        <w:rPr>
          <w:rFonts w:ascii="Times New Roman" w:eastAsia="宋体" w:hAnsi="Times New Roman" w:cs="Times New Roman"/>
          <w:bCs/>
          <w:szCs w:val="24"/>
        </w:rPr>
      </w:pPr>
      <w:bookmarkStart w:id="164" w:name="_Toc23800"/>
      <w:bookmarkStart w:id="165" w:name="_Toc2673"/>
      <w:r w:rsidRPr="00DD7831">
        <w:rPr>
          <w:rFonts w:ascii="Times New Roman" w:eastAsia="宋体" w:hAnsi="Times New Roman" w:cs="Times New Roman"/>
          <w:b/>
          <w:bCs/>
          <w:szCs w:val="24"/>
        </w:rPr>
        <w:t>5</w:t>
      </w:r>
      <w:r w:rsidRPr="00CF53F2">
        <w:rPr>
          <w:rFonts w:ascii="Times New Roman" w:eastAsia="宋体" w:hAnsi="Times New Roman" w:cs="Times New Roman"/>
          <w:b/>
          <w:bCs/>
          <w:szCs w:val="24"/>
        </w:rPr>
        <w:t xml:space="preserve">.3.3  </w:t>
      </w:r>
      <w:r w:rsidRPr="00DD7831">
        <w:rPr>
          <w:rFonts w:ascii="Times New Roman" w:eastAsia="宋体" w:hAnsi="Times New Roman" w:cs="Times New Roman" w:hint="eastAsia"/>
          <w:bCs/>
          <w:szCs w:val="24"/>
        </w:rPr>
        <w:t>应优先利用既有设备资源，</w:t>
      </w:r>
      <w:bookmarkEnd w:id="164"/>
      <w:r w:rsidRPr="00DD7831">
        <w:rPr>
          <w:rFonts w:ascii="Times New Roman" w:eastAsia="宋体" w:hAnsi="Times New Roman" w:cs="Times New Roman" w:hint="eastAsia"/>
          <w:bCs/>
          <w:szCs w:val="24"/>
        </w:rPr>
        <w:t>对无法回收利用的设备资源选取恰当的处理方式进行处置。既有设备资源</w:t>
      </w:r>
      <w:r w:rsidR="005A0F90" w:rsidRPr="00DD7831">
        <w:rPr>
          <w:rFonts w:ascii="Times New Roman" w:eastAsia="宋体" w:hAnsi="Times New Roman" w:cs="Times New Roman" w:hint="eastAsia"/>
          <w:bCs/>
          <w:szCs w:val="24"/>
        </w:rPr>
        <w:t>处置</w:t>
      </w:r>
      <w:r w:rsidRPr="00DD7831">
        <w:rPr>
          <w:rFonts w:ascii="Times New Roman" w:eastAsia="宋体" w:hAnsi="Times New Roman" w:cs="Times New Roman" w:hint="eastAsia"/>
          <w:bCs/>
          <w:szCs w:val="24"/>
        </w:rPr>
        <w:t>方式宜按表</w:t>
      </w:r>
      <w:r w:rsidRPr="00DD7831">
        <w:rPr>
          <w:rFonts w:ascii="Times New Roman" w:eastAsia="宋体" w:hAnsi="Times New Roman" w:cs="Times New Roman"/>
          <w:bCs/>
          <w:szCs w:val="24"/>
        </w:rPr>
        <w:t>5</w:t>
      </w:r>
      <w:r w:rsidRPr="00CF53F2">
        <w:rPr>
          <w:rFonts w:ascii="Times New Roman" w:eastAsia="宋体" w:hAnsi="Times New Roman" w:cs="Times New Roman"/>
          <w:bCs/>
          <w:szCs w:val="24"/>
        </w:rPr>
        <w:t>.3.3</w:t>
      </w:r>
      <w:r w:rsidRPr="00DD7831">
        <w:rPr>
          <w:rFonts w:ascii="Times New Roman" w:eastAsia="宋体" w:hAnsi="Times New Roman" w:cs="Times New Roman" w:hint="eastAsia"/>
          <w:bCs/>
          <w:szCs w:val="24"/>
        </w:rPr>
        <w:t>的规定确定。</w:t>
      </w:r>
      <w:bookmarkEnd w:id="165"/>
    </w:p>
    <w:p w14:paraId="21FDA1C2" w14:textId="77777777" w:rsidR="002111A0" w:rsidRPr="00CF53F2" w:rsidRDefault="002111A0" w:rsidP="002111A0">
      <w:pPr>
        <w:jc w:val="center"/>
        <w:rPr>
          <w:rStyle w:val="af8"/>
        </w:rPr>
      </w:pPr>
      <w:r w:rsidRPr="00DD7831">
        <w:rPr>
          <w:rStyle w:val="af8"/>
          <w:rFonts w:hint="eastAsia"/>
        </w:rPr>
        <w:t>表</w:t>
      </w:r>
      <w:r w:rsidRPr="00DD7831">
        <w:rPr>
          <w:rStyle w:val="af8"/>
        </w:rPr>
        <w:t>5</w:t>
      </w:r>
      <w:r w:rsidRPr="00CF53F2">
        <w:rPr>
          <w:rStyle w:val="af8"/>
        </w:rPr>
        <w:t xml:space="preserve">.3.3 </w:t>
      </w:r>
      <w:r w:rsidRPr="00DD7831">
        <w:rPr>
          <w:rStyle w:val="af8"/>
          <w:rFonts w:hint="eastAsia"/>
        </w:rPr>
        <w:t>既有设备资源</w:t>
      </w:r>
      <w:r w:rsidR="005A0F90" w:rsidRPr="00DD7831">
        <w:rPr>
          <w:rStyle w:val="af8"/>
          <w:rFonts w:hint="eastAsia"/>
        </w:rPr>
        <w:t>处置</w:t>
      </w:r>
      <w:r w:rsidRPr="00DD7831">
        <w:rPr>
          <w:rStyle w:val="af8"/>
          <w:rFonts w:hint="eastAsia"/>
        </w:rPr>
        <w:t>方式</w:t>
      </w:r>
    </w:p>
    <w:tbl>
      <w:tblPr>
        <w:tblStyle w:val="afb"/>
        <w:tblW w:w="6120" w:type="dxa"/>
        <w:tblLayout w:type="fixed"/>
        <w:tblLook w:val="04A0" w:firstRow="1" w:lastRow="0" w:firstColumn="1" w:lastColumn="0" w:noHBand="0" w:noVBand="1"/>
      </w:tblPr>
      <w:tblGrid>
        <w:gridCol w:w="1120"/>
        <w:gridCol w:w="3270"/>
        <w:gridCol w:w="1730"/>
      </w:tblGrid>
      <w:tr w:rsidR="002111A0" w:rsidRPr="00DD7831" w14:paraId="50E85E46" w14:textId="77777777" w:rsidTr="00B259CC">
        <w:trPr>
          <w:trHeight w:val="272"/>
        </w:trPr>
        <w:tc>
          <w:tcPr>
            <w:tcW w:w="1120" w:type="dxa"/>
            <w:vAlign w:val="center"/>
          </w:tcPr>
          <w:p w14:paraId="1A335623" w14:textId="77777777" w:rsidR="002111A0" w:rsidRPr="007C1B30" w:rsidRDefault="002111A0" w:rsidP="00B259CC">
            <w:pPr>
              <w:jc w:val="center"/>
              <w:rPr>
                <w:rFonts w:ascii="Times New Roman" w:hAnsi="Times New Roman" w:cs="Times New Roman"/>
                <w:sz w:val="15"/>
                <w:szCs w:val="15"/>
              </w:rPr>
            </w:pPr>
            <w:r w:rsidRPr="007C1B30">
              <w:rPr>
                <w:rFonts w:ascii="Times New Roman" w:hAnsi="Times New Roman" w:cs="Times New Roman" w:hint="eastAsia"/>
                <w:sz w:val="15"/>
                <w:szCs w:val="15"/>
              </w:rPr>
              <w:t>评估等级</w:t>
            </w:r>
          </w:p>
        </w:tc>
        <w:tc>
          <w:tcPr>
            <w:tcW w:w="3270" w:type="dxa"/>
            <w:vAlign w:val="center"/>
          </w:tcPr>
          <w:p w14:paraId="3E7C3B35" w14:textId="77777777" w:rsidR="002111A0" w:rsidRPr="007C1B30" w:rsidRDefault="002111A0" w:rsidP="00B259CC">
            <w:pPr>
              <w:jc w:val="center"/>
              <w:rPr>
                <w:rFonts w:ascii="Times New Roman" w:hAnsi="Times New Roman" w:cs="Times New Roman"/>
                <w:sz w:val="15"/>
                <w:szCs w:val="15"/>
              </w:rPr>
            </w:pPr>
            <w:r w:rsidRPr="007C1B30">
              <w:rPr>
                <w:rFonts w:ascii="Times New Roman" w:hAnsi="Times New Roman" w:cs="Times New Roman" w:hint="eastAsia"/>
                <w:sz w:val="15"/>
                <w:szCs w:val="15"/>
              </w:rPr>
              <w:t>评估内容</w:t>
            </w:r>
          </w:p>
        </w:tc>
        <w:tc>
          <w:tcPr>
            <w:tcW w:w="1730" w:type="dxa"/>
            <w:vAlign w:val="center"/>
          </w:tcPr>
          <w:p w14:paraId="3EF82676" w14:textId="77777777" w:rsidR="002111A0" w:rsidRPr="007C1B30" w:rsidRDefault="002111A0" w:rsidP="00B259CC">
            <w:pPr>
              <w:jc w:val="center"/>
              <w:rPr>
                <w:rFonts w:ascii="Times New Roman" w:hAnsi="Times New Roman" w:cs="Times New Roman"/>
                <w:sz w:val="15"/>
                <w:szCs w:val="15"/>
              </w:rPr>
            </w:pPr>
            <w:r w:rsidRPr="007C1B30">
              <w:rPr>
                <w:rFonts w:ascii="Times New Roman" w:hAnsi="Times New Roman" w:cs="Times New Roman" w:hint="eastAsia"/>
                <w:sz w:val="15"/>
                <w:szCs w:val="15"/>
              </w:rPr>
              <w:t>处理方式</w:t>
            </w:r>
          </w:p>
        </w:tc>
      </w:tr>
      <w:tr w:rsidR="002111A0" w:rsidRPr="00DD7831" w14:paraId="6F80A37A" w14:textId="77777777" w:rsidTr="00B259CC">
        <w:trPr>
          <w:trHeight w:val="89"/>
        </w:trPr>
        <w:tc>
          <w:tcPr>
            <w:tcW w:w="1120" w:type="dxa"/>
            <w:vAlign w:val="center"/>
          </w:tcPr>
          <w:p w14:paraId="7D75825C" w14:textId="77777777" w:rsidR="002111A0" w:rsidRPr="007C1B30" w:rsidRDefault="002111A0" w:rsidP="00B259CC">
            <w:pPr>
              <w:jc w:val="center"/>
              <w:rPr>
                <w:rFonts w:ascii="Times New Roman" w:hAnsi="Times New Roman" w:cs="Times New Roman"/>
                <w:sz w:val="15"/>
                <w:szCs w:val="15"/>
              </w:rPr>
            </w:pPr>
            <w:r w:rsidRPr="007C1B30">
              <w:rPr>
                <w:rFonts w:ascii="Times New Roman" w:hAnsi="Times New Roman" w:cs="Times New Roman"/>
                <w:sz w:val="15"/>
                <w:szCs w:val="24"/>
              </w:rPr>
              <w:t>I</w:t>
            </w:r>
            <w:r w:rsidRPr="007C1B30">
              <w:rPr>
                <w:rFonts w:ascii="Times New Roman" w:hAnsi="Times New Roman" w:cs="Times New Roman" w:hint="eastAsia"/>
                <w:sz w:val="15"/>
                <w:szCs w:val="15"/>
              </w:rPr>
              <w:t>级</w:t>
            </w:r>
          </w:p>
        </w:tc>
        <w:tc>
          <w:tcPr>
            <w:tcW w:w="3270" w:type="dxa"/>
            <w:vAlign w:val="center"/>
          </w:tcPr>
          <w:p w14:paraId="201708F2" w14:textId="77777777" w:rsidR="002111A0" w:rsidRPr="007C1B30" w:rsidRDefault="002111A0" w:rsidP="00B259CC">
            <w:pPr>
              <w:jc w:val="center"/>
              <w:rPr>
                <w:rFonts w:ascii="Times New Roman" w:hAnsi="Times New Roman" w:cs="Times New Roman"/>
                <w:sz w:val="15"/>
                <w:szCs w:val="15"/>
              </w:rPr>
            </w:pPr>
            <w:r w:rsidRPr="007C1B30">
              <w:rPr>
                <w:rFonts w:ascii="Times New Roman" w:hAnsi="Times New Roman" w:cs="Times New Roman" w:hint="eastAsia"/>
                <w:sz w:val="15"/>
                <w:szCs w:val="15"/>
              </w:rPr>
              <w:t>保留了全部或大部分设备功能</w:t>
            </w:r>
          </w:p>
        </w:tc>
        <w:tc>
          <w:tcPr>
            <w:tcW w:w="1730" w:type="dxa"/>
            <w:vAlign w:val="center"/>
          </w:tcPr>
          <w:p w14:paraId="2EBEF9C4" w14:textId="77777777" w:rsidR="002111A0" w:rsidRPr="007C1B30" w:rsidRDefault="002111A0" w:rsidP="00B259CC">
            <w:pPr>
              <w:jc w:val="center"/>
              <w:rPr>
                <w:rFonts w:ascii="Times New Roman" w:hAnsi="Times New Roman" w:cs="Times New Roman"/>
                <w:sz w:val="15"/>
                <w:szCs w:val="15"/>
              </w:rPr>
            </w:pPr>
            <w:r w:rsidRPr="007C1B30">
              <w:rPr>
                <w:rFonts w:ascii="Times New Roman" w:hAnsi="Times New Roman" w:cs="Times New Roman" w:hint="eastAsia"/>
                <w:sz w:val="15"/>
                <w:szCs w:val="15"/>
              </w:rPr>
              <w:t>存留利用</w:t>
            </w:r>
          </w:p>
        </w:tc>
      </w:tr>
      <w:tr w:rsidR="002111A0" w:rsidRPr="00DD7831" w14:paraId="04F89D8B" w14:textId="77777777" w:rsidTr="00B259CC">
        <w:trPr>
          <w:trHeight w:val="272"/>
        </w:trPr>
        <w:tc>
          <w:tcPr>
            <w:tcW w:w="1120" w:type="dxa"/>
            <w:vAlign w:val="center"/>
          </w:tcPr>
          <w:p w14:paraId="350C5FE7" w14:textId="77777777" w:rsidR="002111A0" w:rsidRPr="007C1B30" w:rsidRDefault="002111A0" w:rsidP="00B259CC">
            <w:pPr>
              <w:jc w:val="center"/>
              <w:rPr>
                <w:rFonts w:ascii="Times New Roman" w:hAnsi="Times New Roman" w:cs="Times New Roman"/>
                <w:sz w:val="15"/>
                <w:szCs w:val="15"/>
              </w:rPr>
            </w:pPr>
            <w:r w:rsidRPr="007C1B30">
              <w:rPr>
                <w:rFonts w:ascii="Times New Roman" w:hAnsi="Times New Roman" w:cs="Times New Roman"/>
                <w:sz w:val="15"/>
                <w:szCs w:val="24"/>
              </w:rPr>
              <w:t>II</w:t>
            </w:r>
            <w:r w:rsidRPr="007C1B30">
              <w:rPr>
                <w:rFonts w:ascii="Times New Roman" w:hAnsi="Times New Roman" w:cs="Times New Roman" w:hint="eastAsia"/>
                <w:sz w:val="15"/>
                <w:szCs w:val="15"/>
              </w:rPr>
              <w:t>级</w:t>
            </w:r>
          </w:p>
        </w:tc>
        <w:tc>
          <w:tcPr>
            <w:tcW w:w="3270" w:type="dxa"/>
            <w:vAlign w:val="center"/>
          </w:tcPr>
          <w:p w14:paraId="36C80001" w14:textId="77777777" w:rsidR="002111A0" w:rsidRPr="007C1B30" w:rsidRDefault="002111A0" w:rsidP="00B259CC">
            <w:pPr>
              <w:jc w:val="center"/>
              <w:rPr>
                <w:rFonts w:ascii="Times New Roman" w:hAnsi="Times New Roman" w:cs="Times New Roman"/>
                <w:sz w:val="15"/>
                <w:szCs w:val="15"/>
              </w:rPr>
            </w:pPr>
            <w:r w:rsidRPr="007C1B30">
              <w:rPr>
                <w:rFonts w:ascii="Times New Roman" w:hAnsi="Times New Roman" w:cs="Times New Roman" w:hint="eastAsia"/>
                <w:sz w:val="15"/>
                <w:szCs w:val="15"/>
              </w:rPr>
              <w:t>无法发挥原设备功能但可留作他用</w:t>
            </w:r>
          </w:p>
        </w:tc>
        <w:tc>
          <w:tcPr>
            <w:tcW w:w="1730" w:type="dxa"/>
            <w:vAlign w:val="center"/>
          </w:tcPr>
          <w:p w14:paraId="31B4ED19" w14:textId="77777777" w:rsidR="002111A0" w:rsidRPr="007C1B30" w:rsidRDefault="002111A0" w:rsidP="00B259CC">
            <w:pPr>
              <w:jc w:val="center"/>
              <w:rPr>
                <w:rFonts w:ascii="Times New Roman" w:hAnsi="Times New Roman" w:cs="Times New Roman"/>
                <w:sz w:val="15"/>
                <w:szCs w:val="15"/>
              </w:rPr>
            </w:pPr>
            <w:r w:rsidRPr="007C1B30">
              <w:rPr>
                <w:rFonts w:ascii="Times New Roman" w:hAnsi="Times New Roman" w:cs="Times New Roman" w:hint="eastAsia"/>
                <w:sz w:val="15"/>
                <w:szCs w:val="15"/>
              </w:rPr>
              <w:t>功能置换</w:t>
            </w:r>
          </w:p>
        </w:tc>
      </w:tr>
      <w:tr w:rsidR="002111A0" w:rsidRPr="00DD7831" w14:paraId="078EB002" w14:textId="77777777" w:rsidTr="00B259CC">
        <w:trPr>
          <w:trHeight w:val="272"/>
        </w:trPr>
        <w:tc>
          <w:tcPr>
            <w:tcW w:w="1120" w:type="dxa"/>
            <w:vAlign w:val="center"/>
          </w:tcPr>
          <w:p w14:paraId="50C09F95" w14:textId="77777777" w:rsidR="002111A0" w:rsidRPr="007C1B30" w:rsidRDefault="002111A0" w:rsidP="00B259CC">
            <w:pPr>
              <w:jc w:val="center"/>
              <w:rPr>
                <w:rFonts w:ascii="Times New Roman" w:hAnsi="Times New Roman" w:cs="Times New Roman"/>
                <w:sz w:val="15"/>
                <w:szCs w:val="15"/>
              </w:rPr>
            </w:pPr>
            <w:r w:rsidRPr="007C1B30">
              <w:rPr>
                <w:rFonts w:ascii="Times New Roman" w:hAnsi="Times New Roman" w:cs="Times New Roman"/>
                <w:sz w:val="15"/>
                <w:szCs w:val="24"/>
              </w:rPr>
              <w:t>III</w:t>
            </w:r>
            <w:r w:rsidRPr="007C1B30">
              <w:rPr>
                <w:rFonts w:ascii="Times New Roman" w:hAnsi="Times New Roman" w:cs="Times New Roman" w:hint="eastAsia"/>
                <w:sz w:val="15"/>
                <w:szCs w:val="15"/>
              </w:rPr>
              <w:t>级</w:t>
            </w:r>
          </w:p>
        </w:tc>
        <w:tc>
          <w:tcPr>
            <w:tcW w:w="3270" w:type="dxa"/>
            <w:vAlign w:val="center"/>
          </w:tcPr>
          <w:p w14:paraId="08B6F8EA" w14:textId="77777777" w:rsidR="002111A0" w:rsidRPr="007C1B30" w:rsidRDefault="002111A0" w:rsidP="00B259CC">
            <w:pPr>
              <w:jc w:val="center"/>
              <w:rPr>
                <w:rFonts w:ascii="Times New Roman" w:hAnsi="Times New Roman" w:cs="Times New Roman"/>
                <w:sz w:val="15"/>
                <w:szCs w:val="15"/>
              </w:rPr>
            </w:pPr>
            <w:r w:rsidRPr="007C1B30">
              <w:rPr>
                <w:rFonts w:ascii="Times New Roman" w:hAnsi="Times New Roman" w:cs="Times New Roman" w:hint="eastAsia"/>
                <w:sz w:val="15"/>
                <w:szCs w:val="15"/>
              </w:rPr>
              <w:t>既无法发挥原设备功能又无法另作他用</w:t>
            </w:r>
          </w:p>
        </w:tc>
        <w:tc>
          <w:tcPr>
            <w:tcW w:w="1730" w:type="dxa"/>
            <w:vAlign w:val="center"/>
          </w:tcPr>
          <w:p w14:paraId="6E77DE0E" w14:textId="77777777" w:rsidR="002111A0" w:rsidRPr="007C1B30" w:rsidRDefault="002111A0" w:rsidP="00B259CC">
            <w:pPr>
              <w:jc w:val="center"/>
              <w:rPr>
                <w:rFonts w:ascii="Times New Roman" w:hAnsi="Times New Roman" w:cs="Times New Roman"/>
                <w:sz w:val="15"/>
                <w:szCs w:val="15"/>
              </w:rPr>
            </w:pPr>
            <w:r w:rsidRPr="007C1B30">
              <w:rPr>
                <w:rFonts w:ascii="Times New Roman" w:hAnsi="Times New Roman" w:cs="Times New Roman" w:hint="eastAsia"/>
                <w:sz w:val="15"/>
                <w:szCs w:val="15"/>
              </w:rPr>
              <w:t>拍卖或租赁</w:t>
            </w:r>
          </w:p>
        </w:tc>
      </w:tr>
      <w:tr w:rsidR="002111A0" w:rsidRPr="00DD7831" w14:paraId="7435F11D" w14:textId="77777777" w:rsidTr="00B259CC">
        <w:trPr>
          <w:trHeight w:val="117"/>
        </w:trPr>
        <w:tc>
          <w:tcPr>
            <w:tcW w:w="1120" w:type="dxa"/>
            <w:vAlign w:val="center"/>
          </w:tcPr>
          <w:p w14:paraId="0802E604" w14:textId="77777777" w:rsidR="002111A0" w:rsidRPr="007C1B30" w:rsidRDefault="002111A0" w:rsidP="00B259CC">
            <w:pPr>
              <w:jc w:val="center"/>
              <w:rPr>
                <w:rFonts w:ascii="Times New Roman" w:hAnsi="Times New Roman" w:cs="Times New Roman"/>
                <w:sz w:val="15"/>
                <w:szCs w:val="15"/>
              </w:rPr>
            </w:pPr>
            <w:r w:rsidRPr="007C1B30">
              <w:rPr>
                <w:rFonts w:ascii="Times New Roman" w:hAnsi="Times New Roman" w:cs="Times New Roman"/>
                <w:sz w:val="15"/>
                <w:szCs w:val="24"/>
              </w:rPr>
              <w:t>IV</w:t>
            </w:r>
            <w:r w:rsidRPr="007C1B30">
              <w:rPr>
                <w:rFonts w:ascii="Times New Roman" w:hAnsi="Times New Roman" w:cs="Times New Roman" w:hint="eastAsia"/>
                <w:sz w:val="15"/>
                <w:szCs w:val="15"/>
              </w:rPr>
              <w:t>级</w:t>
            </w:r>
          </w:p>
        </w:tc>
        <w:tc>
          <w:tcPr>
            <w:tcW w:w="3270" w:type="dxa"/>
            <w:vAlign w:val="center"/>
          </w:tcPr>
          <w:p w14:paraId="723EDE26" w14:textId="77777777" w:rsidR="002111A0" w:rsidRPr="007C1B30" w:rsidRDefault="002111A0" w:rsidP="00B259CC">
            <w:pPr>
              <w:jc w:val="center"/>
              <w:rPr>
                <w:rFonts w:ascii="Times New Roman" w:hAnsi="Times New Roman" w:cs="Times New Roman"/>
                <w:sz w:val="15"/>
                <w:szCs w:val="15"/>
              </w:rPr>
            </w:pPr>
            <w:r w:rsidRPr="007C1B30">
              <w:rPr>
                <w:rFonts w:ascii="Times New Roman" w:hAnsi="Times New Roman" w:cs="Times New Roman" w:hint="eastAsia"/>
                <w:sz w:val="15"/>
                <w:szCs w:val="15"/>
              </w:rPr>
              <w:t>无</w:t>
            </w:r>
            <w:proofErr w:type="gramStart"/>
            <w:r w:rsidRPr="007C1B30">
              <w:rPr>
                <w:rFonts w:ascii="Times New Roman" w:hAnsi="Times New Roman" w:cs="Times New Roman" w:hint="eastAsia"/>
                <w:sz w:val="15"/>
                <w:szCs w:val="15"/>
              </w:rPr>
              <w:t>任何回</w:t>
            </w:r>
            <w:proofErr w:type="gramEnd"/>
            <w:r w:rsidRPr="007C1B30">
              <w:rPr>
                <w:rFonts w:ascii="Times New Roman" w:hAnsi="Times New Roman" w:cs="Times New Roman" w:hint="eastAsia"/>
                <w:sz w:val="15"/>
                <w:szCs w:val="15"/>
              </w:rPr>
              <w:t>用功能且存有使用风险</w:t>
            </w:r>
          </w:p>
        </w:tc>
        <w:tc>
          <w:tcPr>
            <w:tcW w:w="1730" w:type="dxa"/>
            <w:vAlign w:val="center"/>
          </w:tcPr>
          <w:p w14:paraId="70DD4892" w14:textId="457A8E45" w:rsidR="002111A0" w:rsidRPr="007C1B30" w:rsidRDefault="002D1E1A" w:rsidP="00B259CC">
            <w:pPr>
              <w:jc w:val="center"/>
              <w:rPr>
                <w:rFonts w:ascii="Times New Roman" w:hAnsi="Times New Roman" w:cs="Times New Roman"/>
                <w:sz w:val="15"/>
                <w:szCs w:val="15"/>
              </w:rPr>
            </w:pPr>
            <w:r w:rsidRPr="007C1B30">
              <w:rPr>
                <w:rFonts w:ascii="Times New Roman" w:hAnsi="Times New Roman" w:cs="Times New Roman" w:hint="eastAsia"/>
                <w:sz w:val="15"/>
                <w:szCs w:val="15"/>
              </w:rPr>
              <w:t>清除</w:t>
            </w:r>
            <w:r w:rsidR="002111A0" w:rsidRPr="007C1B30">
              <w:rPr>
                <w:rFonts w:ascii="Times New Roman" w:hAnsi="Times New Roman" w:cs="Times New Roman" w:hint="eastAsia"/>
                <w:sz w:val="15"/>
                <w:szCs w:val="15"/>
              </w:rPr>
              <w:t>污染，分类回收</w:t>
            </w:r>
          </w:p>
        </w:tc>
      </w:tr>
    </w:tbl>
    <w:p w14:paraId="546FCAEA" w14:textId="77777777" w:rsidR="002111A0" w:rsidRPr="00CF53F2" w:rsidRDefault="002111A0" w:rsidP="002111A0">
      <w:pPr>
        <w:keepNext/>
        <w:keepLines/>
        <w:spacing w:before="100" w:after="100" w:line="440" w:lineRule="exact"/>
        <w:jc w:val="center"/>
        <w:outlineLvl w:val="1"/>
        <w:rPr>
          <w:rFonts w:ascii="Times New Roman" w:eastAsia="黑体" w:hAnsi="Times New Roman" w:cs="Times New Roman"/>
          <w:b/>
          <w:sz w:val="24"/>
          <w:szCs w:val="24"/>
        </w:rPr>
      </w:pPr>
      <w:bookmarkStart w:id="166" w:name="_Toc8847"/>
      <w:bookmarkStart w:id="167" w:name="_Toc8838"/>
      <w:bookmarkStart w:id="168" w:name="_Toc665"/>
      <w:bookmarkStart w:id="169" w:name="_Toc22169"/>
      <w:bookmarkStart w:id="170" w:name="_Toc535430286"/>
      <w:r w:rsidRPr="00DD7831">
        <w:rPr>
          <w:rFonts w:ascii="Times New Roman" w:eastAsia="黑体" w:hAnsi="Times New Roman" w:cs="Times New Roman"/>
          <w:b/>
          <w:sz w:val="24"/>
          <w:szCs w:val="24"/>
        </w:rPr>
        <w:t>5</w:t>
      </w:r>
      <w:r w:rsidRPr="00CF53F2">
        <w:rPr>
          <w:rFonts w:ascii="Times New Roman" w:eastAsia="黑体" w:hAnsi="Times New Roman" w:cs="Times New Roman"/>
          <w:b/>
          <w:sz w:val="24"/>
          <w:szCs w:val="24"/>
        </w:rPr>
        <w:t xml:space="preserve">.4 </w:t>
      </w:r>
      <w:r w:rsidRPr="00DD7831">
        <w:rPr>
          <w:rFonts w:ascii="Times New Roman" w:eastAsia="黑体" w:hAnsi="Times New Roman" w:cs="Times New Roman" w:hint="eastAsia"/>
          <w:b/>
          <w:sz w:val="24"/>
          <w:szCs w:val="24"/>
        </w:rPr>
        <w:t>资金管理</w:t>
      </w:r>
      <w:bookmarkEnd w:id="166"/>
      <w:bookmarkEnd w:id="167"/>
      <w:bookmarkEnd w:id="168"/>
      <w:bookmarkEnd w:id="169"/>
      <w:bookmarkEnd w:id="170"/>
    </w:p>
    <w:p w14:paraId="5FC843B4" w14:textId="77777777" w:rsidR="002111A0" w:rsidRPr="00CF53F2" w:rsidRDefault="002111A0" w:rsidP="002111A0">
      <w:pPr>
        <w:spacing w:line="330" w:lineRule="exact"/>
        <w:outlineLvl w:val="2"/>
        <w:rPr>
          <w:rFonts w:ascii="Times New Roman" w:eastAsia="宋体" w:hAnsi="Times New Roman" w:cs="Times New Roman"/>
          <w:b/>
          <w:bCs/>
          <w:szCs w:val="24"/>
        </w:rPr>
      </w:pPr>
      <w:bookmarkStart w:id="171" w:name="_Toc11194"/>
      <w:bookmarkStart w:id="172" w:name="_Toc12125"/>
      <w:r w:rsidRPr="00DD7831">
        <w:rPr>
          <w:rFonts w:ascii="Times New Roman" w:eastAsia="宋体" w:hAnsi="Times New Roman" w:cs="Times New Roman"/>
          <w:b/>
          <w:bCs/>
          <w:szCs w:val="24"/>
        </w:rPr>
        <w:t>5</w:t>
      </w:r>
      <w:r w:rsidRPr="00CF53F2">
        <w:rPr>
          <w:rFonts w:ascii="Times New Roman" w:eastAsia="宋体" w:hAnsi="Times New Roman" w:cs="Times New Roman"/>
          <w:b/>
          <w:bCs/>
          <w:szCs w:val="24"/>
        </w:rPr>
        <w:t xml:space="preserve">.4.1  </w:t>
      </w:r>
      <w:r w:rsidRPr="00DD7831">
        <w:rPr>
          <w:rFonts w:ascii="Times New Roman" w:eastAsia="宋体" w:hAnsi="Times New Roman" w:cs="Times New Roman" w:hint="eastAsia"/>
          <w:bCs/>
          <w:szCs w:val="24"/>
        </w:rPr>
        <w:t>项目组织机构应建立健全资金管理制度，</w:t>
      </w:r>
      <w:r w:rsidRPr="00CF53F2">
        <w:rPr>
          <w:rFonts w:ascii="Times New Roman" w:eastAsia="宋体" w:hAnsi="Times New Roman" w:cs="Times New Roman"/>
          <w:bCs/>
          <w:szCs w:val="24"/>
        </w:rPr>
        <w:t>增强风险防范意识，建立风险预警机制。</w:t>
      </w:r>
      <w:bookmarkEnd w:id="171"/>
      <w:bookmarkEnd w:id="172"/>
    </w:p>
    <w:p w14:paraId="20DA4249" w14:textId="77777777" w:rsidR="002111A0" w:rsidRPr="00CF53F2" w:rsidRDefault="002111A0" w:rsidP="002111A0">
      <w:pPr>
        <w:spacing w:line="330" w:lineRule="exact"/>
        <w:outlineLvl w:val="2"/>
        <w:rPr>
          <w:rFonts w:ascii="Times New Roman" w:eastAsia="宋体" w:hAnsi="Times New Roman" w:cs="Times New Roman"/>
          <w:bCs/>
          <w:szCs w:val="24"/>
        </w:rPr>
      </w:pPr>
      <w:bookmarkStart w:id="173" w:name="_Toc27031"/>
      <w:bookmarkStart w:id="174" w:name="_Toc23563"/>
      <w:r w:rsidRPr="00DD7831">
        <w:rPr>
          <w:rFonts w:ascii="Times New Roman" w:eastAsia="宋体" w:hAnsi="Times New Roman" w:cs="Times New Roman"/>
          <w:b/>
          <w:bCs/>
          <w:szCs w:val="24"/>
        </w:rPr>
        <w:t>5</w:t>
      </w:r>
      <w:r w:rsidRPr="00CF53F2">
        <w:rPr>
          <w:rFonts w:ascii="Times New Roman" w:eastAsia="宋体" w:hAnsi="Times New Roman" w:cs="Times New Roman"/>
          <w:b/>
          <w:bCs/>
          <w:szCs w:val="24"/>
        </w:rPr>
        <w:t xml:space="preserve">.4.2  </w:t>
      </w:r>
      <w:r w:rsidRPr="00DD7831">
        <w:rPr>
          <w:rFonts w:ascii="Times New Roman" w:eastAsia="宋体" w:hAnsi="Times New Roman" w:cs="Times New Roman" w:hint="eastAsia"/>
          <w:bCs/>
          <w:szCs w:val="24"/>
        </w:rPr>
        <w:t>应对原厂区内既有设备与资源进行资产清查和价值评估，对相关资料应予以归档保留。</w:t>
      </w:r>
      <w:bookmarkEnd w:id="173"/>
      <w:bookmarkEnd w:id="174"/>
    </w:p>
    <w:p w14:paraId="702DA197" w14:textId="77777777" w:rsidR="002111A0" w:rsidRPr="00CF53F2" w:rsidRDefault="002111A0" w:rsidP="002111A0">
      <w:pPr>
        <w:spacing w:line="330" w:lineRule="exact"/>
        <w:outlineLvl w:val="2"/>
        <w:rPr>
          <w:rFonts w:ascii="Times New Roman" w:eastAsia="宋体" w:hAnsi="Times New Roman" w:cs="Times New Roman"/>
          <w:bCs/>
          <w:szCs w:val="24"/>
        </w:rPr>
      </w:pPr>
      <w:bookmarkStart w:id="175" w:name="_Toc11857"/>
      <w:bookmarkStart w:id="176" w:name="_Toc9476"/>
      <w:r w:rsidRPr="00DD7831">
        <w:rPr>
          <w:rFonts w:ascii="Times New Roman" w:eastAsia="宋体" w:hAnsi="Times New Roman" w:cs="Times New Roman"/>
          <w:b/>
          <w:bCs/>
          <w:szCs w:val="24"/>
        </w:rPr>
        <w:t>5</w:t>
      </w:r>
      <w:r w:rsidRPr="00CF53F2">
        <w:rPr>
          <w:rFonts w:ascii="Times New Roman" w:eastAsia="宋体" w:hAnsi="Times New Roman" w:cs="Times New Roman"/>
          <w:b/>
          <w:bCs/>
          <w:szCs w:val="24"/>
        </w:rPr>
        <w:t xml:space="preserve">.4.3  </w:t>
      </w:r>
      <w:r w:rsidRPr="00DD7831">
        <w:rPr>
          <w:rFonts w:ascii="Times New Roman" w:eastAsia="宋体" w:hAnsi="Times New Roman" w:cs="Times New Roman" w:hint="eastAsia"/>
          <w:bCs/>
          <w:szCs w:val="24"/>
        </w:rPr>
        <w:t>应</w:t>
      </w:r>
      <w:r w:rsidRPr="00CF53F2">
        <w:rPr>
          <w:rFonts w:ascii="Times New Roman" w:eastAsia="宋体" w:hAnsi="Times New Roman" w:cs="Times New Roman"/>
          <w:bCs/>
          <w:szCs w:val="24"/>
        </w:rPr>
        <w:t>建立资金使用和分管</w:t>
      </w:r>
      <w:hyperlink r:id="rId17" w:tgtFrame="_blank" w:history="1">
        <w:r w:rsidRPr="00DD7831">
          <w:rPr>
            <w:rFonts w:ascii="Times New Roman" w:eastAsia="宋体" w:hAnsi="Times New Roman" w:cs="Times New Roman" w:hint="eastAsia"/>
            <w:bCs/>
            <w:szCs w:val="24"/>
          </w:rPr>
          <w:t>责任制</w:t>
        </w:r>
      </w:hyperlink>
      <w:r w:rsidRPr="00CF53F2">
        <w:rPr>
          <w:rFonts w:ascii="Times New Roman" w:eastAsia="宋体" w:hAnsi="Times New Roman" w:cs="Times New Roman"/>
          <w:bCs/>
          <w:szCs w:val="24"/>
        </w:rPr>
        <w:t>，检查和监督资金的使用情况，考核资金的</w:t>
      </w:r>
      <w:r w:rsidRPr="00DD7831">
        <w:rPr>
          <w:rFonts w:ascii="Times New Roman" w:eastAsia="宋体" w:hAnsi="Times New Roman" w:cs="Times New Roman" w:hint="eastAsia"/>
          <w:bCs/>
          <w:szCs w:val="24"/>
        </w:rPr>
        <w:t>使用效益。</w:t>
      </w:r>
      <w:bookmarkEnd w:id="175"/>
      <w:bookmarkEnd w:id="176"/>
    </w:p>
    <w:p w14:paraId="219D0B1A" w14:textId="77777777" w:rsidR="002111A0" w:rsidRPr="00CF53F2" w:rsidRDefault="002111A0" w:rsidP="002111A0">
      <w:pPr>
        <w:spacing w:line="330" w:lineRule="exact"/>
        <w:outlineLvl w:val="2"/>
        <w:rPr>
          <w:rFonts w:ascii="Times New Roman" w:eastAsia="宋体" w:hAnsi="Times New Roman" w:cs="Times New Roman"/>
          <w:bCs/>
          <w:szCs w:val="24"/>
        </w:rPr>
      </w:pPr>
      <w:bookmarkStart w:id="177" w:name="_Toc1505"/>
      <w:bookmarkStart w:id="178" w:name="_Toc25916"/>
      <w:r w:rsidRPr="00DD7831">
        <w:rPr>
          <w:rFonts w:ascii="Times New Roman" w:eastAsia="宋体" w:hAnsi="Times New Roman" w:cs="Times New Roman"/>
          <w:b/>
          <w:bCs/>
          <w:szCs w:val="24"/>
        </w:rPr>
        <w:t>5</w:t>
      </w:r>
      <w:r w:rsidRPr="00CF53F2">
        <w:rPr>
          <w:rFonts w:ascii="Times New Roman" w:eastAsia="宋体" w:hAnsi="Times New Roman" w:cs="Times New Roman"/>
          <w:b/>
          <w:bCs/>
          <w:szCs w:val="24"/>
        </w:rPr>
        <w:t xml:space="preserve">.4.4  </w:t>
      </w:r>
      <w:r w:rsidRPr="00DD7831">
        <w:rPr>
          <w:rFonts w:ascii="Times New Roman" w:eastAsia="宋体" w:hAnsi="Times New Roman" w:cs="Times New Roman" w:hint="eastAsia"/>
          <w:bCs/>
          <w:szCs w:val="24"/>
        </w:rPr>
        <w:t>应针对不同开发模式制定相应的资金需求计划、收入计划和使用计划。</w:t>
      </w:r>
      <w:bookmarkEnd w:id="177"/>
      <w:bookmarkEnd w:id="178"/>
    </w:p>
    <w:p w14:paraId="20BFB7FE" w14:textId="77777777" w:rsidR="002111A0" w:rsidRPr="00CF53F2" w:rsidRDefault="002111A0" w:rsidP="002111A0">
      <w:pPr>
        <w:spacing w:line="330" w:lineRule="exact"/>
        <w:outlineLvl w:val="2"/>
        <w:rPr>
          <w:rFonts w:ascii="Times New Roman" w:eastAsia="宋体" w:hAnsi="Times New Roman" w:cs="Times New Roman"/>
          <w:bCs/>
          <w:szCs w:val="24"/>
        </w:rPr>
      </w:pPr>
      <w:bookmarkStart w:id="179" w:name="_Toc27623"/>
      <w:bookmarkStart w:id="180" w:name="_Toc31385"/>
      <w:r w:rsidRPr="00DD7831">
        <w:rPr>
          <w:rFonts w:ascii="Times New Roman" w:eastAsia="宋体" w:hAnsi="Times New Roman" w:cs="Times New Roman"/>
          <w:b/>
          <w:bCs/>
          <w:szCs w:val="24"/>
        </w:rPr>
        <w:t>5</w:t>
      </w:r>
      <w:r w:rsidRPr="00CF53F2">
        <w:rPr>
          <w:rFonts w:ascii="Times New Roman" w:eastAsia="宋体" w:hAnsi="Times New Roman" w:cs="Times New Roman"/>
          <w:b/>
          <w:bCs/>
          <w:szCs w:val="24"/>
        </w:rPr>
        <w:t xml:space="preserve">.4.5  </w:t>
      </w:r>
      <w:r w:rsidRPr="00DD7831">
        <w:rPr>
          <w:rFonts w:ascii="Times New Roman" w:eastAsia="宋体" w:hAnsi="Times New Roman" w:cs="Times New Roman" w:hint="eastAsia"/>
          <w:bCs/>
          <w:szCs w:val="24"/>
        </w:rPr>
        <w:t>应进行资金的过程管理，对比计划收支与实际收支，改进资金管理。</w:t>
      </w:r>
      <w:bookmarkEnd w:id="179"/>
      <w:bookmarkEnd w:id="180"/>
    </w:p>
    <w:p w14:paraId="7602530D" w14:textId="77777777" w:rsidR="00165895" w:rsidRPr="00CF53F2" w:rsidRDefault="002111A0" w:rsidP="002111A0">
      <w:pPr>
        <w:spacing w:line="330" w:lineRule="exact"/>
        <w:outlineLvl w:val="2"/>
        <w:rPr>
          <w:rStyle w:val="30"/>
          <w:b w:val="0"/>
        </w:rPr>
      </w:pPr>
      <w:bookmarkStart w:id="181" w:name="_Toc543"/>
      <w:bookmarkStart w:id="182" w:name="_Toc6632"/>
      <w:r w:rsidRPr="00CF53F2">
        <w:rPr>
          <w:rStyle w:val="30"/>
        </w:rPr>
        <w:lastRenderedPageBreak/>
        <w:t xml:space="preserve">5.4.6  </w:t>
      </w:r>
      <w:r w:rsidRPr="00DD7831">
        <w:rPr>
          <w:rStyle w:val="30"/>
          <w:rFonts w:hint="eastAsia"/>
          <w:b w:val="0"/>
        </w:rPr>
        <w:t>应结合项目再生利用情况进行成本核算与分析，并考核评价资金收支计划与经济效益。</w:t>
      </w:r>
      <w:bookmarkEnd w:id="181"/>
      <w:bookmarkEnd w:id="182"/>
    </w:p>
    <w:p w14:paraId="52391A60" w14:textId="77777777" w:rsidR="009C178C" w:rsidRPr="00CF53F2" w:rsidRDefault="00165895" w:rsidP="00165895">
      <w:pPr>
        <w:pStyle w:val="2"/>
      </w:pPr>
      <w:bookmarkStart w:id="183" w:name="_Toc535430287"/>
      <w:r w:rsidRPr="00DD7831">
        <w:t>5</w:t>
      </w:r>
      <w:r w:rsidRPr="00CF53F2">
        <w:t xml:space="preserve">.5 </w:t>
      </w:r>
      <w:r w:rsidRPr="00DD7831">
        <w:rPr>
          <w:rFonts w:hint="eastAsia"/>
        </w:rPr>
        <w:t>材料管理</w:t>
      </w:r>
      <w:bookmarkEnd w:id="183"/>
    </w:p>
    <w:p w14:paraId="73B5AA11" w14:textId="77777777" w:rsidR="009C178C" w:rsidRPr="00CF53F2" w:rsidRDefault="009C178C" w:rsidP="009C178C">
      <w:pPr>
        <w:pStyle w:val="3"/>
        <w:rPr>
          <w:b w:val="0"/>
        </w:rPr>
      </w:pPr>
      <w:r w:rsidRPr="00DD7831">
        <w:t>5</w:t>
      </w:r>
      <w:r w:rsidRPr="00CF53F2">
        <w:t xml:space="preserve">.5.1  </w:t>
      </w:r>
      <w:r w:rsidRPr="00DD7831">
        <w:rPr>
          <w:rFonts w:hint="eastAsia"/>
          <w:b w:val="0"/>
        </w:rPr>
        <w:t>应制</w:t>
      </w:r>
      <w:proofErr w:type="gramStart"/>
      <w:r w:rsidRPr="00DD7831">
        <w:rPr>
          <w:rFonts w:hint="eastAsia"/>
          <w:b w:val="0"/>
        </w:rPr>
        <w:t>定工程</w:t>
      </w:r>
      <w:proofErr w:type="gramEnd"/>
      <w:r w:rsidRPr="00DD7831">
        <w:rPr>
          <w:rFonts w:hint="eastAsia"/>
          <w:b w:val="0"/>
        </w:rPr>
        <w:t>材料管理制度，规定材料的</w:t>
      </w:r>
      <w:r w:rsidR="00D95905" w:rsidRPr="00DD7831">
        <w:rPr>
          <w:rFonts w:hint="eastAsia"/>
          <w:b w:val="0"/>
        </w:rPr>
        <w:t>需求</w:t>
      </w:r>
      <w:r w:rsidRPr="00DD7831">
        <w:rPr>
          <w:rFonts w:hint="eastAsia"/>
          <w:b w:val="0"/>
        </w:rPr>
        <w:t>计划</w:t>
      </w:r>
      <w:r w:rsidR="00D95905" w:rsidRPr="00DD7831">
        <w:rPr>
          <w:rFonts w:hint="eastAsia"/>
          <w:b w:val="0"/>
        </w:rPr>
        <w:t>和使用计划，</w:t>
      </w:r>
      <w:r w:rsidRPr="00DD7831">
        <w:rPr>
          <w:rFonts w:hint="eastAsia"/>
          <w:b w:val="0"/>
        </w:rPr>
        <w:t>并建立材料使用台账。</w:t>
      </w:r>
    </w:p>
    <w:p w14:paraId="1B4A3C2C" w14:textId="77777777" w:rsidR="00E75426" w:rsidRPr="00CF53F2" w:rsidRDefault="0010524D" w:rsidP="009C178C">
      <w:pPr>
        <w:pStyle w:val="3"/>
        <w:rPr>
          <w:b w:val="0"/>
        </w:rPr>
      </w:pPr>
      <w:r w:rsidRPr="00DD7831">
        <w:t>5</w:t>
      </w:r>
      <w:r w:rsidRPr="00CF53F2">
        <w:t>.5.</w:t>
      </w:r>
      <w:r w:rsidR="00D95905" w:rsidRPr="00CF53F2">
        <w:t>2</w:t>
      </w:r>
      <w:r w:rsidRPr="00CF53F2">
        <w:t xml:space="preserve">  </w:t>
      </w:r>
      <w:r w:rsidRPr="00DD7831">
        <w:rPr>
          <w:rFonts w:hint="eastAsia"/>
          <w:b w:val="0"/>
        </w:rPr>
        <w:t>旧工业建筑再生利用中应优先使用原厂区内存留的工程材料</w:t>
      </w:r>
      <w:r w:rsidR="00E75426" w:rsidRPr="00DD7831">
        <w:rPr>
          <w:rFonts w:hint="eastAsia"/>
          <w:b w:val="0"/>
        </w:rPr>
        <w:t>。</w:t>
      </w:r>
    </w:p>
    <w:p w14:paraId="09F33057" w14:textId="77777777" w:rsidR="00E75426" w:rsidRPr="00CF53F2" w:rsidRDefault="00E75426" w:rsidP="009C178C">
      <w:pPr>
        <w:pStyle w:val="3"/>
        <w:rPr>
          <w:b w:val="0"/>
        </w:rPr>
      </w:pPr>
      <w:r w:rsidRPr="00DD7831">
        <w:t>5</w:t>
      </w:r>
      <w:r w:rsidRPr="00CF53F2">
        <w:t>.5.</w:t>
      </w:r>
      <w:r w:rsidR="00D95905" w:rsidRPr="00CF53F2">
        <w:t>3</w:t>
      </w:r>
      <w:r w:rsidRPr="00CF53F2">
        <w:t xml:space="preserve">  </w:t>
      </w:r>
      <w:r w:rsidRPr="00DD7831">
        <w:rPr>
          <w:rFonts w:hint="eastAsia"/>
          <w:b w:val="0"/>
        </w:rPr>
        <w:t>旧工业建筑厂区存留材料</w:t>
      </w:r>
      <w:r w:rsidR="00607DB1" w:rsidRPr="00DD7831">
        <w:rPr>
          <w:rFonts w:hint="eastAsia"/>
          <w:b w:val="0"/>
        </w:rPr>
        <w:t>回收利用</w:t>
      </w:r>
      <w:r w:rsidRPr="00DD7831">
        <w:rPr>
          <w:rFonts w:hint="eastAsia"/>
          <w:b w:val="0"/>
        </w:rPr>
        <w:t>时应进行污染检测和污染处理，与结构安全相关的工程材料还应进行必要的性能检测与评定。</w:t>
      </w:r>
    </w:p>
    <w:p w14:paraId="5192309A" w14:textId="77777777" w:rsidR="0057020C" w:rsidRPr="00CF53F2" w:rsidRDefault="00E75426" w:rsidP="009C178C">
      <w:pPr>
        <w:pStyle w:val="3"/>
        <w:rPr>
          <w:b w:val="0"/>
        </w:rPr>
      </w:pPr>
      <w:r w:rsidRPr="00DD7831">
        <w:t>5</w:t>
      </w:r>
      <w:r w:rsidRPr="00CF53F2">
        <w:t>.5.</w:t>
      </w:r>
      <w:r w:rsidR="00D95905" w:rsidRPr="00CF53F2">
        <w:t>4</w:t>
      </w:r>
      <w:r w:rsidRPr="00CF53F2">
        <w:t xml:space="preserve">  </w:t>
      </w:r>
      <w:r w:rsidRPr="00DD7831">
        <w:rPr>
          <w:rFonts w:hint="eastAsia"/>
          <w:b w:val="0"/>
        </w:rPr>
        <w:t>不符合回用要求的</w:t>
      </w:r>
      <w:r w:rsidR="0006151A" w:rsidRPr="00DD7831">
        <w:rPr>
          <w:rFonts w:hint="eastAsia"/>
          <w:b w:val="0"/>
        </w:rPr>
        <w:t>厂区</w:t>
      </w:r>
      <w:r w:rsidRPr="00DD7831">
        <w:rPr>
          <w:rFonts w:hint="eastAsia"/>
          <w:b w:val="0"/>
        </w:rPr>
        <w:t>材料</w:t>
      </w:r>
      <w:r w:rsidR="0006151A" w:rsidRPr="00DD7831">
        <w:rPr>
          <w:rFonts w:hint="eastAsia"/>
          <w:b w:val="0"/>
        </w:rPr>
        <w:t>和</w:t>
      </w:r>
      <w:r w:rsidR="00D95905" w:rsidRPr="00DD7831">
        <w:rPr>
          <w:rFonts w:hint="eastAsia"/>
          <w:b w:val="0"/>
        </w:rPr>
        <w:t>新购入</w:t>
      </w:r>
      <w:r w:rsidR="0006151A" w:rsidRPr="00DD7831">
        <w:rPr>
          <w:rFonts w:hint="eastAsia"/>
          <w:b w:val="0"/>
        </w:rPr>
        <w:t>工程材料不合格品应妥善处置</w:t>
      </w:r>
      <w:r w:rsidR="00607DB1" w:rsidRPr="00DD7831">
        <w:rPr>
          <w:rFonts w:hint="eastAsia"/>
          <w:b w:val="0"/>
        </w:rPr>
        <w:t>，并符合相关规定要求</w:t>
      </w:r>
      <w:r w:rsidR="0006151A" w:rsidRPr="00DD7831">
        <w:rPr>
          <w:rFonts w:hint="eastAsia"/>
          <w:b w:val="0"/>
        </w:rPr>
        <w:t>。</w:t>
      </w:r>
    </w:p>
    <w:p w14:paraId="705F6A38" w14:textId="77777777" w:rsidR="0020431F" w:rsidRPr="00CF53F2" w:rsidRDefault="0057020C" w:rsidP="009C178C">
      <w:pPr>
        <w:pStyle w:val="3"/>
        <w:rPr>
          <w:kern w:val="44"/>
        </w:rPr>
      </w:pPr>
      <w:r w:rsidRPr="00CF53F2">
        <w:t>5.5.</w:t>
      </w:r>
      <w:r w:rsidR="00D95905" w:rsidRPr="00CF53F2">
        <w:t>5</w:t>
      </w:r>
      <w:r w:rsidRPr="00DD7831">
        <w:t xml:space="preserve">  </w:t>
      </w:r>
      <w:r w:rsidRPr="00DD7831">
        <w:rPr>
          <w:rFonts w:hint="eastAsia"/>
          <w:b w:val="0"/>
        </w:rPr>
        <w:t>应对工程材料的计划、使用、</w:t>
      </w:r>
      <w:r w:rsidR="00D95905" w:rsidRPr="00DD7831">
        <w:rPr>
          <w:rFonts w:hint="eastAsia"/>
          <w:b w:val="0"/>
        </w:rPr>
        <w:t>回收利用</w:t>
      </w:r>
      <w:r w:rsidRPr="00DD7831">
        <w:rPr>
          <w:rFonts w:hint="eastAsia"/>
          <w:b w:val="0"/>
        </w:rPr>
        <w:t>以及相关制度进行考核评价。</w:t>
      </w:r>
      <w:r w:rsidR="003C0834" w:rsidRPr="00CF53F2">
        <w:br w:type="page"/>
      </w:r>
    </w:p>
    <w:bookmarkStart w:id="184" w:name="_Toc30635"/>
    <w:bookmarkStart w:id="185" w:name="_Toc29446"/>
    <w:bookmarkStart w:id="186" w:name="_Toc15638"/>
    <w:bookmarkStart w:id="187" w:name="_Toc29998"/>
    <w:p w14:paraId="177AE43A" w14:textId="77777777" w:rsidR="00D05E64" w:rsidRPr="00CF53F2" w:rsidRDefault="00D05E64" w:rsidP="00D05E64">
      <w:pPr>
        <w:keepNext/>
        <w:keepLines/>
        <w:spacing w:before="100" w:after="100" w:line="440" w:lineRule="exact"/>
        <w:jc w:val="center"/>
        <w:outlineLvl w:val="0"/>
        <w:rPr>
          <w:rFonts w:ascii="Times New Roman" w:eastAsia="宋体" w:hAnsi="Times New Roman" w:cs="Times New Roman"/>
          <w:b/>
          <w:kern w:val="44"/>
          <w:sz w:val="30"/>
          <w:szCs w:val="24"/>
        </w:rPr>
      </w:pPr>
      <w:r w:rsidRPr="007C1B30">
        <w:rPr>
          <w:rFonts w:ascii="Times New Roman" w:eastAsia="宋体" w:hAnsi="Times New Roman" w:cs="Times New Roman"/>
          <w:b/>
          <w:kern w:val="44"/>
          <w:sz w:val="30"/>
          <w:szCs w:val="24"/>
        </w:rPr>
        <w:lastRenderedPageBreak/>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sidRPr="00DD7831">
        <w:rPr>
          <w:rFonts w:ascii="Times New Roman" w:eastAsia="宋体" w:hAnsi="Times New Roman" w:cs="Times New Roman"/>
          <w:b/>
          <w:kern w:val="44"/>
          <w:sz w:val="30"/>
          <w:szCs w:val="24"/>
        </w:rPr>
        <w:instrText>ADDIN CNKISM.UserStyle</w:instrText>
      </w:r>
      <w:r w:rsidRPr="007C1B30">
        <w:rPr>
          <w:rFonts w:ascii="Times New Roman" w:eastAsia="宋体" w:hAnsi="Times New Roman" w:cs="Times New Roman"/>
          <w:b/>
          <w:kern w:val="44"/>
          <w:sz w:val="30"/>
          <w:szCs w:val="24"/>
        </w:rPr>
      </w:r>
      <w:r w:rsidRPr="007C1B30">
        <w:rPr>
          <w:rFonts w:ascii="Times New Roman" w:eastAsia="宋体" w:hAnsi="Times New Roman" w:cs="Times New Roman"/>
          <w:b/>
          <w:kern w:val="44"/>
          <w:sz w:val="30"/>
          <w:szCs w:val="24"/>
        </w:rPr>
        <w:fldChar w:fldCharType="end"/>
      </w:r>
      <w:bookmarkStart w:id="188" w:name="_Toc535430288"/>
      <w:r w:rsidRPr="00DD7831">
        <w:rPr>
          <w:rFonts w:ascii="Times New Roman" w:eastAsia="宋体" w:hAnsi="Times New Roman" w:cs="Times New Roman"/>
          <w:b/>
          <w:kern w:val="44"/>
          <w:sz w:val="30"/>
          <w:szCs w:val="24"/>
        </w:rPr>
        <w:t>6</w:t>
      </w:r>
      <w:r w:rsidRPr="00CF53F2">
        <w:rPr>
          <w:rFonts w:ascii="Times New Roman" w:eastAsia="宋体" w:hAnsi="Times New Roman" w:cs="Times New Roman"/>
          <w:b/>
          <w:kern w:val="44"/>
          <w:sz w:val="30"/>
          <w:szCs w:val="24"/>
        </w:rPr>
        <w:t xml:space="preserve"> </w:t>
      </w:r>
      <w:r w:rsidRPr="00DD7831">
        <w:rPr>
          <w:rFonts w:ascii="Times New Roman" w:eastAsia="宋体" w:hAnsi="Times New Roman" w:cs="Times New Roman" w:hint="eastAsia"/>
          <w:b/>
          <w:kern w:val="44"/>
          <w:sz w:val="30"/>
          <w:szCs w:val="24"/>
        </w:rPr>
        <w:t>环境管理</w:t>
      </w:r>
      <w:bookmarkEnd w:id="184"/>
      <w:bookmarkEnd w:id="185"/>
      <w:bookmarkEnd w:id="186"/>
      <w:bookmarkEnd w:id="187"/>
      <w:bookmarkEnd w:id="188"/>
    </w:p>
    <w:p w14:paraId="60923E8A" w14:textId="77777777" w:rsidR="00D05E64" w:rsidRPr="00CF53F2" w:rsidRDefault="00D05E64" w:rsidP="00D05E64">
      <w:pPr>
        <w:keepNext/>
        <w:keepLines/>
        <w:spacing w:before="100" w:after="100" w:line="440" w:lineRule="exact"/>
        <w:jc w:val="center"/>
        <w:outlineLvl w:val="1"/>
        <w:rPr>
          <w:rFonts w:ascii="Times New Roman" w:eastAsia="黑体" w:hAnsi="Times New Roman" w:cs="Times New Roman"/>
          <w:b/>
          <w:sz w:val="24"/>
          <w:szCs w:val="24"/>
        </w:rPr>
      </w:pPr>
      <w:bookmarkStart w:id="189" w:name="_Toc9126"/>
      <w:bookmarkStart w:id="190" w:name="_Toc2531"/>
      <w:bookmarkStart w:id="191" w:name="_Toc27852"/>
      <w:bookmarkStart w:id="192" w:name="_Toc26548"/>
      <w:bookmarkStart w:id="193" w:name="_Toc535430289"/>
      <w:r w:rsidRPr="00DD7831">
        <w:rPr>
          <w:rFonts w:ascii="Times New Roman" w:eastAsia="黑体" w:hAnsi="Times New Roman" w:cs="Times New Roman"/>
          <w:b/>
          <w:sz w:val="24"/>
          <w:szCs w:val="24"/>
        </w:rPr>
        <w:t>6</w:t>
      </w:r>
      <w:r w:rsidRPr="00CF53F2">
        <w:rPr>
          <w:rFonts w:ascii="Times New Roman" w:eastAsia="黑体" w:hAnsi="Times New Roman" w:cs="Times New Roman"/>
          <w:b/>
          <w:sz w:val="24"/>
          <w:szCs w:val="24"/>
        </w:rPr>
        <w:t xml:space="preserve">.1 </w:t>
      </w:r>
      <w:r w:rsidRPr="00CF53F2">
        <w:rPr>
          <w:rFonts w:ascii="Times New Roman" w:eastAsia="黑体" w:hAnsi="Times New Roman" w:cs="Times New Roman"/>
          <w:b/>
          <w:sz w:val="24"/>
          <w:szCs w:val="24"/>
        </w:rPr>
        <w:t>一般规定</w:t>
      </w:r>
      <w:bookmarkEnd w:id="189"/>
      <w:bookmarkEnd w:id="190"/>
      <w:bookmarkEnd w:id="191"/>
      <w:bookmarkEnd w:id="192"/>
      <w:bookmarkEnd w:id="193"/>
    </w:p>
    <w:p w14:paraId="65761A2F" w14:textId="5723C7D9" w:rsidR="00D05E64" w:rsidRPr="007C1B30" w:rsidRDefault="00D05E64" w:rsidP="00D05E64">
      <w:pPr>
        <w:spacing w:line="330" w:lineRule="exact"/>
        <w:rPr>
          <w:rFonts w:ascii="Times New Roman" w:eastAsia="宋体" w:hAnsi="Times New Roman" w:cs="Times New Roman"/>
          <w:color w:val="000000" w:themeColor="text1"/>
          <w:szCs w:val="21"/>
        </w:rPr>
      </w:pPr>
      <w:r w:rsidRPr="00DD7831">
        <w:rPr>
          <w:rFonts w:ascii="Times New Roman" w:eastAsia="宋体" w:hAnsi="Times New Roman" w:cs="Times New Roman"/>
          <w:b/>
          <w:bCs/>
          <w:szCs w:val="24"/>
        </w:rPr>
        <w:t>6.1.1</w:t>
      </w:r>
      <w:r w:rsidRPr="007C1B30">
        <w:rPr>
          <w:rFonts w:ascii="Times New Roman" w:eastAsia="宋体" w:hAnsi="Times New Roman" w:cs="Times New Roman"/>
          <w:color w:val="000000" w:themeColor="text1"/>
          <w:szCs w:val="21"/>
        </w:rPr>
        <w:t xml:space="preserve">  </w:t>
      </w:r>
      <w:r w:rsidRPr="007C1B30">
        <w:rPr>
          <w:rFonts w:ascii="Times New Roman" w:eastAsia="宋体" w:hAnsi="Times New Roman" w:cs="Times New Roman" w:hint="eastAsia"/>
          <w:color w:val="000000" w:themeColor="text1"/>
          <w:szCs w:val="21"/>
        </w:rPr>
        <w:t>项目管理机构应综合考虑再生</w:t>
      </w:r>
      <w:r w:rsidR="00C25DE7" w:rsidRPr="007C1B30">
        <w:rPr>
          <w:rFonts w:ascii="Times New Roman" w:eastAsia="宋体" w:hAnsi="Times New Roman" w:cs="Times New Roman" w:hint="eastAsia"/>
          <w:color w:val="000000" w:themeColor="text1"/>
          <w:szCs w:val="21"/>
        </w:rPr>
        <w:t>利用</w:t>
      </w:r>
      <w:r w:rsidRPr="007C1B30">
        <w:rPr>
          <w:rFonts w:ascii="Times New Roman" w:eastAsia="宋体" w:hAnsi="Times New Roman" w:cs="Times New Roman" w:hint="eastAsia"/>
          <w:color w:val="000000" w:themeColor="text1"/>
          <w:szCs w:val="21"/>
        </w:rPr>
        <w:t>前环境状况与再生模式，制定合理的环境管理制度，明确管理内容和管理目标。</w:t>
      </w:r>
    </w:p>
    <w:p w14:paraId="7ED7660C" w14:textId="77777777" w:rsidR="00D05E64" w:rsidRPr="00CF53F2" w:rsidRDefault="00D05E64" w:rsidP="00D05E64">
      <w:pPr>
        <w:spacing w:line="330" w:lineRule="exact"/>
        <w:outlineLvl w:val="2"/>
        <w:rPr>
          <w:rFonts w:ascii="Times New Roman" w:eastAsia="宋体" w:hAnsi="Times New Roman" w:cs="Times New Roman"/>
          <w:color w:val="000000" w:themeColor="text1"/>
          <w:szCs w:val="24"/>
        </w:rPr>
      </w:pPr>
      <w:bookmarkStart w:id="194" w:name="_Toc29975"/>
      <w:bookmarkStart w:id="195" w:name="_Toc14490"/>
      <w:r w:rsidRPr="00DD7831">
        <w:rPr>
          <w:rFonts w:ascii="Times New Roman" w:eastAsia="宋体" w:hAnsi="Times New Roman" w:cs="Times New Roman"/>
          <w:b/>
          <w:bCs/>
          <w:szCs w:val="24"/>
        </w:rPr>
        <w:t>6.1.2</w:t>
      </w:r>
      <w:r w:rsidRPr="007C1B30">
        <w:rPr>
          <w:rFonts w:ascii="Times New Roman" w:hAnsi="Times New Roman" w:cs="Times New Roman"/>
          <w:szCs w:val="24"/>
        </w:rPr>
        <w:t xml:space="preserve">  </w:t>
      </w:r>
      <w:r w:rsidRPr="00DD7831">
        <w:rPr>
          <w:rFonts w:ascii="Times New Roman" w:eastAsia="宋体" w:hAnsi="Times New Roman" w:cs="Times New Roman" w:hint="eastAsia"/>
          <w:szCs w:val="24"/>
        </w:rPr>
        <w:t>各参建方履行的职责应符合行业标</w:t>
      </w:r>
      <w:r w:rsidRPr="00DD7831">
        <w:rPr>
          <w:rFonts w:ascii="Times New Roman" w:eastAsia="宋体" w:hAnsi="Times New Roman" w:cs="Times New Roman" w:hint="eastAsia"/>
          <w:color w:val="000000" w:themeColor="text1"/>
          <w:szCs w:val="24"/>
        </w:rPr>
        <w:t>准</w:t>
      </w:r>
      <w:r w:rsidRPr="007C1B30">
        <w:rPr>
          <w:rFonts w:ascii="Times New Roman" w:hAnsi="Times New Roman" w:cs="Times New Roman" w:hint="eastAsia"/>
          <w:color w:val="000000" w:themeColor="text1"/>
          <w:szCs w:val="24"/>
        </w:rPr>
        <w:t>《旧工业建筑绿色再生技术标准》</w:t>
      </w:r>
      <w:r w:rsidRPr="00DD7831">
        <w:rPr>
          <w:rFonts w:ascii="Times New Roman" w:eastAsia="宋体" w:hAnsi="Times New Roman" w:cs="Times New Roman"/>
          <w:color w:val="000000" w:themeColor="text1"/>
          <w:szCs w:val="24"/>
        </w:rPr>
        <w:t>T/CMCA 4001-2018</w:t>
      </w:r>
      <w:r w:rsidRPr="00DD7831">
        <w:rPr>
          <w:rFonts w:ascii="Times New Roman" w:eastAsia="宋体" w:hAnsi="Times New Roman" w:cs="Times New Roman" w:hint="eastAsia"/>
          <w:color w:val="000000" w:themeColor="text1"/>
          <w:szCs w:val="24"/>
        </w:rPr>
        <w:t>第</w:t>
      </w:r>
      <w:r w:rsidRPr="00DD7831">
        <w:rPr>
          <w:rFonts w:ascii="Times New Roman" w:eastAsia="宋体" w:hAnsi="Times New Roman" w:cs="Times New Roman"/>
          <w:color w:val="000000" w:themeColor="text1"/>
          <w:szCs w:val="24"/>
        </w:rPr>
        <w:t>6.1-6.7</w:t>
      </w:r>
      <w:r w:rsidRPr="00DD7831">
        <w:rPr>
          <w:rFonts w:ascii="Times New Roman" w:eastAsia="宋体" w:hAnsi="Times New Roman" w:cs="Times New Roman" w:hint="eastAsia"/>
          <w:color w:val="000000" w:themeColor="text1"/>
          <w:szCs w:val="24"/>
        </w:rPr>
        <w:t>条的规定。</w:t>
      </w:r>
      <w:bookmarkEnd w:id="194"/>
      <w:bookmarkEnd w:id="195"/>
    </w:p>
    <w:p w14:paraId="2872C68F" w14:textId="77777777" w:rsidR="00D05E64" w:rsidRPr="007C1B30" w:rsidRDefault="00D05E64" w:rsidP="00D05E64">
      <w:pPr>
        <w:spacing w:line="330" w:lineRule="exact"/>
        <w:rPr>
          <w:rFonts w:ascii="Times New Roman" w:hAnsi="Times New Roman" w:cs="Times New Roman"/>
          <w:szCs w:val="24"/>
        </w:rPr>
      </w:pPr>
      <w:r w:rsidRPr="00DD7831">
        <w:rPr>
          <w:rFonts w:ascii="Times New Roman" w:eastAsia="宋体" w:hAnsi="Times New Roman" w:cs="Times New Roman"/>
          <w:b/>
          <w:bCs/>
          <w:szCs w:val="24"/>
        </w:rPr>
        <w:t>6.1.3</w:t>
      </w:r>
      <w:r w:rsidRPr="007C1B30">
        <w:rPr>
          <w:rFonts w:ascii="Times New Roman" w:eastAsia="宋体" w:hAnsi="Times New Roman" w:cs="Times New Roman"/>
          <w:color w:val="000000" w:themeColor="text1"/>
          <w:szCs w:val="21"/>
        </w:rPr>
        <w:t xml:space="preserve">  </w:t>
      </w:r>
      <w:r w:rsidRPr="007C1B30">
        <w:rPr>
          <w:rFonts w:ascii="Times New Roman" w:hAnsi="Times New Roman" w:cs="Times New Roman" w:hint="eastAsia"/>
          <w:szCs w:val="24"/>
        </w:rPr>
        <w:t>旧工业建筑再生利用项目环境管理内容包括污染检测、污染处理、绿色建造等方面的内容。</w:t>
      </w:r>
    </w:p>
    <w:p w14:paraId="56381A83" w14:textId="77777777" w:rsidR="00D05E64" w:rsidRPr="00CF53F2" w:rsidRDefault="00D05E64" w:rsidP="00D05E64">
      <w:pPr>
        <w:spacing w:line="330" w:lineRule="exact"/>
        <w:outlineLvl w:val="2"/>
        <w:rPr>
          <w:rFonts w:ascii="Times New Roman" w:eastAsia="宋体" w:hAnsi="Times New Roman" w:cs="Times New Roman"/>
          <w:szCs w:val="24"/>
        </w:rPr>
      </w:pPr>
      <w:bookmarkStart w:id="196" w:name="_Toc7829"/>
      <w:bookmarkStart w:id="197" w:name="_Toc13572"/>
      <w:r w:rsidRPr="00DD7831">
        <w:rPr>
          <w:rFonts w:ascii="Times New Roman" w:eastAsia="宋体" w:hAnsi="Times New Roman" w:cs="Times New Roman"/>
          <w:b/>
          <w:bCs/>
          <w:szCs w:val="24"/>
        </w:rPr>
        <w:t>6.1.4</w:t>
      </w:r>
      <w:r w:rsidRPr="00DD7831">
        <w:rPr>
          <w:rFonts w:ascii="Times New Roman" w:eastAsia="宋体" w:hAnsi="Times New Roman" w:cs="Times New Roman"/>
          <w:color w:val="000000" w:themeColor="text1"/>
          <w:szCs w:val="24"/>
        </w:rPr>
        <w:t xml:space="preserve">  </w:t>
      </w:r>
      <w:r w:rsidRPr="00DD7831">
        <w:rPr>
          <w:rFonts w:ascii="Times New Roman" w:eastAsia="宋体" w:hAnsi="Times New Roman" w:cs="Times New Roman" w:hint="eastAsia"/>
          <w:color w:val="000000" w:themeColor="text1"/>
          <w:szCs w:val="24"/>
        </w:rPr>
        <w:t>项目管理过程应采用绿色设计，优先选用绿色技术、建材</w:t>
      </w:r>
      <w:r w:rsidRPr="00DD7831">
        <w:rPr>
          <w:rFonts w:ascii="Times New Roman" w:eastAsia="宋体" w:hAnsi="Times New Roman" w:cs="Times New Roman" w:hint="eastAsia"/>
          <w:szCs w:val="24"/>
        </w:rPr>
        <w:t>、机具和施工方法。</w:t>
      </w:r>
      <w:bookmarkEnd w:id="196"/>
      <w:bookmarkEnd w:id="197"/>
    </w:p>
    <w:p w14:paraId="415E0721" w14:textId="77777777" w:rsidR="00D05E64" w:rsidRPr="007C1B30" w:rsidRDefault="00D05E64" w:rsidP="00D05E64">
      <w:pPr>
        <w:spacing w:line="330" w:lineRule="exact"/>
        <w:rPr>
          <w:rFonts w:ascii="Times New Roman" w:eastAsia="宋体" w:hAnsi="Times New Roman" w:cs="Times New Roman"/>
          <w:szCs w:val="24"/>
        </w:rPr>
      </w:pPr>
      <w:r w:rsidRPr="00DD7831">
        <w:rPr>
          <w:rFonts w:ascii="Times New Roman" w:eastAsia="宋体" w:hAnsi="Times New Roman" w:cs="Times New Roman"/>
          <w:b/>
          <w:bCs/>
          <w:szCs w:val="24"/>
        </w:rPr>
        <w:t>6.1.5</w:t>
      </w:r>
      <w:r w:rsidRPr="00DD7831">
        <w:rPr>
          <w:rFonts w:ascii="Times New Roman" w:eastAsia="宋体" w:hAnsi="Times New Roman" w:cs="Times New Roman"/>
          <w:bCs/>
          <w:szCs w:val="24"/>
        </w:rPr>
        <w:t xml:space="preserve">  </w:t>
      </w:r>
      <w:r w:rsidRPr="00CF53F2">
        <w:rPr>
          <w:rFonts w:ascii="Times New Roman" w:eastAsia="宋体" w:hAnsi="Times New Roman" w:cs="Times New Roman"/>
          <w:bCs/>
          <w:szCs w:val="24"/>
        </w:rPr>
        <w:t>旧工业建筑再生利用项目的</w:t>
      </w:r>
      <w:r w:rsidRPr="007C1B30">
        <w:rPr>
          <w:rFonts w:ascii="Times New Roman" w:eastAsia="宋体" w:hAnsi="Times New Roman" w:cs="Times New Roman" w:hint="eastAsia"/>
          <w:szCs w:val="24"/>
        </w:rPr>
        <w:t>环境管理应坚持检测先行、统筹规划、修复优先、科学保护、防治结合的原则。</w:t>
      </w:r>
    </w:p>
    <w:p w14:paraId="4F445A46" w14:textId="77777777" w:rsidR="00D05E64" w:rsidRPr="007C1B30" w:rsidRDefault="00D05E64" w:rsidP="00D05E64">
      <w:pPr>
        <w:spacing w:line="330" w:lineRule="exact"/>
        <w:rPr>
          <w:rFonts w:ascii="Times New Roman" w:hAnsi="Times New Roman" w:cs="Times New Roman"/>
          <w:szCs w:val="24"/>
        </w:rPr>
      </w:pPr>
      <w:r w:rsidRPr="00DD7831">
        <w:rPr>
          <w:rFonts w:ascii="Times New Roman" w:eastAsia="宋体" w:hAnsi="Times New Roman" w:cs="Times New Roman"/>
          <w:b/>
          <w:bCs/>
          <w:szCs w:val="24"/>
        </w:rPr>
        <w:t>6.1.6</w:t>
      </w:r>
      <w:r w:rsidRPr="007C1B30">
        <w:rPr>
          <w:rFonts w:ascii="Times New Roman" w:hAnsi="Times New Roman" w:cs="Times New Roman"/>
          <w:szCs w:val="24"/>
        </w:rPr>
        <w:t xml:space="preserve">  </w:t>
      </w:r>
      <w:r w:rsidRPr="00DD7831">
        <w:rPr>
          <w:rFonts w:ascii="Times New Roman" w:eastAsia="宋体" w:hAnsi="Times New Roman" w:cs="Times New Roman" w:hint="eastAsia"/>
          <w:szCs w:val="24"/>
        </w:rPr>
        <w:t>在施工过程中，应采取环境保护措施，控制施工现场的环境影响，</w:t>
      </w:r>
      <w:r w:rsidRPr="007C1B30">
        <w:rPr>
          <w:rFonts w:ascii="Times New Roman" w:hAnsi="Times New Roman" w:cs="Times New Roman" w:hint="eastAsia"/>
          <w:szCs w:val="24"/>
        </w:rPr>
        <w:t>改造项目完成后，应进行环境管理的绩效评价。</w:t>
      </w:r>
    </w:p>
    <w:p w14:paraId="0C480EBE" w14:textId="77777777" w:rsidR="00D05E64" w:rsidRPr="00CF53F2" w:rsidRDefault="00D05E64" w:rsidP="00D05E64">
      <w:pPr>
        <w:keepNext/>
        <w:keepLines/>
        <w:spacing w:before="100" w:after="100" w:line="440" w:lineRule="exact"/>
        <w:jc w:val="center"/>
        <w:outlineLvl w:val="1"/>
        <w:rPr>
          <w:rFonts w:ascii="Times New Roman" w:eastAsia="黑体" w:hAnsi="Times New Roman" w:cs="Times New Roman"/>
          <w:b/>
          <w:sz w:val="24"/>
          <w:szCs w:val="24"/>
        </w:rPr>
      </w:pPr>
      <w:bookmarkStart w:id="198" w:name="_Toc3687"/>
      <w:bookmarkStart w:id="199" w:name="_Toc15675"/>
      <w:bookmarkStart w:id="200" w:name="_Toc21280"/>
      <w:bookmarkStart w:id="201" w:name="_Toc11962"/>
      <w:bookmarkStart w:id="202" w:name="_Toc535430290"/>
      <w:r w:rsidRPr="00DD7831">
        <w:rPr>
          <w:rFonts w:ascii="Times New Roman" w:eastAsia="黑体" w:hAnsi="Times New Roman" w:cs="Times New Roman"/>
          <w:b/>
          <w:sz w:val="24"/>
          <w:szCs w:val="24"/>
        </w:rPr>
        <w:t>6</w:t>
      </w:r>
      <w:r w:rsidRPr="00CF53F2">
        <w:rPr>
          <w:rFonts w:ascii="Times New Roman" w:eastAsia="黑体" w:hAnsi="Times New Roman" w:cs="Times New Roman"/>
          <w:b/>
          <w:sz w:val="24"/>
          <w:szCs w:val="24"/>
        </w:rPr>
        <w:t>.</w:t>
      </w:r>
      <w:r w:rsidRPr="00DD7831">
        <w:rPr>
          <w:rFonts w:ascii="Times New Roman" w:eastAsia="黑体" w:hAnsi="Times New Roman" w:cs="Times New Roman"/>
          <w:b/>
          <w:sz w:val="24"/>
          <w:szCs w:val="24"/>
        </w:rPr>
        <w:t>2</w:t>
      </w:r>
      <w:r w:rsidRPr="00CF53F2">
        <w:rPr>
          <w:rFonts w:ascii="Times New Roman" w:eastAsia="黑体" w:hAnsi="Times New Roman" w:cs="Times New Roman"/>
          <w:b/>
          <w:sz w:val="24"/>
          <w:szCs w:val="24"/>
        </w:rPr>
        <w:t xml:space="preserve"> </w:t>
      </w:r>
      <w:r w:rsidRPr="00DD7831">
        <w:rPr>
          <w:rFonts w:ascii="Times New Roman" w:eastAsia="黑体" w:hAnsi="Times New Roman" w:cs="Times New Roman" w:hint="eastAsia"/>
          <w:b/>
          <w:sz w:val="24"/>
          <w:szCs w:val="24"/>
        </w:rPr>
        <w:t>污染检测</w:t>
      </w:r>
      <w:bookmarkEnd w:id="198"/>
      <w:bookmarkEnd w:id="199"/>
      <w:bookmarkEnd w:id="200"/>
      <w:bookmarkEnd w:id="201"/>
      <w:bookmarkEnd w:id="202"/>
    </w:p>
    <w:p w14:paraId="436A444C" w14:textId="555B4C7E" w:rsidR="00D05E64" w:rsidRPr="00CF53F2" w:rsidRDefault="00D05E64" w:rsidP="00D05E64">
      <w:pPr>
        <w:spacing w:line="330" w:lineRule="exact"/>
        <w:outlineLvl w:val="2"/>
        <w:rPr>
          <w:rFonts w:ascii="Times New Roman" w:eastAsia="宋体" w:hAnsi="Times New Roman" w:cs="Times New Roman"/>
          <w:b/>
          <w:bCs/>
          <w:szCs w:val="24"/>
        </w:rPr>
      </w:pPr>
      <w:r w:rsidRPr="00DD7831">
        <w:rPr>
          <w:rFonts w:ascii="Times New Roman" w:eastAsia="宋体" w:hAnsi="Times New Roman" w:cs="Times New Roman"/>
          <w:b/>
          <w:szCs w:val="24"/>
        </w:rPr>
        <w:t>6.2.1</w:t>
      </w:r>
      <w:r w:rsidRPr="007C1B30">
        <w:rPr>
          <w:rFonts w:ascii="Times New Roman" w:eastAsia="宋体" w:hAnsi="Times New Roman" w:cs="Times New Roman"/>
          <w:b/>
          <w:bCs/>
          <w:szCs w:val="24"/>
        </w:rPr>
        <w:t xml:space="preserve">  </w:t>
      </w:r>
      <w:r w:rsidR="00BB5A8C" w:rsidRPr="007C1B30">
        <w:rPr>
          <w:rFonts w:ascii="Times New Roman" w:hAnsi="Times New Roman" w:cs="Times New Roman" w:hint="eastAsia"/>
        </w:rPr>
        <w:t>旧工业建筑再生利用应建立污染控制制度。对存在污染风险的</w:t>
      </w:r>
      <w:proofErr w:type="gramStart"/>
      <w:r w:rsidR="00BB5A8C" w:rsidRPr="007C1B30">
        <w:rPr>
          <w:rFonts w:ascii="Times New Roman" w:hAnsi="Times New Roman" w:cs="Times New Roman" w:hint="eastAsia"/>
        </w:rPr>
        <w:t>旧工业</w:t>
      </w:r>
      <w:proofErr w:type="gramEnd"/>
      <w:r w:rsidR="00C25DE7" w:rsidRPr="007C1B30">
        <w:rPr>
          <w:rFonts w:ascii="Times New Roman" w:hAnsi="Times New Roman" w:cs="Times New Roman" w:hint="eastAsia"/>
        </w:rPr>
        <w:t>厂</w:t>
      </w:r>
      <w:r w:rsidR="00BB5A8C" w:rsidRPr="007C1B30">
        <w:rPr>
          <w:rFonts w:ascii="Times New Roman" w:hAnsi="Times New Roman" w:cs="Times New Roman" w:hint="eastAsia"/>
        </w:rPr>
        <w:t>区，再生利用前应进行污染检测。根据</w:t>
      </w:r>
      <w:r w:rsidR="00C25DE7" w:rsidRPr="007C1B30">
        <w:rPr>
          <w:rFonts w:ascii="Times New Roman" w:hAnsi="Times New Roman" w:cs="Times New Roman" w:hint="eastAsia"/>
        </w:rPr>
        <w:t>厂</w:t>
      </w:r>
      <w:r w:rsidR="00BB5A8C" w:rsidRPr="007C1B30">
        <w:rPr>
          <w:rFonts w:ascii="Times New Roman" w:hAnsi="Times New Roman" w:cs="Times New Roman" w:hint="eastAsia"/>
        </w:rPr>
        <w:t>区再生模式类别和污染风险等级确定污染控制类别，应符合表</w:t>
      </w:r>
      <w:r w:rsidR="00BB5A8C" w:rsidRPr="007C1B30">
        <w:rPr>
          <w:rFonts w:ascii="Times New Roman" w:hAnsi="Times New Roman" w:cs="Times New Roman"/>
        </w:rPr>
        <w:t>6.2.1</w:t>
      </w:r>
      <w:r w:rsidR="00BB5A8C" w:rsidRPr="007C1B30">
        <w:rPr>
          <w:rFonts w:ascii="Times New Roman" w:hAnsi="Times New Roman" w:cs="Times New Roman" w:hint="eastAsia"/>
        </w:rPr>
        <w:t>的规定。</w:t>
      </w:r>
    </w:p>
    <w:p w14:paraId="5ECAF711" w14:textId="77777777" w:rsidR="00D05E64" w:rsidRPr="00CF53F2" w:rsidRDefault="00D05E64" w:rsidP="00D05E64">
      <w:pPr>
        <w:jc w:val="center"/>
        <w:rPr>
          <w:rFonts w:ascii="Times New Roman" w:eastAsia="宋体" w:hAnsi="Times New Roman" w:cs="Times New Roman"/>
          <w:b/>
          <w:bCs/>
          <w:color w:val="000000" w:themeColor="text1"/>
          <w:sz w:val="18"/>
          <w:szCs w:val="18"/>
        </w:rPr>
      </w:pPr>
      <w:r w:rsidRPr="007C1B30">
        <w:rPr>
          <w:rFonts w:ascii="Times New Roman" w:eastAsia="宋体" w:hAnsi="Times New Roman" w:cs="Times New Roman"/>
          <w:b/>
          <w:bCs/>
          <w:noProof/>
          <w:color w:val="000000" w:themeColor="text1"/>
          <w:sz w:val="20"/>
          <w:szCs w:val="20"/>
        </w:rPr>
        <mc:AlternateContent>
          <mc:Choice Requires="wps">
            <w:drawing>
              <wp:anchor distT="0" distB="0" distL="114300" distR="114300" simplePos="0" relativeHeight="251659264" behindDoc="0" locked="0" layoutInCell="1" allowOverlap="1" wp14:anchorId="273E8824" wp14:editId="24F9A4E5">
                <wp:simplePos x="0" y="0"/>
                <wp:positionH relativeFrom="column">
                  <wp:posOffset>9525</wp:posOffset>
                </wp:positionH>
                <wp:positionV relativeFrom="paragraph">
                  <wp:posOffset>201930</wp:posOffset>
                </wp:positionV>
                <wp:extent cx="831850" cy="420370"/>
                <wp:effectExtent l="0" t="0" r="25400" b="37465"/>
                <wp:wrapNone/>
                <wp:docPr id="2"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32060" cy="420364"/>
                        </a:xfrm>
                        <a:prstGeom prst="straightConnector1">
                          <a:avLst/>
                        </a:prstGeom>
                        <a:noFill/>
                        <a:ln w="9525">
                          <a:solidFill>
                            <a:srgbClr val="000000"/>
                          </a:solidFill>
                          <a:round/>
                          <a:headEnd type="none" w="med" len="med"/>
                          <a:tailEnd type="none" w="med" len="med"/>
                        </a:ln>
                      </wps:spPr>
                      <wps:bodyPr/>
                    </wps:wsp>
                  </a:graphicData>
                </a:graphic>
              </wp:anchor>
            </w:drawing>
          </mc:Choice>
          <mc:Fallback>
            <w:pict>
              <v:shapetype w14:anchorId="021DB58D" id="_x0000_t32" coordsize="21600,21600" o:spt="32" o:oned="t" path="m,l21600,21600e" filled="f">
                <v:path arrowok="t" fillok="f" o:connecttype="none"/>
                <o:lock v:ext="edit" shapetype="t"/>
              </v:shapetype>
              <v:shape id="AutoShape 3" o:spid="_x0000_s1026" type="#_x0000_t32" style="position:absolute;left:0;text-align:left;margin-left:.75pt;margin-top:15.9pt;width:65.5pt;height:33.1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"/>
            </w:pict>
          </mc:Fallback>
        </mc:AlternateContent>
      </w:r>
      <w:r w:rsidRPr="00DD7831">
        <w:rPr>
          <w:rFonts w:ascii="Times New Roman" w:eastAsia="宋体" w:hAnsi="Times New Roman" w:cs="Times New Roman" w:hint="eastAsia"/>
          <w:b/>
          <w:bCs/>
          <w:color w:val="000000" w:themeColor="text1"/>
          <w:sz w:val="18"/>
          <w:szCs w:val="18"/>
        </w:rPr>
        <w:t>表</w:t>
      </w:r>
      <w:r w:rsidRPr="00DD7831">
        <w:rPr>
          <w:rFonts w:ascii="Times New Roman" w:eastAsia="宋体" w:hAnsi="Times New Roman" w:cs="Times New Roman"/>
          <w:b/>
          <w:bCs/>
          <w:color w:val="000000" w:themeColor="text1"/>
          <w:sz w:val="18"/>
          <w:szCs w:val="18"/>
        </w:rPr>
        <w:t>6</w:t>
      </w:r>
      <w:r w:rsidRPr="00CF53F2">
        <w:rPr>
          <w:rFonts w:ascii="Times New Roman" w:eastAsia="宋体" w:hAnsi="Times New Roman" w:cs="Times New Roman"/>
          <w:b/>
          <w:bCs/>
          <w:color w:val="000000" w:themeColor="text1"/>
          <w:sz w:val="18"/>
          <w:szCs w:val="18"/>
        </w:rPr>
        <w:t xml:space="preserve">.2.1 </w:t>
      </w:r>
      <w:r w:rsidRPr="00DD7831">
        <w:rPr>
          <w:rFonts w:ascii="Times New Roman" w:eastAsia="宋体" w:hAnsi="Times New Roman" w:cs="Times New Roman" w:hint="eastAsia"/>
          <w:b/>
          <w:bCs/>
          <w:color w:val="000000" w:themeColor="text1"/>
          <w:sz w:val="18"/>
          <w:szCs w:val="18"/>
        </w:rPr>
        <w:t>旧工业建筑再生利用污染控制</w:t>
      </w:r>
    </w:p>
    <w:tbl>
      <w:tblPr>
        <w:tblStyle w:val="23"/>
        <w:tblW w:w="6158" w:type="dxa"/>
        <w:tblLayout w:type="fixed"/>
        <w:tblLook w:val="04A0" w:firstRow="1" w:lastRow="0" w:firstColumn="1" w:lastColumn="0" w:noHBand="0" w:noVBand="1"/>
      </w:tblPr>
      <w:tblGrid>
        <w:gridCol w:w="1332"/>
        <w:gridCol w:w="1130"/>
        <w:gridCol w:w="1232"/>
        <w:gridCol w:w="1232"/>
        <w:gridCol w:w="1232"/>
      </w:tblGrid>
      <w:tr w:rsidR="00D05E64" w:rsidRPr="00DD7831" w14:paraId="4897F8A9" w14:textId="77777777" w:rsidTr="00B259CC">
        <w:tc>
          <w:tcPr>
            <w:tcW w:w="1332" w:type="dxa"/>
            <w:vAlign w:val="center"/>
          </w:tcPr>
          <w:p w14:paraId="2B7530C0" w14:textId="77777777" w:rsidR="00D05E64" w:rsidRPr="00CF53F2" w:rsidRDefault="00D05E64" w:rsidP="00D05E64">
            <w:pPr>
              <w:adjustRightInd w:val="0"/>
              <w:snapToGrid w:val="0"/>
              <w:jc w:val="right"/>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模式类别</w:t>
            </w:r>
          </w:p>
          <w:p w14:paraId="49DC0CF7" w14:textId="77777777" w:rsidR="00D05E64" w:rsidRPr="00DD7831" w:rsidRDefault="00D05E64" w:rsidP="00D05E64">
            <w:pPr>
              <w:adjustRightInd w:val="0"/>
              <w:snapToGrid w:val="0"/>
              <w:jc w:val="center"/>
              <w:rPr>
                <w:rFonts w:ascii="Times New Roman" w:eastAsia="宋体" w:hAnsi="Times New Roman" w:cs="Times New Roman"/>
                <w:color w:val="000000"/>
                <w:kern w:val="0"/>
                <w:sz w:val="18"/>
                <w:szCs w:val="18"/>
              </w:rPr>
            </w:pPr>
          </w:p>
          <w:p w14:paraId="19EA4A0E" w14:textId="77777777" w:rsidR="00D05E64" w:rsidRPr="00CF53F2" w:rsidRDefault="00D05E64" w:rsidP="00D05E64">
            <w:pPr>
              <w:adjustRightInd w:val="0"/>
              <w:snapToGrid w:val="0"/>
              <w:jc w:val="left"/>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风险等级</w:t>
            </w:r>
          </w:p>
        </w:tc>
        <w:tc>
          <w:tcPr>
            <w:tcW w:w="1130" w:type="dxa"/>
            <w:vAlign w:val="center"/>
          </w:tcPr>
          <w:p w14:paraId="4C27CB42"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1</w:t>
            </w:r>
            <w:r w:rsidRPr="00DD7831">
              <w:rPr>
                <w:rFonts w:ascii="Times New Roman" w:eastAsia="宋体" w:hAnsi="Times New Roman" w:cs="Times New Roman" w:hint="eastAsia"/>
                <w:color w:val="000000"/>
                <w:kern w:val="0"/>
                <w:sz w:val="18"/>
                <w:szCs w:val="18"/>
              </w:rPr>
              <w:t>类</w:t>
            </w:r>
          </w:p>
        </w:tc>
        <w:tc>
          <w:tcPr>
            <w:tcW w:w="1232" w:type="dxa"/>
            <w:vAlign w:val="center"/>
          </w:tcPr>
          <w:p w14:paraId="2DAD8A74"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2</w:t>
            </w:r>
            <w:r w:rsidRPr="00DD7831">
              <w:rPr>
                <w:rFonts w:ascii="Times New Roman" w:eastAsia="宋体" w:hAnsi="Times New Roman" w:cs="Times New Roman" w:hint="eastAsia"/>
                <w:color w:val="000000"/>
                <w:kern w:val="0"/>
                <w:sz w:val="18"/>
                <w:szCs w:val="18"/>
              </w:rPr>
              <w:t>类</w:t>
            </w:r>
          </w:p>
        </w:tc>
        <w:tc>
          <w:tcPr>
            <w:tcW w:w="1232" w:type="dxa"/>
            <w:vAlign w:val="center"/>
          </w:tcPr>
          <w:p w14:paraId="75A5580F"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3</w:t>
            </w:r>
            <w:r w:rsidRPr="00DD7831">
              <w:rPr>
                <w:rFonts w:ascii="Times New Roman" w:eastAsia="宋体" w:hAnsi="Times New Roman" w:cs="Times New Roman" w:hint="eastAsia"/>
                <w:color w:val="000000"/>
                <w:kern w:val="0"/>
                <w:sz w:val="18"/>
                <w:szCs w:val="18"/>
              </w:rPr>
              <w:t>类</w:t>
            </w:r>
          </w:p>
        </w:tc>
        <w:tc>
          <w:tcPr>
            <w:tcW w:w="1232" w:type="dxa"/>
            <w:vAlign w:val="center"/>
          </w:tcPr>
          <w:p w14:paraId="63302212"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4</w:t>
            </w:r>
            <w:r w:rsidRPr="00DD7831">
              <w:rPr>
                <w:rFonts w:ascii="Times New Roman" w:eastAsia="宋体" w:hAnsi="Times New Roman" w:cs="Times New Roman" w:hint="eastAsia"/>
                <w:color w:val="000000"/>
                <w:kern w:val="0"/>
                <w:sz w:val="18"/>
                <w:szCs w:val="18"/>
              </w:rPr>
              <w:t>类</w:t>
            </w:r>
          </w:p>
        </w:tc>
      </w:tr>
      <w:tr w:rsidR="00D05E64" w:rsidRPr="00DD7831" w14:paraId="7A065D46" w14:textId="77777777" w:rsidTr="00B259CC">
        <w:tc>
          <w:tcPr>
            <w:tcW w:w="1332" w:type="dxa"/>
            <w:vAlign w:val="center"/>
          </w:tcPr>
          <w:p w14:paraId="092B495C"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无污染</w:t>
            </w:r>
          </w:p>
        </w:tc>
        <w:tc>
          <w:tcPr>
            <w:tcW w:w="1130" w:type="dxa"/>
            <w:vAlign w:val="center"/>
          </w:tcPr>
          <w:p w14:paraId="5CA9F95B" w14:textId="309B274B" w:rsidR="00D05E64" w:rsidRPr="00CF53F2" w:rsidRDefault="00B176B6"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w:t>
            </w:r>
          </w:p>
        </w:tc>
        <w:tc>
          <w:tcPr>
            <w:tcW w:w="1232" w:type="dxa"/>
            <w:vAlign w:val="center"/>
          </w:tcPr>
          <w:p w14:paraId="7FCFF4F7" w14:textId="57D62CF8" w:rsidR="00D05E64" w:rsidRPr="00CF53F2" w:rsidRDefault="00B176B6"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w:t>
            </w:r>
          </w:p>
        </w:tc>
        <w:tc>
          <w:tcPr>
            <w:tcW w:w="1232" w:type="dxa"/>
            <w:vAlign w:val="center"/>
          </w:tcPr>
          <w:p w14:paraId="67F5B0EC" w14:textId="6F599565" w:rsidR="00D05E64" w:rsidRPr="00CF53F2" w:rsidRDefault="00B176B6"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w:t>
            </w:r>
          </w:p>
        </w:tc>
        <w:tc>
          <w:tcPr>
            <w:tcW w:w="1232" w:type="dxa"/>
            <w:vAlign w:val="center"/>
          </w:tcPr>
          <w:p w14:paraId="57913E0D" w14:textId="78FC6248" w:rsidR="00D05E64" w:rsidRPr="00CF53F2" w:rsidRDefault="00B176B6"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w:t>
            </w:r>
          </w:p>
        </w:tc>
      </w:tr>
      <w:tr w:rsidR="00D05E64" w:rsidRPr="00DD7831" w14:paraId="258E45C4" w14:textId="77777777" w:rsidTr="00B259CC">
        <w:tc>
          <w:tcPr>
            <w:tcW w:w="1332" w:type="dxa"/>
            <w:vAlign w:val="center"/>
          </w:tcPr>
          <w:p w14:paraId="61353D7D"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轻微污染</w:t>
            </w:r>
          </w:p>
        </w:tc>
        <w:tc>
          <w:tcPr>
            <w:tcW w:w="1130" w:type="dxa"/>
            <w:vAlign w:val="center"/>
          </w:tcPr>
          <w:p w14:paraId="5284D660"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7C1B30">
              <w:rPr>
                <w:rFonts w:ascii="Cambria Math" w:eastAsia="宋体" w:hAnsi="Cambria Math" w:cs="Cambria Math" w:hint="eastAsia"/>
                <w:color w:val="000000"/>
                <w:kern w:val="0"/>
                <w:sz w:val="18"/>
                <w:szCs w:val="18"/>
              </w:rPr>
              <w:t>△</w:t>
            </w:r>
          </w:p>
        </w:tc>
        <w:tc>
          <w:tcPr>
            <w:tcW w:w="1232" w:type="dxa"/>
            <w:vAlign w:val="center"/>
          </w:tcPr>
          <w:p w14:paraId="4D210547"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7C1B30">
              <w:rPr>
                <w:rFonts w:ascii="Cambria Math" w:eastAsia="宋体" w:hAnsi="Cambria Math" w:cs="Cambria Math" w:hint="eastAsia"/>
                <w:color w:val="000000"/>
                <w:kern w:val="0"/>
                <w:sz w:val="18"/>
                <w:szCs w:val="18"/>
              </w:rPr>
              <w:t>△</w:t>
            </w:r>
          </w:p>
        </w:tc>
        <w:tc>
          <w:tcPr>
            <w:tcW w:w="1232" w:type="dxa"/>
            <w:vAlign w:val="center"/>
          </w:tcPr>
          <w:p w14:paraId="06D45DEC"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7C1B30">
              <w:rPr>
                <w:rFonts w:ascii="Cambria Math" w:eastAsia="宋体" w:hAnsi="Cambria Math" w:cs="Cambria Math" w:hint="eastAsia"/>
                <w:color w:val="000000"/>
                <w:kern w:val="0"/>
                <w:sz w:val="18"/>
                <w:szCs w:val="18"/>
              </w:rPr>
              <w:t>△</w:t>
            </w:r>
          </w:p>
        </w:tc>
        <w:tc>
          <w:tcPr>
            <w:tcW w:w="1232" w:type="dxa"/>
            <w:vAlign w:val="center"/>
          </w:tcPr>
          <w:p w14:paraId="1C23D425"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7C1B30">
              <w:rPr>
                <w:rFonts w:ascii="Cambria Math" w:eastAsia="宋体" w:hAnsi="Cambria Math" w:cs="Cambria Math" w:hint="eastAsia"/>
                <w:color w:val="000000"/>
                <w:kern w:val="0"/>
                <w:sz w:val="18"/>
                <w:szCs w:val="18"/>
              </w:rPr>
              <w:t>△</w:t>
            </w:r>
          </w:p>
        </w:tc>
      </w:tr>
      <w:tr w:rsidR="00D05E64" w:rsidRPr="00DD7831" w14:paraId="3A420711" w14:textId="77777777" w:rsidTr="00B259CC">
        <w:tc>
          <w:tcPr>
            <w:tcW w:w="1332" w:type="dxa"/>
            <w:vAlign w:val="center"/>
          </w:tcPr>
          <w:p w14:paraId="5E173E21"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一般污染</w:t>
            </w:r>
          </w:p>
        </w:tc>
        <w:tc>
          <w:tcPr>
            <w:tcW w:w="1130" w:type="dxa"/>
            <w:vAlign w:val="center"/>
          </w:tcPr>
          <w:p w14:paraId="3CB74E3B" w14:textId="14CC2CA0" w:rsidR="00D05E64" w:rsidRPr="00CF53F2" w:rsidRDefault="00B176B6"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w:t>
            </w:r>
          </w:p>
        </w:tc>
        <w:tc>
          <w:tcPr>
            <w:tcW w:w="1232" w:type="dxa"/>
            <w:vAlign w:val="center"/>
          </w:tcPr>
          <w:p w14:paraId="5F4109E5"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w:t>
            </w:r>
          </w:p>
        </w:tc>
        <w:tc>
          <w:tcPr>
            <w:tcW w:w="1232" w:type="dxa"/>
            <w:vAlign w:val="center"/>
          </w:tcPr>
          <w:p w14:paraId="5D257593"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w:t>
            </w:r>
          </w:p>
        </w:tc>
        <w:tc>
          <w:tcPr>
            <w:tcW w:w="1232" w:type="dxa"/>
            <w:vAlign w:val="center"/>
          </w:tcPr>
          <w:p w14:paraId="011C6B03"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w:t>
            </w:r>
          </w:p>
        </w:tc>
      </w:tr>
      <w:tr w:rsidR="00D05E64" w:rsidRPr="00DD7831" w14:paraId="732687D7" w14:textId="77777777" w:rsidTr="00B259CC">
        <w:tc>
          <w:tcPr>
            <w:tcW w:w="1332" w:type="dxa"/>
            <w:vAlign w:val="center"/>
          </w:tcPr>
          <w:p w14:paraId="1215DAC4"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严重污染</w:t>
            </w:r>
          </w:p>
        </w:tc>
        <w:tc>
          <w:tcPr>
            <w:tcW w:w="1130" w:type="dxa"/>
            <w:vAlign w:val="center"/>
          </w:tcPr>
          <w:p w14:paraId="6B7649FF" w14:textId="77D8AB79" w:rsidR="00D05E64" w:rsidRPr="00CF53F2" w:rsidRDefault="00B176B6"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w:t>
            </w:r>
          </w:p>
        </w:tc>
        <w:tc>
          <w:tcPr>
            <w:tcW w:w="1232" w:type="dxa"/>
            <w:vAlign w:val="center"/>
          </w:tcPr>
          <w:p w14:paraId="3401AFB4" w14:textId="4E372762" w:rsidR="00D05E64" w:rsidRPr="00CF53F2" w:rsidRDefault="00B176B6"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w:t>
            </w:r>
          </w:p>
        </w:tc>
        <w:tc>
          <w:tcPr>
            <w:tcW w:w="1232" w:type="dxa"/>
            <w:vAlign w:val="center"/>
          </w:tcPr>
          <w:p w14:paraId="3FBE4DCE"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w:t>
            </w:r>
          </w:p>
        </w:tc>
        <w:tc>
          <w:tcPr>
            <w:tcW w:w="1232" w:type="dxa"/>
            <w:vAlign w:val="center"/>
          </w:tcPr>
          <w:p w14:paraId="02BBA145"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w:t>
            </w:r>
          </w:p>
        </w:tc>
      </w:tr>
    </w:tbl>
    <w:p w14:paraId="283630A8" w14:textId="5BD54CEA" w:rsidR="00D05E64" w:rsidRPr="007C1B30" w:rsidRDefault="00D05E64" w:rsidP="00D05E64">
      <w:pPr>
        <w:rPr>
          <w:rFonts w:ascii="Times New Roman" w:hAnsi="Times New Roman" w:cs="Times New Roman"/>
          <w:sz w:val="15"/>
        </w:rPr>
      </w:pPr>
      <w:r w:rsidRPr="007C1B30">
        <w:rPr>
          <w:rFonts w:ascii="Times New Roman" w:hAnsi="Times New Roman" w:cs="Times New Roman" w:hint="eastAsia"/>
          <w:sz w:val="15"/>
        </w:rPr>
        <w:t>注：</w:t>
      </w:r>
      <w:r w:rsidRPr="007C1B30">
        <w:rPr>
          <w:rFonts w:ascii="Cambria Math" w:hAnsi="Cambria Math" w:cs="Cambria Math" w:hint="eastAsia"/>
          <w:sz w:val="15"/>
        </w:rPr>
        <w:t>△</w:t>
      </w:r>
      <w:r w:rsidRPr="007C1B30">
        <w:rPr>
          <w:rFonts w:ascii="Times New Roman" w:hAnsi="Times New Roman" w:cs="Times New Roman" w:hint="eastAsia"/>
          <w:sz w:val="15"/>
        </w:rPr>
        <w:t>：建设项目对环境</w:t>
      </w:r>
      <w:r w:rsidR="00091329" w:rsidRPr="007C1B30">
        <w:rPr>
          <w:rFonts w:ascii="Times New Roman" w:hAnsi="Times New Roman" w:cs="Times New Roman" w:hint="eastAsia"/>
          <w:sz w:val="15"/>
        </w:rPr>
        <w:t>几乎没影响</w:t>
      </w:r>
      <w:r w:rsidRPr="007C1B30">
        <w:rPr>
          <w:rFonts w:ascii="Times New Roman" w:hAnsi="Times New Roman" w:cs="Times New Roman" w:hint="eastAsia"/>
          <w:sz w:val="15"/>
        </w:rPr>
        <w:t>，不需要进行环境影响评价的</w:t>
      </w:r>
      <w:proofErr w:type="gramStart"/>
      <w:r w:rsidRPr="007C1B30">
        <w:rPr>
          <w:rFonts w:ascii="Times New Roman" w:hAnsi="Times New Roman" w:cs="Times New Roman" w:hint="eastAsia"/>
          <w:sz w:val="15"/>
        </w:rPr>
        <w:t>旧工业</w:t>
      </w:r>
      <w:proofErr w:type="gramEnd"/>
      <w:r w:rsidR="00C25DE7" w:rsidRPr="007C1B30">
        <w:rPr>
          <w:rFonts w:ascii="Times New Roman" w:hAnsi="Times New Roman" w:cs="Times New Roman" w:hint="eastAsia"/>
          <w:sz w:val="15"/>
        </w:rPr>
        <w:t>厂</w:t>
      </w:r>
      <w:r w:rsidRPr="007C1B30">
        <w:rPr>
          <w:rFonts w:ascii="Times New Roman" w:hAnsi="Times New Roman" w:cs="Times New Roman" w:hint="eastAsia"/>
          <w:sz w:val="15"/>
        </w:rPr>
        <w:t>区，应当填报《环</w:t>
      </w:r>
      <w:r w:rsidRPr="007C1B30">
        <w:rPr>
          <w:rFonts w:ascii="Times New Roman" w:hAnsi="Times New Roman" w:cs="Times New Roman" w:hint="eastAsia"/>
          <w:sz w:val="15"/>
        </w:rPr>
        <w:lastRenderedPageBreak/>
        <w:t>境影响登记表》。</w:t>
      </w:r>
    </w:p>
    <w:p w14:paraId="41F556A7" w14:textId="77777777" w:rsidR="00D05E64" w:rsidRPr="007C1B30" w:rsidRDefault="00D05E64" w:rsidP="00D05E64">
      <w:pPr>
        <w:rPr>
          <w:rFonts w:ascii="Times New Roman" w:hAnsi="Times New Roman" w:cs="Times New Roman"/>
          <w:sz w:val="15"/>
        </w:rPr>
      </w:pPr>
      <w:r w:rsidRPr="007C1B30">
        <w:rPr>
          <w:rFonts w:ascii="Times New Roman" w:hAnsi="Times New Roman" w:cs="Times New Roman" w:hint="eastAsia"/>
          <w:sz w:val="15"/>
        </w:rPr>
        <w:t>□：应当编制《环评报告</w:t>
      </w:r>
      <w:r w:rsidR="00FC68EA" w:rsidRPr="007C1B30">
        <w:rPr>
          <w:rFonts w:ascii="Times New Roman" w:hAnsi="Times New Roman" w:cs="Times New Roman" w:hint="eastAsia"/>
          <w:sz w:val="15"/>
        </w:rPr>
        <w:t>表</w:t>
      </w:r>
      <w:r w:rsidRPr="007C1B30">
        <w:rPr>
          <w:rFonts w:ascii="Times New Roman" w:hAnsi="Times New Roman" w:cs="Times New Roman" w:hint="eastAsia"/>
          <w:sz w:val="15"/>
        </w:rPr>
        <w:t>》，对建设项目产生的污染和对环境的影响进行全面、详细的评价。</w:t>
      </w:r>
    </w:p>
    <w:p w14:paraId="7C0A124A" w14:textId="77777777" w:rsidR="00D05E64" w:rsidRPr="007C1B30" w:rsidRDefault="00D05E64" w:rsidP="00D05E64">
      <w:pPr>
        <w:rPr>
          <w:rFonts w:ascii="Times New Roman" w:hAnsi="Times New Roman" w:cs="Times New Roman"/>
          <w:sz w:val="15"/>
        </w:rPr>
      </w:pPr>
      <w:r w:rsidRPr="007C1B30">
        <w:rPr>
          <w:rFonts w:ascii="Times New Roman" w:hAnsi="Times New Roman" w:cs="Times New Roman" w:hint="eastAsia"/>
          <w:sz w:val="15"/>
        </w:rPr>
        <w:t>○：应当编制《环评报告</w:t>
      </w:r>
      <w:r w:rsidR="00FC68EA" w:rsidRPr="007C1B30">
        <w:rPr>
          <w:rFonts w:ascii="Times New Roman" w:hAnsi="Times New Roman" w:cs="Times New Roman" w:hint="eastAsia"/>
          <w:sz w:val="15"/>
        </w:rPr>
        <w:t>书</w:t>
      </w:r>
      <w:r w:rsidRPr="007C1B30">
        <w:rPr>
          <w:rFonts w:ascii="Times New Roman" w:hAnsi="Times New Roman" w:cs="Times New Roman" w:hint="eastAsia"/>
          <w:sz w:val="15"/>
        </w:rPr>
        <w:t>》，对建设项目产生的污染和对环境的影响进行分析或者专项评价，并制定污染预警方案并</w:t>
      </w:r>
      <w:r w:rsidRPr="007C1B30">
        <w:rPr>
          <w:rFonts w:ascii="Times New Roman" w:hAnsi="Times New Roman" w:cs="Times New Roman"/>
          <w:sz w:val="15"/>
        </w:rPr>
        <w:t>跟踪监测。</w:t>
      </w:r>
    </w:p>
    <w:p w14:paraId="4DC732F5" w14:textId="5A5B2204" w:rsidR="00D05E64" w:rsidRPr="00CF53F2" w:rsidRDefault="00D05E64" w:rsidP="007C1B30">
      <w:pPr>
        <w:spacing w:line="330" w:lineRule="exact"/>
        <w:outlineLvl w:val="2"/>
        <w:rPr>
          <w:rFonts w:ascii="Times New Roman" w:eastAsia="宋体" w:hAnsi="Times New Roman" w:cs="Times New Roman"/>
          <w:b/>
          <w:bCs/>
          <w:sz w:val="18"/>
          <w:szCs w:val="18"/>
        </w:rPr>
      </w:pPr>
      <w:r w:rsidRPr="00DD7831">
        <w:rPr>
          <w:rFonts w:ascii="Times New Roman" w:eastAsia="宋体" w:hAnsi="Times New Roman" w:cs="Times New Roman"/>
          <w:b/>
          <w:bCs/>
          <w:szCs w:val="24"/>
        </w:rPr>
        <w:t xml:space="preserve">6.2.2  </w:t>
      </w:r>
      <w:r w:rsidRPr="00DD7831">
        <w:rPr>
          <w:rFonts w:ascii="Times New Roman" w:eastAsia="宋体" w:hAnsi="Times New Roman" w:cs="Times New Roman" w:hint="eastAsia"/>
          <w:bCs/>
          <w:szCs w:val="24"/>
        </w:rPr>
        <w:t>污染检测主要包括空气污染检测、土壤污染检测和</w:t>
      </w:r>
      <w:r w:rsidR="00C25DE7" w:rsidRPr="00DD7831">
        <w:rPr>
          <w:rFonts w:ascii="Times New Roman" w:eastAsia="宋体" w:hAnsi="Times New Roman" w:cs="Times New Roman" w:hint="eastAsia"/>
          <w:bCs/>
          <w:szCs w:val="24"/>
        </w:rPr>
        <w:t>水体</w:t>
      </w:r>
      <w:r w:rsidRPr="00DD7831">
        <w:rPr>
          <w:rFonts w:ascii="Times New Roman" w:eastAsia="宋体" w:hAnsi="Times New Roman" w:cs="Times New Roman" w:hint="eastAsia"/>
          <w:bCs/>
          <w:szCs w:val="24"/>
        </w:rPr>
        <w:t>污染检测。污染检测应符合表</w:t>
      </w:r>
      <w:r w:rsidRPr="00DD7831">
        <w:rPr>
          <w:rFonts w:ascii="Times New Roman" w:eastAsia="宋体" w:hAnsi="Times New Roman" w:cs="Times New Roman"/>
          <w:bCs/>
          <w:szCs w:val="24"/>
        </w:rPr>
        <w:t>6.2.2</w:t>
      </w:r>
      <w:r w:rsidRPr="00DD7831">
        <w:rPr>
          <w:rFonts w:ascii="Times New Roman" w:eastAsia="宋体" w:hAnsi="Times New Roman" w:cs="Times New Roman" w:hint="eastAsia"/>
          <w:bCs/>
          <w:szCs w:val="24"/>
        </w:rPr>
        <w:t>中对应标准的要求。</w:t>
      </w:r>
    </w:p>
    <w:p w14:paraId="6DFACD93" w14:textId="77777777" w:rsidR="00D05E64" w:rsidRPr="00CF53F2" w:rsidRDefault="00D05E64" w:rsidP="00D05E64">
      <w:pPr>
        <w:jc w:val="center"/>
        <w:rPr>
          <w:rFonts w:ascii="Times New Roman" w:hAnsi="Times New Roman" w:cs="Times New Roman"/>
          <w:b/>
          <w:sz w:val="18"/>
        </w:rPr>
      </w:pPr>
      <w:r w:rsidRPr="00DD7831">
        <w:rPr>
          <w:rFonts w:ascii="Times New Roman" w:hAnsi="Times New Roman" w:cs="Times New Roman" w:hint="eastAsia"/>
          <w:b/>
          <w:sz w:val="18"/>
        </w:rPr>
        <w:t>表</w:t>
      </w:r>
      <w:r w:rsidRPr="00DD7831">
        <w:rPr>
          <w:rFonts w:ascii="Times New Roman" w:hAnsi="Times New Roman" w:cs="Times New Roman"/>
          <w:b/>
          <w:sz w:val="18"/>
        </w:rPr>
        <w:t>6.2.2</w:t>
      </w:r>
      <w:r w:rsidRPr="00CF53F2">
        <w:rPr>
          <w:rFonts w:ascii="Times New Roman" w:hAnsi="Times New Roman" w:cs="Times New Roman"/>
          <w:b/>
          <w:sz w:val="18"/>
        </w:rPr>
        <w:t xml:space="preserve"> </w:t>
      </w:r>
      <w:r w:rsidRPr="00DD7831">
        <w:rPr>
          <w:rFonts w:ascii="Times New Roman" w:hAnsi="Times New Roman" w:cs="Times New Roman" w:hint="eastAsia"/>
          <w:b/>
          <w:sz w:val="18"/>
        </w:rPr>
        <w:t>污染检测依据的相关标准</w:t>
      </w:r>
    </w:p>
    <w:tbl>
      <w:tblPr>
        <w:tblStyle w:val="111"/>
        <w:tblW w:w="6159" w:type="dxa"/>
        <w:tblLayout w:type="fixed"/>
        <w:tblLook w:val="04A0" w:firstRow="1" w:lastRow="0" w:firstColumn="1" w:lastColumn="0" w:noHBand="0" w:noVBand="1"/>
      </w:tblPr>
      <w:tblGrid>
        <w:gridCol w:w="703"/>
        <w:gridCol w:w="1557"/>
        <w:gridCol w:w="2534"/>
        <w:gridCol w:w="1365"/>
      </w:tblGrid>
      <w:tr w:rsidR="00D05E64" w:rsidRPr="00DD7831" w14:paraId="5A5EE595" w14:textId="77777777" w:rsidTr="00B259CC">
        <w:trPr>
          <w:trHeight w:val="585"/>
        </w:trPr>
        <w:tc>
          <w:tcPr>
            <w:tcW w:w="703" w:type="dxa"/>
            <w:vAlign w:val="center"/>
          </w:tcPr>
          <w:p w14:paraId="49AD61CF"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序号</w:t>
            </w:r>
          </w:p>
        </w:tc>
        <w:tc>
          <w:tcPr>
            <w:tcW w:w="1557" w:type="dxa"/>
            <w:vAlign w:val="center"/>
          </w:tcPr>
          <w:p w14:paraId="1B8E2123"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污染物项目</w:t>
            </w:r>
          </w:p>
        </w:tc>
        <w:tc>
          <w:tcPr>
            <w:tcW w:w="2534" w:type="dxa"/>
            <w:vAlign w:val="center"/>
          </w:tcPr>
          <w:p w14:paraId="3699F483"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标准名称</w:t>
            </w:r>
          </w:p>
        </w:tc>
        <w:tc>
          <w:tcPr>
            <w:tcW w:w="1365" w:type="dxa"/>
            <w:vAlign w:val="center"/>
          </w:tcPr>
          <w:p w14:paraId="4B46134A"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标准编号</w:t>
            </w:r>
          </w:p>
        </w:tc>
      </w:tr>
      <w:tr w:rsidR="00D05E64" w:rsidRPr="00DD7831" w14:paraId="1839E0F8" w14:textId="77777777" w:rsidTr="00B259CC">
        <w:trPr>
          <w:trHeight w:val="391"/>
        </w:trPr>
        <w:tc>
          <w:tcPr>
            <w:tcW w:w="703" w:type="dxa"/>
            <w:vAlign w:val="center"/>
          </w:tcPr>
          <w:p w14:paraId="059A6DF5"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1</w:t>
            </w:r>
          </w:p>
        </w:tc>
        <w:tc>
          <w:tcPr>
            <w:tcW w:w="1557" w:type="dxa"/>
            <w:vAlign w:val="center"/>
          </w:tcPr>
          <w:p w14:paraId="107907E7"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室外空气污染物</w:t>
            </w:r>
          </w:p>
        </w:tc>
        <w:tc>
          <w:tcPr>
            <w:tcW w:w="2534" w:type="dxa"/>
            <w:vAlign w:val="center"/>
          </w:tcPr>
          <w:p w14:paraId="0E30EFBB" w14:textId="77777777" w:rsidR="00D05E64" w:rsidRPr="00DD7831"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环境空气质量标准</w:t>
            </w:r>
          </w:p>
        </w:tc>
        <w:tc>
          <w:tcPr>
            <w:tcW w:w="1365" w:type="dxa"/>
            <w:vAlign w:val="center"/>
          </w:tcPr>
          <w:p w14:paraId="06697F00" w14:textId="77777777" w:rsidR="00D05E64" w:rsidRPr="00DD7831"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GB 3095</w:t>
            </w:r>
          </w:p>
        </w:tc>
      </w:tr>
      <w:tr w:rsidR="00D05E64" w:rsidRPr="00DD7831" w14:paraId="0B881CBF" w14:textId="77777777" w:rsidTr="00B259CC">
        <w:trPr>
          <w:trHeight w:val="376"/>
        </w:trPr>
        <w:tc>
          <w:tcPr>
            <w:tcW w:w="703" w:type="dxa"/>
            <w:vAlign w:val="center"/>
          </w:tcPr>
          <w:p w14:paraId="7F7845E2"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2</w:t>
            </w:r>
          </w:p>
        </w:tc>
        <w:tc>
          <w:tcPr>
            <w:tcW w:w="1557" w:type="dxa"/>
            <w:vMerge w:val="restart"/>
            <w:vAlign w:val="center"/>
          </w:tcPr>
          <w:p w14:paraId="441DED5B"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室内空气污染物</w:t>
            </w:r>
          </w:p>
        </w:tc>
        <w:tc>
          <w:tcPr>
            <w:tcW w:w="2534" w:type="dxa"/>
            <w:vAlign w:val="center"/>
          </w:tcPr>
          <w:p w14:paraId="4B279872"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室内空气质量标准</w:t>
            </w:r>
          </w:p>
        </w:tc>
        <w:tc>
          <w:tcPr>
            <w:tcW w:w="1365" w:type="dxa"/>
            <w:vAlign w:val="center"/>
          </w:tcPr>
          <w:p w14:paraId="491025D4" w14:textId="77777777" w:rsidR="00D05E64" w:rsidRPr="00DD7831"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GB T18883</w:t>
            </w:r>
          </w:p>
        </w:tc>
      </w:tr>
      <w:tr w:rsidR="00D05E64" w:rsidRPr="00DD7831" w14:paraId="6ACCD48C" w14:textId="77777777" w:rsidTr="00B259CC">
        <w:tc>
          <w:tcPr>
            <w:tcW w:w="703" w:type="dxa"/>
            <w:vAlign w:val="center"/>
          </w:tcPr>
          <w:p w14:paraId="7FC37FFC"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3</w:t>
            </w:r>
          </w:p>
        </w:tc>
        <w:tc>
          <w:tcPr>
            <w:tcW w:w="1557" w:type="dxa"/>
            <w:vMerge/>
            <w:vAlign w:val="center"/>
          </w:tcPr>
          <w:p w14:paraId="0A11D405" w14:textId="77777777" w:rsidR="00D05E64" w:rsidRPr="00DD7831" w:rsidRDefault="00D05E64" w:rsidP="00D05E64">
            <w:pPr>
              <w:adjustRightInd w:val="0"/>
              <w:snapToGrid w:val="0"/>
              <w:jc w:val="center"/>
              <w:rPr>
                <w:rFonts w:ascii="Times New Roman" w:eastAsia="宋体" w:hAnsi="Times New Roman" w:cs="Times New Roman"/>
                <w:color w:val="000000"/>
                <w:kern w:val="0"/>
                <w:sz w:val="18"/>
                <w:szCs w:val="18"/>
              </w:rPr>
            </w:pPr>
          </w:p>
        </w:tc>
        <w:tc>
          <w:tcPr>
            <w:tcW w:w="2534" w:type="dxa"/>
            <w:vAlign w:val="center"/>
          </w:tcPr>
          <w:p w14:paraId="68FF85D3"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民用建筑工程室内环境污染控制规范</w:t>
            </w:r>
          </w:p>
        </w:tc>
        <w:tc>
          <w:tcPr>
            <w:tcW w:w="1365" w:type="dxa"/>
            <w:vAlign w:val="center"/>
          </w:tcPr>
          <w:p w14:paraId="2DBDF0D5" w14:textId="77777777" w:rsidR="00D05E64" w:rsidRPr="00DD7831"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GB 50325</w:t>
            </w:r>
          </w:p>
        </w:tc>
      </w:tr>
      <w:tr w:rsidR="00D05E64" w:rsidRPr="00DD7831" w14:paraId="5DAEC70B" w14:textId="77777777" w:rsidTr="00B259CC">
        <w:trPr>
          <w:trHeight w:val="339"/>
        </w:trPr>
        <w:tc>
          <w:tcPr>
            <w:tcW w:w="703" w:type="dxa"/>
            <w:vAlign w:val="center"/>
          </w:tcPr>
          <w:p w14:paraId="4F02EF67"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4</w:t>
            </w:r>
          </w:p>
        </w:tc>
        <w:tc>
          <w:tcPr>
            <w:tcW w:w="1557" w:type="dxa"/>
            <w:vMerge w:val="restart"/>
            <w:vAlign w:val="center"/>
          </w:tcPr>
          <w:p w14:paraId="3EA715AA"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土壤污染物</w:t>
            </w:r>
          </w:p>
        </w:tc>
        <w:tc>
          <w:tcPr>
            <w:tcW w:w="2534" w:type="dxa"/>
            <w:vAlign w:val="center"/>
          </w:tcPr>
          <w:p w14:paraId="2AF6ED08"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土壤环境质量标准</w:t>
            </w:r>
          </w:p>
        </w:tc>
        <w:tc>
          <w:tcPr>
            <w:tcW w:w="1365" w:type="dxa"/>
            <w:vAlign w:val="center"/>
          </w:tcPr>
          <w:p w14:paraId="5DF01050" w14:textId="77777777" w:rsidR="00D05E64" w:rsidRPr="00DD7831"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GB15618</w:t>
            </w:r>
          </w:p>
        </w:tc>
      </w:tr>
      <w:tr w:rsidR="00D05E64" w:rsidRPr="00DD7831" w14:paraId="45FE3BB9" w14:textId="77777777" w:rsidTr="00B259CC">
        <w:trPr>
          <w:trHeight w:val="332"/>
        </w:trPr>
        <w:tc>
          <w:tcPr>
            <w:tcW w:w="703" w:type="dxa"/>
            <w:vAlign w:val="center"/>
          </w:tcPr>
          <w:p w14:paraId="1516E61D"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5</w:t>
            </w:r>
          </w:p>
        </w:tc>
        <w:tc>
          <w:tcPr>
            <w:tcW w:w="1557" w:type="dxa"/>
            <w:vMerge/>
            <w:vAlign w:val="center"/>
          </w:tcPr>
          <w:p w14:paraId="2A869657" w14:textId="77777777" w:rsidR="00D05E64" w:rsidRPr="00DD7831" w:rsidRDefault="00D05E64" w:rsidP="00D05E64">
            <w:pPr>
              <w:adjustRightInd w:val="0"/>
              <w:snapToGrid w:val="0"/>
              <w:jc w:val="center"/>
              <w:rPr>
                <w:rFonts w:ascii="Times New Roman" w:eastAsia="宋体" w:hAnsi="Times New Roman" w:cs="Times New Roman"/>
                <w:color w:val="000000"/>
                <w:kern w:val="0"/>
                <w:sz w:val="18"/>
                <w:szCs w:val="18"/>
              </w:rPr>
            </w:pPr>
          </w:p>
        </w:tc>
        <w:tc>
          <w:tcPr>
            <w:tcW w:w="2534" w:type="dxa"/>
            <w:vAlign w:val="center"/>
          </w:tcPr>
          <w:p w14:paraId="08425D1A"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土壤环境监测技术规范</w:t>
            </w:r>
          </w:p>
        </w:tc>
        <w:tc>
          <w:tcPr>
            <w:tcW w:w="1365" w:type="dxa"/>
            <w:vAlign w:val="center"/>
          </w:tcPr>
          <w:p w14:paraId="74FA6B95" w14:textId="77777777" w:rsidR="00D05E64" w:rsidRPr="00DD7831"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HJT 166</w:t>
            </w:r>
          </w:p>
        </w:tc>
      </w:tr>
      <w:tr w:rsidR="00D05E64" w:rsidRPr="00DD7831" w14:paraId="03880397" w14:textId="77777777" w:rsidTr="00B259CC">
        <w:tc>
          <w:tcPr>
            <w:tcW w:w="703" w:type="dxa"/>
            <w:vAlign w:val="center"/>
          </w:tcPr>
          <w:p w14:paraId="45460724"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6</w:t>
            </w:r>
          </w:p>
        </w:tc>
        <w:tc>
          <w:tcPr>
            <w:tcW w:w="1557" w:type="dxa"/>
            <w:vMerge/>
            <w:vAlign w:val="center"/>
          </w:tcPr>
          <w:p w14:paraId="2A8CCF3D" w14:textId="77777777" w:rsidR="00D05E64" w:rsidRPr="00DD7831" w:rsidRDefault="00D05E64" w:rsidP="00D05E64">
            <w:pPr>
              <w:adjustRightInd w:val="0"/>
              <w:snapToGrid w:val="0"/>
              <w:jc w:val="center"/>
              <w:rPr>
                <w:rFonts w:ascii="Times New Roman" w:eastAsia="宋体" w:hAnsi="Times New Roman" w:cs="Times New Roman"/>
                <w:color w:val="000000"/>
                <w:kern w:val="0"/>
                <w:sz w:val="18"/>
                <w:szCs w:val="18"/>
              </w:rPr>
            </w:pPr>
          </w:p>
        </w:tc>
        <w:tc>
          <w:tcPr>
            <w:tcW w:w="2534" w:type="dxa"/>
            <w:vAlign w:val="center"/>
          </w:tcPr>
          <w:p w14:paraId="76F724DC" w14:textId="77777777" w:rsidR="00D05E64" w:rsidRPr="00DD7831" w:rsidRDefault="00D05E64" w:rsidP="00D05E64">
            <w:pPr>
              <w:adjustRightInd w:val="0"/>
              <w:snapToGrid w:val="0"/>
              <w:jc w:val="center"/>
              <w:rPr>
                <w:rFonts w:ascii="Times New Roman" w:eastAsia="宋体" w:hAnsi="Times New Roman" w:cs="Times New Roman"/>
                <w:color w:val="000000"/>
                <w:kern w:val="0"/>
                <w:sz w:val="18"/>
                <w:szCs w:val="18"/>
              </w:rPr>
            </w:pPr>
            <w:bookmarkStart w:id="203" w:name="OLE_LINK4"/>
            <w:bookmarkStart w:id="204" w:name="OLE_LINK3"/>
            <w:r w:rsidRPr="00DD7831">
              <w:rPr>
                <w:rFonts w:ascii="Times New Roman" w:eastAsia="宋体" w:hAnsi="Times New Roman" w:cs="Times New Roman" w:hint="eastAsia"/>
                <w:color w:val="000000"/>
                <w:kern w:val="0"/>
                <w:sz w:val="18"/>
                <w:szCs w:val="18"/>
              </w:rPr>
              <w:t>全国土壤污染状况调查样品分析测试技术规定</w:t>
            </w:r>
            <w:bookmarkEnd w:id="203"/>
            <w:bookmarkEnd w:id="204"/>
          </w:p>
        </w:tc>
        <w:tc>
          <w:tcPr>
            <w:tcW w:w="1365" w:type="dxa"/>
            <w:vAlign w:val="center"/>
          </w:tcPr>
          <w:p w14:paraId="024DF3A0"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w:t>
            </w:r>
          </w:p>
        </w:tc>
      </w:tr>
      <w:tr w:rsidR="00D05E64" w:rsidRPr="00DD7831" w14:paraId="164E3654" w14:textId="77777777" w:rsidTr="00B259CC">
        <w:trPr>
          <w:trHeight w:val="329"/>
        </w:trPr>
        <w:tc>
          <w:tcPr>
            <w:tcW w:w="703" w:type="dxa"/>
            <w:vAlign w:val="center"/>
          </w:tcPr>
          <w:p w14:paraId="13FE6FC2"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7</w:t>
            </w:r>
          </w:p>
        </w:tc>
        <w:tc>
          <w:tcPr>
            <w:tcW w:w="1557" w:type="dxa"/>
            <w:vMerge w:val="restart"/>
            <w:vAlign w:val="center"/>
          </w:tcPr>
          <w:p w14:paraId="23121CEB"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地表水污染物</w:t>
            </w:r>
          </w:p>
        </w:tc>
        <w:tc>
          <w:tcPr>
            <w:tcW w:w="2534" w:type="dxa"/>
            <w:vAlign w:val="center"/>
          </w:tcPr>
          <w:p w14:paraId="08EC177D"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地表水环境质量标准</w:t>
            </w:r>
          </w:p>
        </w:tc>
        <w:tc>
          <w:tcPr>
            <w:tcW w:w="1365" w:type="dxa"/>
            <w:vAlign w:val="center"/>
          </w:tcPr>
          <w:p w14:paraId="644DC367" w14:textId="77777777" w:rsidR="00D05E64" w:rsidRPr="00DD7831"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GB 3838</w:t>
            </w:r>
          </w:p>
        </w:tc>
      </w:tr>
      <w:tr w:rsidR="00D05E64" w:rsidRPr="00DD7831" w14:paraId="588FD65E" w14:textId="77777777" w:rsidTr="00B259CC">
        <w:trPr>
          <w:trHeight w:val="336"/>
        </w:trPr>
        <w:tc>
          <w:tcPr>
            <w:tcW w:w="703" w:type="dxa"/>
            <w:vAlign w:val="center"/>
          </w:tcPr>
          <w:p w14:paraId="5186DF86"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8</w:t>
            </w:r>
          </w:p>
        </w:tc>
        <w:tc>
          <w:tcPr>
            <w:tcW w:w="1557" w:type="dxa"/>
            <w:vMerge/>
            <w:vAlign w:val="center"/>
          </w:tcPr>
          <w:p w14:paraId="3E39FB8F" w14:textId="77777777" w:rsidR="00D05E64" w:rsidRPr="00DD7831" w:rsidRDefault="00D05E64" w:rsidP="00D05E64">
            <w:pPr>
              <w:adjustRightInd w:val="0"/>
              <w:snapToGrid w:val="0"/>
              <w:jc w:val="center"/>
              <w:rPr>
                <w:rFonts w:ascii="Times New Roman" w:eastAsia="宋体" w:hAnsi="Times New Roman" w:cs="Times New Roman"/>
                <w:color w:val="000000"/>
                <w:kern w:val="0"/>
                <w:sz w:val="18"/>
                <w:szCs w:val="18"/>
              </w:rPr>
            </w:pPr>
          </w:p>
        </w:tc>
        <w:tc>
          <w:tcPr>
            <w:tcW w:w="2534" w:type="dxa"/>
            <w:vAlign w:val="center"/>
          </w:tcPr>
          <w:p w14:paraId="51747BA8" w14:textId="77777777" w:rsidR="00D05E64" w:rsidRPr="00DD7831"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地表水和污水监测技术规范</w:t>
            </w:r>
          </w:p>
        </w:tc>
        <w:tc>
          <w:tcPr>
            <w:tcW w:w="1365" w:type="dxa"/>
            <w:vAlign w:val="center"/>
          </w:tcPr>
          <w:p w14:paraId="7CB8CCA5" w14:textId="77777777" w:rsidR="00D05E64" w:rsidRPr="00DD7831"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HJ/T91</w:t>
            </w:r>
          </w:p>
        </w:tc>
      </w:tr>
      <w:tr w:rsidR="00D05E64" w:rsidRPr="00DD7831" w14:paraId="5462D8B7" w14:textId="77777777" w:rsidTr="00B259CC">
        <w:trPr>
          <w:trHeight w:val="349"/>
        </w:trPr>
        <w:tc>
          <w:tcPr>
            <w:tcW w:w="703" w:type="dxa"/>
            <w:vAlign w:val="center"/>
          </w:tcPr>
          <w:p w14:paraId="211FBAE1"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9</w:t>
            </w:r>
          </w:p>
        </w:tc>
        <w:tc>
          <w:tcPr>
            <w:tcW w:w="1557" w:type="dxa"/>
            <w:vMerge w:val="restart"/>
            <w:vAlign w:val="center"/>
          </w:tcPr>
          <w:p w14:paraId="5950FE56"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地下水污染物</w:t>
            </w:r>
          </w:p>
        </w:tc>
        <w:tc>
          <w:tcPr>
            <w:tcW w:w="2534" w:type="dxa"/>
            <w:vAlign w:val="center"/>
          </w:tcPr>
          <w:p w14:paraId="133A16B7"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地下水质量标准</w:t>
            </w:r>
          </w:p>
        </w:tc>
        <w:tc>
          <w:tcPr>
            <w:tcW w:w="1365" w:type="dxa"/>
            <w:vAlign w:val="center"/>
          </w:tcPr>
          <w:p w14:paraId="36862C6B"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CF53F2">
              <w:rPr>
                <w:rFonts w:ascii="Times New Roman" w:eastAsia="宋体" w:hAnsi="Times New Roman" w:cs="Times New Roman"/>
                <w:color w:val="000000"/>
                <w:kern w:val="0"/>
                <w:sz w:val="18"/>
                <w:szCs w:val="18"/>
              </w:rPr>
              <w:t>GB</w:t>
            </w:r>
            <w:r w:rsidRPr="00DD7831">
              <w:rPr>
                <w:rFonts w:ascii="Times New Roman" w:eastAsia="宋体" w:hAnsi="Times New Roman" w:cs="Times New Roman"/>
                <w:color w:val="000000"/>
                <w:kern w:val="0"/>
                <w:sz w:val="18"/>
                <w:szCs w:val="18"/>
              </w:rPr>
              <w:t>/</w:t>
            </w:r>
            <w:r w:rsidRPr="00CF53F2">
              <w:rPr>
                <w:rFonts w:ascii="Times New Roman" w:eastAsia="宋体" w:hAnsi="Times New Roman" w:cs="Times New Roman"/>
                <w:color w:val="000000"/>
                <w:kern w:val="0"/>
                <w:sz w:val="18"/>
                <w:szCs w:val="18"/>
              </w:rPr>
              <w:t>T 14848</w:t>
            </w:r>
          </w:p>
        </w:tc>
      </w:tr>
      <w:tr w:rsidR="00D05E64" w:rsidRPr="00DD7831" w14:paraId="7C774CDE" w14:textId="77777777" w:rsidTr="00B259CC">
        <w:trPr>
          <w:trHeight w:val="369"/>
        </w:trPr>
        <w:tc>
          <w:tcPr>
            <w:tcW w:w="703" w:type="dxa"/>
            <w:vAlign w:val="center"/>
          </w:tcPr>
          <w:p w14:paraId="6F20C822" w14:textId="77777777" w:rsidR="00D05E64" w:rsidRPr="00CF53F2"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1</w:t>
            </w:r>
            <w:r w:rsidRPr="00CF53F2">
              <w:rPr>
                <w:rFonts w:ascii="Times New Roman" w:eastAsia="宋体" w:hAnsi="Times New Roman" w:cs="Times New Roman"/>
                <w:color w:val="000000"/>
                <w:kern w:val="0"/>
                <w:sz w:val="18"/>
                <w:szCs w:val="18"/>
              </w:rPr>
              <w:t>0</w:t>
            </w:r>
          </w:p>
        </w:tc>
        <w:tc>
          <w:tcPr>
            <w:tcW w:w="1557" w:type="dxa"/>
            <w:vMerge/>
            <w:vAlign w:val="center"/>
          </w:tcPr>
          <w:p w14:paraId="57AAB085" w14:textId="77777777" w:rsidR="00D05E64" w:rsidRPr="00DD7831" w:rsidRDefault="00D05E64" w:rsidP="00D05E64">
            <w:pPr>
              <w:adjustRightInd w:val="0"/>
              <w:snapToGrid w:val="0"/>
              <w:jc w:val="center"/>
              <w:rPr>
                <w:rFonts w:ascii="Times New Roman" w:eastAsia="宋体" w:hAnsi="Times New Roman" w:cs="Times New Roman"/>
                <w:color w:val="000000"/>
                <w:kern w:val="0"/>
                <w:sz w:val="18"/>
                <w:szCs w:val="18"/>
              </w:rPr>
            </w:pPr>
          </w:p>
        </w:tc>
        <w:tc>
          <w:tcPr>
            <w:tcW w:w="2534" w:type="dxa"/>
            <w:vAlign w:val="center"/>
          </w:tcPr>
          <w:p w14:paraId="4A42B502" w14:textId="77777777" w:rsidR="00D05E64" w:rsidRPr="00DD7831"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hint="eastAsia"/>
                <w:color w:val="000000"/>
                <w:kern w:val="0"/>
                <w:sz w:val="18"/>
                <w:szCs w:val="18"/>
              </w:rPr>
              <w:t>地下水环境监测技术规范</w:t>
            </w:r>
          </w:p>
        </w:tc>
        <w:tc>
          <w:tcPr>
            <w:tcW w:w="1365" w:type="dxa"/>
            <w:vAlign w:val="center"/>
          </w:tcPr>
          <w:p w14:paraId="7C26EDA2" w14:textId="77777777" w:rsidR="00D05E64" w:rsidRPr="00DD7831" w:rsidRDefault="00D05E64" w:rsidP="00D05E64">
            <w:pPr>
              <w:adjustRightInd w:val="0"/>
              <w:snapToGrid w:val="0"/>
              <w:jc w:val="center"/>
              <w:rPr>
                <w:rFonts w:ascii="Times New Roman" w:eastAsia="宋体" w:hAnsi="Times New Roman" w:cs="Times New Roman"/>
                <w:color w:val="000000"/>
                <w:kern w:val="0"/>
                <w:sz w:val="18"/>
                <w:szCs w:val="18"/>
              </w:rPr>
            </w:pPr>
            <w:r w:rsidRPr="00DD7831">
              <w:rPr>
                <w:rFonts w:ascii="Times New Roman" w:eastAsia="宋体" w:hAnsi="Times New Roman" w:cs="Times New Roman"/>
                <w:color w:val="000000"/>
                <w:kern w:val="0"/>
                <w:sz w:val="18"/>
                <w:szCs w:val="18"/>
              </w:rPr>
              <w:t>HJ/T 164</w:t>
            </w:r>
          </w:p>
        </w:tc>
      </w:tr>
    </w:tbl>
    <w:p w14:paraId="07CCEBF2" w14:textId="77777777" w:rsidR="00D05E64" w:rsidRPr="00CF53F2" w:rsidRDefault="00D05E64" w:rsidP="00D05E64">
      <w:pPr>
        <w:spacing w:line="330" w:lineRule="exact"/>
        <w:outlineLvl w:val="2"/>
        <w:rPr>
          <w:rFonts w:ascii="Times New Roman" w:eastAsia="宋体" w:hAnsi="Times New Roman" w:cs="Times New Roman"/>
          <w:bCs/>
          <w:szCs w:val="24"/>
        </w:rPr>
      </w:pPr>
      <w:r w:rsidRPr="00CF53F2">
        <w:rPr>
          <w:rFonts w:ascii="Times New Roman" w:eastAsia="宋体" w:hAnsi="Times New Roman" w:cs="Times New Roman"/>
          <w:b/>
          <w:bCs/>
          <w:szCs w:val="24"/>
        </w:rPr>
        <w:t>6.2.3</w:t>
      </w:r>
      <w:r w:rsidRPr="00DD7831">
        <w:rPr>
          <w:rFonts w:ascii="Times New Roman" w:eastAsia="宋体" w:hAnsi="Times New Roman" w:cs="Times New Roman"/>
          <w:b/>
          <w:bCs/>
          <w:szCs w:val="24"/>
        </w:rPr>
        <w:t xml:space="preserve">  </w:t>
      </w:r>
      <w:r w:rsidRPr="00DD7831">
        <w:rPr>
          <w:rFonts w:ascii="Times New Roman" w:eastAsia="宋体" w:hAnsi="Times New Roman" w:cs="Times New Roman" w:hint="eastAsia"/>
          <w:bCs/>
          <w:szCs w:val="24"/>
        </w:rPr>
        <w:t>施工现场应对噪声进行实时监测，噪声测量方法与限值应符合现行国家标准《建筑施工场界环境噪声排放标准》</w:t>
      </w:r>
      <w:r w:rsidRPr="00DD7831">
        <w:rPr>
          <w:rFonts w:ascii="Times New Roman" w:eastAsia="宋体" w:hAnsi="Times New Roman" w:cs="Times New Roman"/>
          <w:bCs/>
          <w:szCs w:val="24"/>
        </w:rPr>
        <w:t>GB 12523</w:t>
      </w:r>
      <w:r w:rsidRPr="00DD7831">
        <w:rPr>
          <w:rFonts w:ascii="Times New Roman" w:eastAsia="宋体" w:hAnsi="Times New Roman" w:cs="Times New Roman" w:hint="eastAsia"/>
          <w:bCs/>
          <w:szCs w:val="24"/>
        </w:rPr>
        <w:t>的规定。</w:t>
      </w:r>
    </w:p>
    <w:p w14:paraId="5B8449CD" w14:textId="77777777" w:rsidR="00D05E64" w:rsidRPr="00CF53F2" w:rsidRDefault="00D05E64" w:rsidP="00D05E64">
      <w:pPr>
        <w:spacing w:line="330" w:lineRule="exact"/>
        <w:outlineLvl w:val="2"/>
        <w:rPr>
          <w:rFonts w:ascii="Times New Roman" w:eastAsia="宋体" w:hAnsi="Times New Roman" w:cs="Times New Roman"/>
          <w:b/>
          <w:bCs/>
          <w:szCs w:val="24"/>
        </w:rPr>
      </w:pPr>
      <w:r w:rsidRPr="00DD7831">
        <w:rPr>
          <w:rFonts w:ascii="Times New Roman" w:eastAsia="宋体" w:hAnsi="Times New Roman" w:cs="Times New Roman"/>
          <w:b/>
          <w:bCs/>
          <w:szCs w:val="24"/>
        </w:rPr>
        <w:t>6.2.</w:t>
      </w:r>
      <w:r w:rsidRPr="00CF53F2">
        <w:rPr>
          <w:rFonts w:ascii="Times New Roman" w:eastAsia="宋体" w:hAnsi="Times New Roman" w:cs="Times New Roman"/>
          <w:b/>
          <w:bCs/>
          <w:szCs w:val="24"/>
        </w:rPr>
        <w:t>4</w:t>
      </w:r>
      <w:r w:rsidRPr="00DD7831">
        <w:rPr>
          <w:rFonts w:ascii="Times New Roman" w:eastAsia="宋体" w:hAnsi="Times New Roman" w:cs="Times New Roman"/>
          <w:b/>
          <w:bCs/>
          <w:szCs w:val="24"/>
        </w:rPr>
        <w:t xml:space="preserve">  </w:t>
      </w:r>
      <w:r w:rsidRPr="00DD7831">
        <w:rPr>
          <w:rFonts w:ascii="Times New Roman" w:eastAsia="宋体" w:hAnsi="Times New Roman" w:cs="Times New Roman" w:hint="eastAsia"/>
          <w:bCs/>
          <w:szCs w:val="24"/>
        </w:rPr>
        <w:t>应对排放有毒有害气体的项目进行大气污染检测，大气污染物的排放浓度、排放速率应符合或优于国家现行有关污染物排放标准的规定。</w:t>
      </w:r>
    </w:p>
    <w:p w14:paraId="7D1021B9" w14:textId="6139FD08" w:rsidR="00D05E64" w:rsidRPr="00CF53F2" w:rsidRDefault="00D05E64" w:rsidP="00D05E64">
      <w:pPr>
        <w:spacing w:line="330" w:lineRule="exact"/>
        <w:outlineLvl w:val="2"/>
        <w:rPr>
          <w:rFonts w:ascii="Times New Roman" w:eastAsia="宋体" w:hAnsi="Times New Roman" w:cs="Times New Roman"/>
          <w:bCs/>
          <w:szCs w:val="24"/>
        </w:rPr>
      </w:pPr>
      <w:r w:rsidRPr="00DD7831">
        <w:rPr>
          <w:rFonts w:ascii="Times New Roman" w:eastAsia="宋体" w:hAnsi="Times New Roman" w:cs="Times New Roman"/>
          <w:b/>
          <w:bCs/>
          <w:szCs w:val="24"/>
        </w:rPr>
        <w:t>6.2.</w:t>
      </w:r>
      <w:r w:rsidRPr="00CF53F2">
        <w:rPr>
          <w:rFonts w:ascii="Times New Roman" w:eastAsia="宋体" w:hAnsi="Times New Roman" w:cs="Times New Roman"/>
          <w:b/>
          <w:bCs/>
          <w:szCs w:val="24"/>
        </w:rPr>
        <w:t>5</w:t>
      </w:r>
      <w:r w:rsidRPr="00DD7831">
        <w:rPr>
          <w:rFonts w:ascii="Times New Roman" w:eastAsia="宋体" w:hAnsi="Times New Roman" w:cs="Times New Roman"/>
          <w:b/>
          <w:bCs/>
          <w:szCs w:val="24"/>
        </w:rPr>
        <w:t xml:space="preserve">  </w:t>
      </w:r>
      <w:r w:rsidRPr="00DD7831">
        <w:rPr>
          <w:rFonts w:ascii="Times New Roman" w:eastAsia="宋体" w:hAnsi="Times New Roman" w:cs="Times New Roman" w:hint="eastAsia"/>
          <w:bCs/>
          <w:szCs w:val="24"/>
        </w:rPr>
        <w:t>应对</w:t>
      </w:r>
      <w:r w:rsidR="00C25DE7" w:rsidRPr="00DD7831">
        <w:rPr>
          <w:rFonts w:ascii="Times New Roman" w:eastAsia="宋体" w:hAnsi="Times New Roman" w:cs="Times New Roman" w:hint="eastAsia"/>
          <w:bCs/>
          <w:szCs w:val="24"/>
        </w:rPr>
        <w:t>厂区内</w:t>
      </w:r>
      <w:r w:rsidRPr="00DD7831">
        <w:rPr>
          <w:rFonts w:ascii="Times New Roman" w:eastAsia="宋体" w:hAnsi="Times New Roman" w:cs="Times New Roman" w:hint="eastAsia"/>
          <w:bCs/>
          <w:szCs w:val="24"/>
        </w:rPr>
        <w:t>原存放的油料和化学溶剂等易挥发、易污染物品、</w:t>
      </w:r>
      <w:r w:rsidRPr="00DD7831">
        <w:rPr>
          <w:rFonts w:ascii="Times New Roman" w:eastAsia="宋体" w:hAnsi="Times New Roman" w:cs="Times New Roman" w:hint="eastAsia"/>
          <w:bCs/>
          <w:szCs w:val="24"/>
        </w:rPr>
        <w:lastRenderedPageBreak/>
        <w:t>污染场地进行专项检测。</w:t>
      </w:r>
    </w:p>
    <w:p w14:paraId="6EEAB7C1" w14:textId="77777777" w:rsidR="00D05E64" w:rsidRPr="00CF53F2" w:rsidRDefault="00D05E64" w:rsidP="00D05E64">
      <w:pPr>
        <w:keepNext/>
        <w:keepLines/>
        <w:spacing w:before="100" w:after="100" w:line="440" w:lineRule="exact"/>
        <w:jc w:val="center"/>
        <w:outlineLvl w:val="1"/>
        <w:rPr>
          <w:rFonts w:ascii="Times New Roman" w:eastAsia="黑体" w:hAnsi="Times New Roman" w:cs="Times New Roman"/>
          <w:b/>
          <w:sz w:val="24"/>
          <w:szCs w:val="24"/>
        </w:rPr>
      </w:pPr>
      <w:bookmarkStart w:id="205" w:name="_Toc9421"/>
      <w:bookmarkStart w:id="206" w:name="_Toc21773"/>
      <w:bookmarkStart w:id="207" w:name="_Toc11688"/>
      <w:bookmarkStart w:id="208" w:name="_Toc11931"/>
      <w:bookmarkStart w:id="209" w:name="_Toc535430291"/>
      <w:r w:rsidRPr="00DD7831">
        <w:rPr>
          <w:rFonts w:ascii="Times New Roman" w:eastAsia="黑体" w:hAnsi="Times New Roman" w:cs="Times New Roman"/>
          <w:b/>
          <w:sz w:val="24"/>
          <w:szCs w:val="24"/>
        </w:rPr>
        <w:t>6</w:t>
      </w:r>
      <w:r w:rsidRPr="00CF53F2">
        <w:rPr>
          <w:rFonts w:ascii="Times New Roman" w:eastAsia="黑体" w:hAnsi="Times New Roman" w:cs="Times New Roman"/>
          <w:b/>
          <w:sz w:val="24"/>
          <w:szCs w:val="24"/>
        </w:rPr>
        <w:t>.</w:t>
      </w:r>
      <w:r w:rsidRPr="00DD7831">
        <w:rPr>
          <w:rFonts w:ascii="Times New Roman" w:eastAsia="黑体" w:hAnsi="Times New Roman" w:cs="Times New Roman"/>
          <w:b/>
          <w:sz w:val="24"/>
          <w:szCs w:val="24"/>
        </w:rPr>
        <w:t>3</w:t>
      </w:r>
      <w:r w:rsidRPr="00CF53F2">
        <w:rPr>
          <w:rFonts w:ascii="Times New Roman" w:eastAsia="黑体" w:hAnsi="Times New Roman" w:cs="Times New Roman"/>
          <w:b/>
          <w:sz w:val="24"/>
          <w:szCs w:val="24"/>
        </w:rPr>
        <w:t xml:space="preserve"> </w:t>
      </w:r>
      <w:r w:rsidRPr="00DD7831">
        <w:rPr>
          <w:rFonts w:ascii="Times New Roman" w:eastAsia="黑体" w:hAnsi="Times New Roman" w:cs="Times New Roman" w:hint="eastAsia"/>
          <w:b/>
          <w:sz w:val="24"/>
          <w:szCs w:val="24"/>
        </w:rPr>
        <w:t>污染处理</w:t>
      </w:r>
      <w:bookmarkEnd w:id="205"/>
      <w:bookmarkEnd w:id="206"/>
      <w:bookmarkEnd w:id="207"/>
      <w:bookmarkEnd w:id="208"/>
      <w:bookmarkEnd w:id="209"/>
    </w:p>
    <w:p w14:paraId="3D986990" w14:textId="2AD7C63F" w:rsidR="00D05E64" w:rsidRPr="00CF53F2" w:rsidRDefault="00D05E64" w:rsidP="00D05E64">
      <w:pPr>
        <w:spacing w:line="330" w:lineRule="exact"/>
        <w:rPr>
          <w:rFonts w:ascii="Times New Roman" w:eastAsia="宋体" w:hAnsi="Times New Roman" w:cs="Times New Roman"/>
          <w:szCs w:val="24"/>
        </w:rPr>
      </w:pPr>
      <w:r w:rsidRPr="00DD7831">
        <w:rPr>
          <w:rFonts w:ascii="Times New Roman" w:eastAsia="宋体" w:hAnsi="Times New Roman" w:cs="Times New Roman"/>
          <w:b/>
          <w:bCs/>
          <w:szCs w:val="24"/>
        </w:rPr>
        <w:t>6.3.1</w:t>
      </w:r>
      <w:r w:rsidRPr="00DD7831">
        <w:rPr>
          <w:rFonts w:ascii="Times New Roman" w:eastAsia="宋体" w:hAnsi="Times New Roman" w:cs="Times New Roman"/>
          <w:szCs w:val="24"/>
        </w:rPr>
        <w:t xml:space="preserve"> </w:t>
      </w:r>
      <w:r w:rsidRPr="00CF53F2">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应制</w:t>
      </w:r>
      <w:proofErr w:type="gramStart"/>
      <w:r w:rsidRPr="00DD7831">
        <w:rPr>
          <w:rFonts w:ascii="Times New Roman" w:eastAsia="宋体" w:hAnsi="Times New Roman" w:cs="Times New Roman" w:hint="eastAsia"/>
          <w:szCs w:val="24"/>
        </w:rPr>
        <w:t>定污染</w:t>
      </w:r>
      <w:proofErr w:type="gramEnd"/>
      <w:r w:rsidRPr="00DD7831">
        <w:rPr>
          <w:rFonts w:ascii="Times New Roman" w:eastAsia="宋体" w:hAnsi="Times New Roman" w:cs="Times New Roman" w:hint="eastAsia"/>
          <w:szCs w:val="24"/>
        </w:rPr>
        <w:t>处理制度，确定污染处理的责任部门，</w:t>
      </w:r>
      <w:proofErr w:type="gramStart"/>
      <w:r w:rsidRPr="00DD7831">
        <w:rPr>
          <w:rFonts w:ascii="Times New Roman" w:eastAsia="宋体" w:hAnsi="Times New Roman" w:cs="Times New Roman" w:hint="eastAsia"/>
          <w:szCs w:val="24"/>
        </w:rPr>
        <w:t>明确旧工</w:t>
      </w:r>
      <w:proofErr w:type="gramEnd"/>
      <w:r w:rsidRPr="00DD7831">
        <w:rPr>
          <w:rFonts w:ascii="Times New Roman" w:eastAsia="宋体" w:hAnsi="Times New Roman" w:cs="Times New Roman" w:hint="eastAsia"/>
          <w:szCs w:val="24"/>
        </w:rPr>
        <w:t>业</w:t>
      </w:r>
      <w:r w:rsidR="000028FA" w:rsidRPr="00DD7831">
        <w:rPr>
          <w:rFonts w:ascii="Times New Roman" w:eastAsia="宋体" w:hAnsi="Times New Roman" w:cs="Times New Roman" w:hint="eastAsia"/>
          <w:szCs w:val="24"/>
        </w:rPr>
        <w:t>厂</w:t>
      </w:r>
      <w:r w:rsidRPr="00DD7831">
        <w:rPr>
          <w:rFonts w:ascii="Times New Roman" w:eastAsia="宋体" w:hAnsi="Times New Roman" w:cs="Times New Roman" w:hint="eastAsia"/>
          <w:szCs w:val="24"/>
        </w:rPr>
        <w:t>区污染治理的程序、范围及处理方式。</w:t>
      </w:r>
    </w:p>
    <w:p w14:paraId="1B169C4C" w14:textId="77777777" w:rsidR="00D05E64" w:rsidRPr="00CF53F2" w:rsidRDefault="00D05E64" w:rsidP="00D05E64">
      <w:pPr>
        <w:spacing w:line="330" w:lineRule="exact"/>
        <w:rPr>
          <w:rFonts w:ascii="Times New Roman" w:eastAsia="宋体" w:hAnsi="Times New Roman" w:cs="Times New Roman"/>
          <w:szCs w:val="24"/>
        </w:rPr>
      </w:pPr>
      <w:r w:rsidRPr="00DD7831">
        <w:rPr>
          <w:rFonts w:ascii="Times New Roman" w:eastAsia="宋体" w:hAnsi="Times New Roman" w:cs="Times New Roman"/>
          <w:b/>
          <w:bCs/>
          <w:szCs w:val="24"/>
        </w:rPr>
        <w:t>6.3.2</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针对噪音、光污染、水污染、土壤污染应安排专人按照《旧工业建筑绿色再生技术标准》</w:t>
      </w:r>
      <w:r w:rsidRPr="00DD7831">
        <w:rPr>
          <w:rFonts w:ascii="Times New Roman" w:eastAsia="宋体" w:hAnsi="Times New Roman" w:cs="Times New Roman"/>
          <w:szCs w:val="24"/>
        </w:rPr>
        <w:t>T/CMCA 4001-2018</w:t>
      </w:r>
      <w:r w:rsidRPr="00DD7831">
        <w:rPr>
          <w:rFonts w:ascii="Times New Roman" w:eastAsia="宋体" w:hAnsi="Times New Roman" w:cs="Times New Roman" w:hint="eastAsia"/>
          <w:szCs w:val="24"/>
        </w:rPr>
        <w:t>第</w:t>
      </w:r>
      <w:r w:rsidRPr="00DD7831">
        <w:rPr>
          <w:rFonts w:ascii="Times New Roman" w:eastAsia="宋体" w:hAnsi="Times New Roman" w:cs="Times New Roman"/>
          <w:szCs w:val="24"/>
        </w:rPr>
        <w:t>6.6.5-6.6.8</w:t>
      </w:r>
      <w:r w:rsidRPr="00DD7831">
        <w:rPr>
          <w:rFonts w:ascii="Times New Roman" w:eastAsia="宋体" w:hAnsi="Times New Roman" w:cs="Times New Roman" w:hint="eastAsia"/>
          <w:szCs w:val="24"/>
        </w:rPr>
        <w:t>条的规定进行处理。</w:t>
      </w:r>
    </w:p>
    <w:p w14:paraId="4D76C110" w14:textId="6FEB5D50" w:rsidR="00D05E64" w:rsidRPr="00CF53F2" w:rsidRDefault="00D05E64" w:rsidP="00D05E64">
      <w:pPr>
        <w:spacing w:line="330" w:lineRule="exact"/>
        <w:rPr>
          <w:rFonts w:ascii="Times New Roman" w:eastAsia="宋体" w:hAnsi="Times New Roman" w:cs="Times New Roman"/>
          <w:szCs w:val="24"/>
        </w:rPr>
      </w:pPr>
      <w:bookmarkStart w:id="210" w:name="_Toc3228"/>
      <w:r w:rsidRPr="00DD7831">
        <w:rPr>
          <w:rFonts w:ascii="Times New Roman" w:eastAsia="宋体" w:hAnsi="Times New Roman" w:cs="Times New Roman"/>
          <w:b/>
          <w:bCs/>
          <w:szCs w:val="24"/>
        </w:rPr>
        <w:t>6.3.3</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施工现场泥浆和污水未经处理不得直接排入城市排水设施</w:t>
      </w:r>
      <w:r w:rsidR="000028FA" w:rsidRPr="00DD7831">
        <w:rPr>
          <w:rFonts w:ascii="Times New Roman" w:eastAsia="宋体" w:hAnsi="Times New Roman" w:cs="Times New Roman" w:hint="eastAsia"/>
          <w:szCs w:val="24"/>
        </w:rPr>
        <w:t>、</w:t>
      </w:r>
      <w:r w:rsidRPr="00DD7831">
        <w:rPr>
          <w:rFonts w:ascii="Times New Roman" w:eastAsia="宋体" w:hAnsi="Times New Roman" w:cs="Times New Roman" w:hint="eastAsia"/>
          <w:szCs w:val="24"/>
        </w:rPr>
        <w:t>河流、湖泊和池塘。</w:t>
      </w:r>
    </w:p>
    <w:p w14:paraId="5FD95827" w14:textId="3367A8D2" w:rsidR="00D05E64" w:rsidRPr="00CF53F2" w:rsidRDefault="00D05E64" w:rsidP="00D05E64">
      <w:pPr>
        <w:spacing w:line="330" w:lineRule="exact"/>
        <w:outlineLvl w:val="2"/>
        <w:rPr>
          <w:rFonts w:ascii="Times New Roman" w:eastAsia="宋体" w:hAnsi="Times New Roman" w:cs="Times New Roman"/>
          <w:szCs w:val="24"/>
        </w:rPr>
      </w:pPr>
      <w:bookmarkStart w:id="211" w:name="_Toc23415"/>
      <w:r w:rsidRPr="00DD7831">
        <w:rPr>
          <w:rFonts w:ascii="Times New Roman" w:eastAsia="宋体" w:hAnsi="Times New Roman" w:cs="Times New Roman"/>
          <w:b/>
          <w:bCs/>
          <w:szCs w:val="24"/>
        </w:rPr>
        <w:t>6.3.4</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再生过程中产生的垃圾应分类存放、按时处理，建筑垃圾、渣土应在指定地点堆放，每日进行清理。高空施工的垃圾应采用密闭式串筒或其他措施清理搬运。处理方式按照《建筑垃圾处理技术规范》</w:t>
      </w:r>
      <w:r w:rsidRPr="00DD7831">
        <w:rPr>
          <w:rFonts w:ascii="Times New Roman" w:eastAsia="宋体" w:hAnsi="Times New Roman" w:cs="Times New Roman"/>
          <w:szCs w:val="24"/>
        </w:rPr>
        <w:t>CJJ</w:t>
      </w:r>
      <w:r w:rsidRPr="00CF53F2">
        <w:rPr>
          <w:rFonts w:ascii="Times New Roman" w:eastAsia="宋体" w:hAnsi="Times New Roman" w:cs="Times New Roman"/>
          <w:szCs w:val="24"/>
        </w:rPr>
        <w:t xml:space="preserve"> </w:t>
      </w:r>
      <w:r w:rsidRPr="00DD7831">
        <w:rPr>
          <w:rFonts w:ascii="Times New Roman" w:eastAsia="宋体" w:hAnsi="Times New Roman" w:cs="Times New Roman"/>
          <w:szCs w:val="24"/>
        </w:rPr>
        <w:t>134</w:t>
      </w:r>
      <w:r w:rsidRPr="00DD7831">
        <w:rPr>
          <w:rFonts w:ascii="Times New Roman" w:eastAsia="宋体" w:hAnsi="Times New Roman" w:cs="Times New Roman" w:hint="eastAsia"/>
          <w:szCs w:val="24"/>
        </w:rPr>
        <w:t>的规定进行。</w:t>
      </w:r>
      <w:bookmarkEnd w:id="210"/>
      <w:bookmarkEnd w:id="211"/>
    </w:p>
    <w:p w14:paraId="3017CC1A" w14:textId="77777777" w:rsidR="00D05E64" w:rsidRPr="00CF53F2" w:rsidRDefault="00D05E64" w:rsidP="00D05E64">
      <w:pPr>
        <w:spacing w:line="330" w:lineRule="exact"/>
        <w:rPr>
          <w:rFonts w:ascii="Times New Roman" w:eastAsia="宋体" w:hAnsi="Times New Roman" w:cs="Times New Roman"/>
          <w:szCs w:val="24"/>
        </w:rPr>
      </w:pPr>
      <w:bookmarkStart w:id="212" w:name="_Toc30624"/>
      <w:r w:rsidRPr="00DD7831">
        <w:rPr>
          <w:rFonts w:ascii="Times New Roman" w:eastAsia="宋体" w:hAnsi="Times New Roman" w:cs="Times New Roman"/>
          <w:b/>
          <w:bCs/>
          <w:szCs w:val="24"/>
        </w:rPr>
        <w:t>6.3.5</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污染处理时，应采取二次污染防治措施，并巡查、监督各种污染源各类污染物排放情况及污染治理设施的运转情况。</w:t>
      </w:r>
      <w:bookmarkEnd w:id="212"/>
    </w:p>
    <w:p w14:paraId="1BFDC58F" w14:textId="77777777" w:rsidR="00D05E64" w:rsidRPr="00CF53F2" w:rsidRDefault="00D05E64" w:rsidP="00D05E64">
      <w:pPr>
        <w:spacing w:line="330" w:lineRule="exact"/>
        <w:rPr>
          <w:rFonts w:ascii="Times New Roman" w:eastAsia="宋体" w:hAnsi="Times New Roman" w:cs="Times New Roman"/>
          <w:szCs w:val="24"/>
        </w:rPr>
      </w:pPr>
      <w:r w:rsidRPr="00DD7831">
        <w:rPr>
          <w:rFonts w:ascii="Times New Roman" w:eastAsia="宋体" w:hAnsi="Times New Roman" w:cs="Times New Roman"/>
          <w:b/>
          <w:bCs/>
          <w:szCs w:val="24"/>
        </w:rPr>
        <w:t>6.3.6</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作业人员在存在污染超标风险的密闭空间作业时，应配备防护设备，采取适当的防护措施。</w:t>
      </w:r>
    </w:p>
    <w:p w14:paraId="7190B6B1" w14:textId="77777777" w:rsidR="00D05E64" w:rsidRPr="00CF53F2" w:rsidRDefault="00D05E64" w:rsidP="00D05E64">
      <w:pPr>
        <w:spacing w:line="330" w:lineRule="exact"/>
        <w:rPr>
          <w:rFonts w:ascii="Times New Roman" w:eastAsia="宋体" w:hAnsi="Times New Roman" w:cs="Times New Roman"/>
          <w:szCs w:val="24"/>
        </w:rPr>
      </w:pPr>
      <w:r w:rsidRPr="00DD7831">
        <w:rPr>
          <w:rFonts w:ascii="Times New Roman" w:eastAsia="宋体" w:hAnsi="Times New Roman" w:cs="Times New Roman"/>
          <w:b/>
          <w:bCs/>
          <w:szCs w:val="24"/>
        </w:rPr>
        <w:t>6.3.7</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施工中需要停水、停电、封路而影响环境时，必须经有关部门批准，事先告示；在行人及车辆通行的地方施工，应当设置沟、井、穴覆盖物和标志。</w:t>
      </w:r>
    </w:p>
    <w:p w14:paraId="57BDA9E6" w14:textId="77777777" w:rsidR="00D05E64" w:rsidRPr="00CF53F2" w:rsidRDefault="00D05E64" w:rsidP="00D05E64">
      <w:pPr>
        <w:spacing w:line="330" w:lineRule="exact"/>
        <w:rPr>
          <w:rFonts w:ascii="Times New Roman" w:eastAsia="宋体" w:hAnsi="Times New Roman" w:cs="Times New Roman"/>
          <w:szCs w:val="24"/>
        </w:rPr>
      </w:pPr>
      <w:r w:rsidRPr="00DD7831">
        <w:rPr>
          <w:rFonts w:ascii="Times New Roman" w:eastAsia="宋体" w:hAnsi="Times New Roman" w:cs="Times New Roman"/>
          <w:b/>
          <w:bCs/>
          <w:szCs w:val="24"/>
        </w:rPr>
        <w:t>6.3.8</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污染处理工作完成后，项目组织机构应安排进行污染处理后评价工作。</w:t>
      </w:r>
    </w:p>
    <w:p w14:paraId="222BB14D" w14:textId="77777777" w:rsidR="00D05E64" w:rsidRPr="00CF53F2" w:rsidRDefault="00D05E64" w:rsidP="00D05E64">
      <w:pPr>
        <w:keepNext/>
        <w:keepLines/>
        <w:spacing w:before="100" w:after="100" w:line="440" w:lineRule="exact"/>
        <w:jc w:val="center"/>
        <w:outlineLvl w:val="1"/>
        <w:rPr>
          <w:rFonts w:ascii="Times New Roman" w:eastAsia="黑体" w:hAnsi="Times New Roman" w:cs="Times New Roman"/>
          <w:b/>
          <w:sz w:val="24"/>
          <w:szCs w:val="24"/>
        </w:rPr>
      </w:pPr>
      <w:bookmarkStart w:id="213" w:name="_Toc9452"/>
      <w:bookmarkStart w:id="214" w:name="_Toc9800"/>
      <w:bookmarkStart w:id="215" w:name="_Toc22297"/>
      <w:bookmarkStart w:id="216" w:name="_Toc7484"/>
      <w:bookmarkStart w:id="217" w:name="_Toc535430292"/>
      <w:r w:rsidRPr="00DD7831">
        <w:rPr>
          <w:rFonts w:ascii="Times New Roman" w:eastAsia="黑体" w:hAnsi="Times New Roman" w:cs="Times New Roman"/>
          <w:b/>
          <w:sz w:val="24"/>
          <w:szCs w:val="24"/>
        </w:rPr>
        <w:t>6</w:t>
      </w:r>
      <w:r w:rsidRPr="00CF53F2">
        <w:rPr>
          <w:rFonts w:ascii="Times New Roman" w:eastAsia="黑体" w:hAnsi="Times New Roman" w:cs="Times New Roman"/>
          <w:b/>
          <w:sz w:val="24"/>
          <w:szCs w:val="24"/>
        </w:rPr>
        <w:t>.</w:t>
      </w:r>
      <w:r w:rsidRPr="00DD7831">
        <w:rPr>
          <w:rFonts w:ascii="Times New Roman" w:eastAsia="黑体" w:hAnsi="Times New Roman" w:cs="Times New Roman"/>
          <w:b/>
          <w:sz w:val="24"/>
          <w:szCs w:val="24"/>
        </w:rPr>
        <w:t>4</w:t>
      </w:r>
      <w:r w:rsidRPr="00CF53F2">
        <w:rPr>
          <w:rFonts w:ascii="Times New Roman" w:eastAsia="黑体" w:hAnsi="Times New Roman" w:cs="Times New Roman"/>
          <w:b/>
          <w:sz w:val="24"/>
          <w:szCs w:val="24"/>
        </w:rPr>
        <w:t xml:space="preserve"> </w:t>
      </w:r>
      <w:r w:rsidRPr="00DD7831">
        <w:rPr>
          <w:rFonts w:ascii="Times New Roman" w:eastAsia="黑体" w:hAnsi="Times New Roman" w:cs="Times New Roman" w:hint="eastAsia"/>
          <w:b/>
          <w:sz w:val="24"/>
          <w:szCs w:val="24"/>
        </w:rPr>
        <w:t>绿色建造</w:t>
      </w:r>
      <w:bookmarkEnd w:id="213"/>
      <w:bookmarkEnd w:id="214"/>
      <w:bookmarkEnd w:id="215"/>
      <w:bookmarkEnd w:id="216"/>
      <w:bookmarkEnd w:id="217"/>
    </w:p>
    <w:p w14:paraId="013D9B29" w14:textId="77777777" w:rsidR="00D05E64" w:rsidRPr="00CF53F2" w:rsidRDefault="00D05E64" w:rsidP="00D05E64">
      <w:pPr>
        <w:spacing w:line="330" w:lineRule="exact"/>
        <w:rPr>
          <w:rFonts w:ascii="Times New Roman" w:eastAsia="宋体" w:hAnsi="Times New Roman" w:cs="Times New Roman"/>
          <w:szCs w:val="24"/>
        </w:rPr>
      </w:pPr>
      <w:r w:rsidRPr="00DD7831">
        <w:rPr>
          <w:rFonts w:ascii="Times New Roman" w:eastAsia="宋体" w:hAnsi="Times New Roman" w:cs="Times New Roman"/>
          <w:b/>
          <w:bCs/>
          <w:szCs w:val="24"/>
        </w:rPr>
        <w:t>6.4.1</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项目管理机构应制定具体的绿色建造计划，配置相关资源，落实绿色建造的管理措施。</w:t>
      </w:r>
    </w:p>
    <w:p w14:paraId="3376329C" w14:textId="77777777" w:rsidR="00D05E64" w:rsidRPr="00CF53F2" w:rsidRDefault="00D05E64" w:rsidP="00D05E64">
      <w:pPr>
        <w:spacing w:line="330" w:lineRule="exact"/>
        <w:rPr>
          <w:rFonts w:ascii="Times New Roman" w:eastAsia="宋体" w:hAnsi="Times New Roman" w:cs="Times New Roman"/>
          <w:szCs w:val="24"/>
        </w:rPr>
      </w:pPr>
      <w:r w:rsidRPr="00DD7831">
        <w:rPr>
          <w:rFonts w:ascii="Times New Roman" w:eastAsia="宋体" w:hAnsi="Times New Roman" w:cs="Times New Roman"/>
          <w:b/>
          <w:bCs/>
          <w:szCs w:val="24"/>
        </w:rPr>
        <w:lastRenderedPageBreak/>
        <w:t>6.4.2</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项目管理机构编制绿色建造计划的依据应符合下列规定：</w:t>
      </w:r>
    </w:p>
    <w:p w14:paraId="588065C9" w14:textId="77777777" w:rsidR="00D05E64" w:rsidRPr="00CF53F2" w:rsidRDefault="00D05E64" w:rsidP="00D05E64">
      <w:pPr>
        <w:spacing w:line="330" w:lineRule="exact"/>
        <w:ind w:firstLineChars="150" w:firstLine="316"/>
        <w:rPr>
          <w:rFonts w:ascii="Times New Roman" w:eastAsia="宋体" w:hAnsi="Times New Roman" w:cs="Times New Roman"/>
          <w:b/>
          <w:bCs/>
          <w:szCs w:val="24"/>
        </w:rPr>
      </w:pPr>
      <w:r w:rsidRPr="00DD7831">
        <w:rPr>
          <w:rFonts w:ascii="Times New Roman" w:eastAsia="宋体" w:hAnsi="Times New Roman" w:cs="Times New Roman"/>
          <w:b/>
          <w:bCs/>
          <w:szCs w:val="24"/>
        </w:rPr>
        <w:t xml:space="preserve">1  </w:t>
      </w:r>
      <w:r w:rsidRPr="00DD7831">
        <w:rPr>
          <w:rFonts w:ascii="Times New Roman" w:eastAsia="宋体" w:hAnsi="Times New Roman" w:cs="Times New Roman" w:hint="eastAsia"/>
          <w:szCs w:val="24"/>
        </w:rPr>
        <w:t>项目环境条件和相关法律法规要求。</w:t>
      </w:r>
    </w:p>
    <w:p w14:paraId="50CDB090" w14:textId="77777777" w:rsidR="00D05E64" w:rsidRPr="00CF53F2" w:rsidRDefault="00D05E64" w:rsidP="00D05E64">
      <w:pPr>
        <w:spacing w:line="330" w:lineRule="exact"/>
        <w:ind w:firstLineChars="150" w:firstLine="316"/>
        <w:rPr>
          <w:rFonts w:ascii="Times New Roman" w:eastAsia="宋体" w:hAnsi="Times New Roman" w:cs="Times New Roman"/>
          <w:b/>
          <w:bCs/>
          <w:szCs w:val="24"/>
        </w:rPr>
      </w:pPr>
      <w:r w:rsidRPr="00DD7831">
        <w:rPr>
          <w:rFonts w:ascii="Times New Roman" w:eastAsia="宋体" w:hAnsi="Times New Roman" w:cs="Times New Roman"/>
          <w:b/>
          <w:bCs/>
          <w:szCs w:val="24"/>
        </w:rPr>
        <w:t xml:space="preserve">2  </w:t>
      </w:r>
      <w:r w:rsidRPr="00DD7831">
        <w:rPr>
          <w:rFonts w:ascii="Times New Roman" w:eastAsia="宋体" w:hAnsi="Times New Roman" w:cs="Times New Roman" w:hint="eastAsia"/>
          <w:szCs w:val="24"/>
        </w:rPr>
        <w:t>项目管理范围和项目工作分解结构。</w:t>
      </w:r>
    </w:p>
    <w:p w14:paraId="7DFB730E" w14:textId="77777777" w:rsidR="00D05E64" w:rsidRPr="00CF53F2" w:rsidRDefault="00D05E64" w:rsidP="00D05E64">
      <w:pPr>
        <w:spacing w:line="330" w:lineRule="exact"/>
        <w:ind w:firstLineChars="150" w:firstLine="316"/>
        <w:rPr>
          <w:rFonts w:ascii="Times New Roman" w:eastAsia="宋体" w:hAnsi="Times New Roman" w:cs="Times New Roman"/>
          <w:b/>
          <w:bCs/>
          <w:szCs w:val="24"/>
        </w:rPr>
      </w:pPr>
      <w:r w:rsidRPr="00DD7831">
        <w:rPr>
          <w:rFonts w:ascii="Times New Roman" w:eastAsia="宋体" w:hAnsi="Times New Roman" w:cs="Times New Roman"/>
          <w:b/>
          <w:bCs/>
          <w:szCs w:val="24"/>
        </w:rPr>
        <w:t xml:space="preserve">3  </w:t>
      </w:r>
      <w:r w:rsidRPr="00DD7831">
        <w:rPr>
          <w:rFonts w:ascii="Times New Roman" w:eastAsia="宋体" w:hAnsi="Times New Roman" w:cs="Times New Roman" w:hint="eastAsia"/>
          <w:szCs w:val="24"/>
        </w:rPr>
        <w:t>项目管理策划的绿色建造要求。</w:t>
      </w:r>
    </w:p>
    <w:p w14:paraId="3279CBC2" w14:textId="77777777" w:rsidR="00D05E64" w:rsidRPr="00CF53F2" w:rsidRDefault="00D05E64" w:rsidP="00D05E64">
      <w:pPr>
        <w:spacing w:line="330" w:lineRule="exact"/>
        <w:outlineLvl w:val="2"/>
        <w:rPr>
          <w:rFonts w:ascii="Times New Roman" w:eastAsia="宋体" w:hAnsi="Times New Roman" w:cs="Times New Roman"/>
          <w:b/>
          <w:szCs w:val="24"/>
        </w:rPr>
      </w:pPr>
      <w:bookmarkStart w:id="218" w:name="_Toc1666"/>
      <w:r w:rsidRPr="00CF53F2">
        <w:rPr>
          <w:rFonts w:ascii="Times New Roman" w:eastAsia="宋体" w:hAnsi="Times New Roman" w:cs="Times New Roman"/>
          <w:b/>
          <w:szCs w:val="24"/>
        </w:rPr>
        <w:t>6.</w:t>
      </w:r>
      <w:r w:rsidRPr="00DD7831">
        <w:rPr>
          <w:rFonts w:ascii="Times New Roman" w:eastAsia="宋体" w:hAnsi="Times New Roman" w:cs="Times New Roman"/>
          <w:b/>
          <w:szCs w:val="24"/>
        </w:rPr>
        <w:t>4</w:t>
      </w:r>
      <w:r w:rsidRPr="00CF53F2">
        <w:rPr>
          <w:rFonts w:ascii="Times New Roman" w:eastAsia="宋体" w:hAnsi="Times New Roman" w:cs="Times New Roman"/>
          <w:b/>
          <w:szCs w:val="24"/>
        </w:rPr>
        <w:t>.</w:t>
      </w:r>
      <w:r w:rsidRPr="00DD7831">
        <w:rPr>
          <w:rFonts w:ascii="Times New Roman" w:eastAsia="宋体" w:hAnsi="Times New Roman" w:cs="Times New Roman"/>
          <w:b/>
          <w:szCs w:val="24"/>
        </w:rPr>
        <w:t>3</w:t>
      </w:r>
      <w:r w:rsidRPr="00CF53F2">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拆除施工准备应符合下列要求：</w:t>
      </w:r>
      <w:bookmarkEnd w:id="218"/>
    </w:p>
    <w:p w14:paraId="058AAC12" w14:textId="77777777" w:rsidR="00D05E64" w:rsidRPr="00CF53F2" w:rsidRDefault="00D05E64" w:rsidP="00D05E64">
      <w:pPr>
        <w:spacing w:line="330" w:lineRule="exact"/>
        <w:ind w:firstLineChars="150" w:firstLine="316"/>
        <w:outlineLvl w:val="3"/>
        <w:rPr>
          <w:rFonts w:ascii="Times New Roman" w:eastAsia="宋体" w:hAnsi="Times New Roman" w:cs="Times New Roman"/>
          <w:szCs w:val="24"/>
        </w:rPr>
      </w:pPr>
      <w:r w:rsidRPr="00CF53F2">
        <w:rPr>
          <w:rFonts w:ascii="Times New Roman" w:eastAsia="宋体" w:hAnsi="Times New Roman" w:cs="Times New Roman"/>
          <w:b/>
          <w:szCs w:val="24"/>
        </w:rPr>
        <w:t>1</w:t>
      </w:r>
      <w:r w:rsidRPr="00CF53F2">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拆除施工前拆除方案应得到批准；应对周边环境进行调查和记录，界定影响区域。</w:t>
      </w:r>
    </w:p>
    <w:p w14:paraId="33F7D2CE" w14:textId="77777777" w:rsidR="00D05E64" w:rsidRPr="00CF53F2" w:rsidRDefault="00D05E64" w:rsidP="00D05E64">
      <w:pPr>
        <w:spacing w:line="330" w:lineRule="exact"/>
        <w:ind w:firstLineChars="150" w:firstLine="316"/>
        <w:outlineLvl w:val="3"/>
        <w:rPr>
          <w:rFonts w:ascii="Times New Roman" w:eastAsia="宋体" w:hAnsi="Times New Roman" w:cs="Times New Roman"/>
          <w:szCs w:val="24"/>
        </w:rPr>
      </w:pPr>
      <w:r w:rsidRPr="00CF53F2">
        <w:rPr>
          <w:rFonts w:ascii="Times New Roman" w:eastAsia="宋体" w:hAnsi="Times New Roman" w:cs="Times New Roman"/>
          <w:b/>
          <w:szCs w:val="24"/>
        </w:rPr>
        <w:t>2</w:t>
      </w:r>
      <w:r w:rsidRPr="00CF53F2">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拆除工程应按建筑构配件情况，确定采用保护性拆除方案或破坏性拆除方案。</w:t>
      </w:r>
    </w:p>
    <w:p w14:paraId="455EFF61" w14:textId="77777777" w:rsidR="00D05E64" w:rsidRPr="00CF53F2" w:rsidRDefault="00D05E64" w:rsidP="00D05E64">
      <w:pPr>
        <w:spacing w:line="330" w:lineRule="exact"/>
        <w:ind w:firstLineChars="150" w:firstLine="316"/>
        <w:outlineLvl w:val="3"/>
        <w:rPr>
          <w:rFonts w:ascii="Times New Roman" w:eastAsia="宋体" w:hAnsi="Times New Roman" w:cs="Times New Roman"/>
          <w:szCs w:val="24"/>
        </w:rPr>
      </w:pPr>
      <w:r w:rsidRPr="00CF53F2">
        <w:rPr>
          <w:rFonts w:ascii="Times New Roman" w:eastAsia="宋体" w:hAnsi="Times New Roman" w:cs="Times New Roman"/>
          <w:b/>
          <w:szCs w:val="24"/>
        </w:rPr>
        <w:t>3</w:t>
      </w:r>
      <w:r w:rsidRPr="00CF53F2">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拆除施工前，应制定防尘措施，采取水淋法降尘时，应有控制用水量和污水排放的措施。</w:t>
      </w:r>
    </w:p>
    <w:p w14:paraId="6877FE35" w14:textId="77777777" w:rsidR="00D05E64" w:rsidRPr="00CF53F2" w:rsidRDefault="00D05E64" w:rsidP="00D05E64">
      <w:pPr>
        <w:spacing w:line="330" w:lineRule="exact"/>
        <w:ind w:firstLineChars="150" w:firstLine="316"/>
        <w:outlineLvl w:val="3"/>
        <w:rPr>
          <w:rFonts w:ascii="Times New Roman" w:eastAsia="宋体" w:hAnsi="Times New Roman" w:cs="Times New Roman"/>
          <w:b/>
          <w:szCs w:val="24"/>
        </w:rPr>
      </w:pPr>
      <w:r w:rsidRPr="00CF53F2">
        <w:rPr>
          <w:rFonts w:ascii="Times New Roman" w:eastAsia="宋体" w:hAnsi="Times New Roman" w:cs="Times New Roman"/>
          <w:b/>
          <w:color w:val="000000" w:themeColor="text1"/>
          <w:szCs w:val="24"/>
        </w:rPr>
        <w:t>4</w:t>
      </w:r>
      <w:r w:rsidRPr="00CF53F2">
        <w:rPr>
          <w:rFonts w:ascii="Times New Roman" w:eastAsia="宋体" w:hAnsi="Times New Roman" w:cs="Times New Roman"/>
          <w:color w:val="000000" w:themeColor="text1"/>
          <w:szCs w:val="24"/>
        </w:rPr>
        <w:t xml:space="preserve">  </w:t>
      </w:r>
      <w:r w:rsidRPr="00DD7831">
        <w:rPr>
          <w:rFonts w:ascii="Times New Roman" w:eastAsia="宋体" w:hAnsi="Times New Roman" w:cs="Times New Roman" w:hint="eastAsia"/>
          <w:color w:val="000000" w:themeColor="text1"/>
          <w:szCs w:val="24"/>
        </w:rPr>
        <w:t>宜检测结构及设备表面污染。</w:t>
      </w:r>
    </w:p>
    <w:p w14:paraId="5E602C84" w14:textId="77777777" w:rsidR="00D05E64" w:rsidRPr="00CF53F2" w:rsidRDefault="00D05E64" w:rsidP="00D05E64">
      <w:pPr>
        <w:spacing w:line="330" w:lineRule="exact"/>
        <w:outlineLvl w:val="2"/>
        <w:rPr>
          <w:rFonts w:ascii="Times New Roman" w:eastAsia="宋体" w:hAnsi="Times New Roman" w:cs="Times New Roman"/>
          <w:b/>
          <w:szCs w:val="24"/>
        </w:rPr>
      </w:pPr>
      <w:bookmarkStart w:id="219" w:name="_Toc22154"/>
      <w:r w:rsidRPr="00CF53F2">
        <w:rPr>
          <w:rFonts w:ascii="Times New Roman" w:eastAsia="宋体" w:hAnsi="Times New Roman" w:cs="Times New Roman"/>
          <w:b/>
          <w:szCs w:val="24"/>
        </w:rPr>
        <w:t>6.</w:t>
      </w:r>
      <w:r w:rsidRPr="00DD7831">
        <w:rPr>
          <w:rFonts w:ascii="Times New Roman" w:eastAsia="宋体" w:hAnsi="Times New Roman" w:cs="Times New Roman"/>
          <w:b/>
          <w:szCs w:val="24"/>
        </w:rPr>
        <w:t>4.4</w:t>
      </w:r>
      <w:r w:rsidRPr="00CF53F2">
        <w:rPr>
          <w:rFonts w:ascii="Times New Roman" w:eastAsia="宋体" w:hAnsi="Times New Roman" w:cs="Times New Roman"/>
          <w:b/>
          <w:szCs w:val="24"/>
        </w:rPr>
        <w:t xml:space="preserve">  </w:t>
      </w:r>
      <w:r w:rsidRPr="00DD7831">
        <w:rPr>
          <w:rFonts w:ascii="Times New Roman" w:eastAsia="宋体" w:hAnsi="Times New Roman" w:cs="Times New Roman" w:hint="eastAsia"/>
          <w:szCs w:val="24"/>
        </w:rPr>
        <w:t>拆除物的综合利用应符合下列要求：</w:t>
      </w:r>
      <w:bookmarkEnd w:id="219"/>
    </w:p>
    <w:p w14:paraId="2A98A80F" w14:textId="77777777" w:rsidR="00D05E64" w:rsidRPr="00CF53F2" w:rsidRDefault="00D05E64" w:rsidP="00D05E64">
      <w:pPr>
        <w:spacing w:line="330" w:lineRule="exact"/>
        <w:ind w:firstLineChars="150" w:firstLine="316"/>
        <w:outlineLvl w:val="3"/>
        <w:rPr>
          <w:rFonts w:ascii="Times New Roman" w:eastAsia="宋体" w:hAnsi="Times New Roman" w:cs="Times New Roman"/>
          <w:szCs w:val="24"/>
        </w:rPr>
      </w:pPr>
      <w:r w:rsidRPr="00CF53F2">
        <w:rPr>
          <w:rFonts w:ascii="Times New Roman" w:eastAsia="宋体" w:hAnsi="Times New Roman" w:cs="Times New Roman"/>
          <w:b/>
          <w:szCs w:val="24"/>
        </w:rPr>
        <w:t>1</w:t>
      </w:r>
      <w:r w:rsidRPr="00CF53F2">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拆除物的分类和处理应符合现行国家标准《工程施工废弃物再生利用技术规范》</w:t>
      </w:r>
      <w:r w:rsidRPr="00CF53F2">
        <w:rPr>
          <w:rFonts w:ascii="Times New Roman" w:eastAsia="宋体" w:hAnsi="Times New Roman" w:cs="Times New Roman"/>
          <w:szCs w:val="24"/>
        </w:rPr>
        <w:t>GB/T 50743</w:t>
      </w:r>
      <w:r w:rsidRPr="00DD7831">
        <w:rPr>
          <w:rFonts w:ascii="Times New Roman" w:eastAsia="宋体" w:hAnsi="Times New Roman" w:cs="Times New Roman" w:hint="eastAsia"/>
          <w:szCs w:val="24"/>
        </w:rPr>
        <w:t>的规定。</w:t>
      </w:r>
    </w:p>
    <w:p w14:paraId="3D7414B3" w14:textId="77777777" w:rsidR="00D05E64" w:rsidRPr="00CF53F2" w:rsidRDefault="00D05E64" w:rsidP="00D05E64">
      <w:pPr>
        <w:spacing w:line="330" w:lineRule="exact"/>
        <w:ind w:firstLineChars="150" w:firstLine="316"/>
        <w:outlineLvl w:val="3"/>
        <w:rPr>
          <w:rFonts w:ascii="Times New Roman" w:eastAsia="宋体" w:hAnsi="Times New Roman" w:cs="Times New Roman"/>
          <w:szCs w:val="24"/>
        </w:rPr>
      </w:pPr>
      <w:r w:rsidRPr="00CF53F2">
        <w:rPr>
          <w:rFonts w:ascii="Times New Roman" w:eastAsia="宋体" w:hAnsi="Times New Roman" w:cs="Times New Roman"/>
          <w:b/>
          <w:szCs w:val="24"/>
        </w:rPr>
        <w:t>2</w:t>
      </w:r>
      <w:r w:rsidRPr="00CF53F2">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拆除的钢筋和型材应经分拣后再生利用。</w:t>
      </w:r>
    </w:p>
    <w:p w14:paraId="294AFB48" w14:textId="36C157A4" w:rsidR="00D05E64" w:rsidRPr="00CF53F2" w:rsidRDefault="00D05E64" w:rsidP="00D05E64">
      <w:pPr>
        <w:spacing w:line="330" w:lineRule="exact"/>
        <w:ind w:firstLineChars="150" w:firstLine="316"/>
        <w:outlineLvl w:val="3"/>
        <w:rPr>
          <w:rFonts w:ascii="Times New Roman" w:eastAsia="宋体" w:hAnsi="Times New Roman" w:cs="Times New Roman"/>
          <w:szCs w:val="24"/>
        </w:rPr>
      </w:pPr>
      <w:r w:rsidRPr="00CF53F2">
        <w:rPr>
          <w:rFonts w:ascii="Times New Roman" w:eastAsia="宋体" w:hAnsi="Times New Roman" w:cs="Times New Roman"/>
          <w:b/>
          <w:szCs w:val="24"/>
        </w:rPr>
        <w:t>3</w:t>
      </w:r>
      <w:r w:rsidRPr="00CF53F2">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拆除的门窗、管材、电线、设备等材料应回收利用</w:t>
      </w:r>
      <w:r w:rsidR="00DC1FB6" w:rsidRPr="00DD7831">
        <w:rPr>
          <w:rFonts w:ascii="Times New Roman" w:eastAsia="宋体" w:hAnsi="Times New Roman" w:cs="Times New Roman" w:hint="eastAsia"/>
          <w:szCs w:val="24"/>
        </w:rPr>
        <w:t>。</w:t>
      </w:r>
    </w:p>
    <w:p w14:paraId="3C96D458" w14:textId="77777777" w:rsidR="00D05E64" w:rsidRPr="00CF53F2" w:rsidRDefault="00D05E64" w:rsidP="00D05E64">
      <w:pPr>
        <w:spacing w:line="330" w:lineRule="exact"/>
        <w:ind w:firstLineChars="150" w:firstLine="316"/>
        <w:outlineLvl w:val="3"/>
        <w:rPr>
          <w:rFonts w:ascii="Times New Roman" w:eastAsia="宋体" w:hAnsi="Times New Roman" w:cs="Times New Roman"/>
          <w:szCs w:val="24"/>
        </w:rPr>
      </w:pPr>
      <w:r w:rsidRPr="00CF53F2">
        <w:rPr>
          <w:rFonts w:ascii="Times New Roman" w:eastAsia="宋体" w:hAnsi="Times New Roman" w:cs="Times New Roman"/>
          <w:b/>
          <w:szCs w:val="24"/>
        </w:rPr>
        <w:t>4</w:t>
      </w:r>
      <w:r w:rsidRPr="00CF53F2">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综合利用之后，剩余的废弃物应做无害化处理。</w:t>
      </w:r>
    </w:p>
    <w:p w14:paraId="015D0FFC" w14:textId="77777777" w:rsidR="00D05E64" w:rsidRPr="00CF53F2" w:rsidRDefault="00D05E64" w:rsidP="00D05E64">
      <w:pPr>
        <w:spacing w:line="330" w:lineRule="exact"/>
        <w:outlineLvl w:val="2"/>
        <w:rPr>
          <w:rFonts w:ascii="Times New Roman" w:eastAsia="宋体" w:hAnsi="Times New Roman" w:cs="Times New Roman"/>
          <w:szCs w:val="24"/>
        </w:rPr>
      </w:pPr>
      <w:bookmarkStart w:id="220" w:name="_Toc15390"/>
      <w:r w:rsidRPr="00CF53F2">
        <w:rPr>
          <w:rFonts w:ascii="Times New Roman" w:eastAsia="宋体" w:hAnsi="Times New Roman" w:cs="Times New Roman"/>
          <w:b/>
          <w:szCs w:val="24"/>
        </w:rPr>
        <w:t>6.</w:t>
      </w:r>
      <w:r w:rsidRPr="00DD7831">
        <w:rPr>
          <w:rFonts w:ascii="Times New Roman" w:eastAsia="宋体" w:hAnsi="Times New Roman" w:cs="Times New Roman"/>
          <w:b/>
          <w:szCs w:val="24"/>
        </w:rPr>
        <w:t>4.5</w:t>
      </w:r>
      <w:r w:rsidRPr="00CF53F2">
        <w:rPr>
          <w:rFonts w:ascii="Times New Roman" w:eastAsia="宋体" w:hAnsi="Times New Roman" w:cs="Times New Roman"/>
          <w:b/>
          <w:szCs w:val="24"/>
        </w:rPr>
        <w:t xml:space="preserve">  </w:t>
      </w:r>
      <w:r w:rsidRPr="00DD7831">
        <w:rPr>
          <w:rFonts w:ascii="Times New Roman" w:eastAsia="宋体" w:hAnsi="Times New Roman" w:cs="Times New Roman" w:hint="eastAsia"/>
          <w:szCs w:val="24"/>
        </w:rPr>
        <w:t>烟囱、水塔等高大构筑物爆破拆除时，应符合下列要求：</w:t>
      </w:r>
      <w:bookmarkEnd w:id="220"/>
    </w:p>
    <w:p w14:paraId="6A3AEC1E" w14:textId="77777777" w:rsidR="00D05E64" w:rsidRPr="00CF53F2" w:rsidRDefault="00D05E64" w:rsidP="00D05E64">
      <w:pPr>
        <w:spacing w:line="330" w:lineRule="exact"/>
        <w:ind w:firstLineChars="150" w:firstLine="316"/>
        <w:outlineLvl w:val="3"/>
        <w:rPr>
          <w:rFonts w:ascii="Times New Roman" w:eastAsia="宋体" w:hAnsi="Times New Roman" w:cs="Times New Roman"/>
          <w:szCs w:val="24"/>
        </w:rPr>
      </w:pPr>
      <w:r w:rsidRPr="00CF53F2">
        <w:rPr>
          <w:rFonts w:ascii="Times New Roman" w:eastAsia="宋体" w:hAnsi="Times New Roman" w:cs="Times New Roman"/>
          <w:b/>
          <w:szCs w:val="24"/>
        </w:rPr>
        <w:t xml:space="preserve">1  </w:t>
      </w:r>
      <w:r w:rsidRPr="00DD7831">
        <w:rPr>
          <w:rFonts w:ascii="Times New Roman" w:eastAsia="宋体" w:hAnsi="Times New Roman" w:cs="Times New Roman" w:hint="eastAsia"/>
          <w:szCs w:val="24"/>
        </w:rPr>
        <w:t>在倒塌范围内应采取铺设缓冲垫层或开挖减振沟等触地防振措施。</w:t>
      </w:r>
    </w:p>
    <w:p w14:paraId="7181363B" w14:textId="77777777" w:rsidR="00D05E64" w:rsidRPr="00CF53F2" w:rsidRDefault="00D05E64" w:rsidP="00D05E64">
      <w:pPr>
        <w:spacing w:line="330" w:lineRule="exact"/>
        <w:ind w:firstLineChars="150" w:firstLine="316"/>
        <w:outlineLvl w:val="3"/>
        <w:rPr>
          <w:rFonts w:ascii="Times New Roman" w:eastAsia="宋体" w:hAnsi="Times New Roman" w:cs="Times New Roman"/>
          <w:szCs w:val="24"/>
        </w:rPr>
      </w:pPr>
      <w:r w:rsidRPr="00CF53F2">
        <w:rPr>
          <w:rFonts w:ascii="Times New Roman" w:eastAsia="宋体" w:hAnsi="Times New Roman" w:cs="Times New Roman"/>
          <w:b/>
          <w:szCs w:val="24"/>
        </w:rPr>
        <w:t xml:space="preserve">2  </w:t>
      </w:r>
      <w:r w:rsidRPr="00DD7831">
        <w:rPr>
          <w:rFonts w:ascii="Times New Roman" w:eastAsia="宋体" w:hAnsi="Times New Roman" w:cs="Times New Roman" w:hint="eastAsia"/>
          <w:szCs w:val="24"/>
        </w:rPr>
        <w:t>在爆破拆除前，宜进行试爆，并根据试爆结果，对拆除方案优化。</w:t>
      </w:r>
    </w:p>
    <w:p w14:paraId="050A59FE" w14:textId="77777777" w:rsidR="00D05E64" w:rsidRPr="00CF53F2" w:rsidRDefault="00D05E64" w:rsidP="00D05E64">
      <w:pPr>
        <w:spacing w:line="330" w:lineRule="exact"/>
        <w:ind w:firstLineChars="150" w:firstLine="316"/>
        <w:outlineLvl w:val="3"/>
        <w:rPr>
          <w:rFonts w:ascii="Times New Roman" w:eastAsia="宋体" w:hAnsi="Times New Roman" w:cs="Times New Roman"/>
          <w:szCs w:val="24"/>
        </w:rPr>
      </w:pPr>
      <w:r w:rsidRPr="00CF53F2">
        <w:rPr>
          <w:rFonts w:ascii="Times New Roman" w:eastAsia="宋体" w:hAnsi="Times New Roman" w:cs="Times New Roman"/>
          <w:b/>
          <w:szCs w:val="24"/>
        </w:rPr>
        <w:t xml:space="preserve">3  </w:t>
      </w:r>
      <w:r w:rsidRPr="00DD7831">
        <w:rPr>
          <w:rFonts w:ascii="Times New Roman" w:eastAsia="宋体" w:hAnsi="Times New Roman" w:cs="Times New Roman" w:hint="eastAsia"/>
          <w:szCs w:val="24"/>
        </w:rPr>
        <w:t>爆破完成后，宜用高压水枪进行水雾消尘。</w:t>
      </w:r>
    </w:p>
    <w:p w14:paraId="792B0FC1" w14:textId="2AC4435A" w:rsidR="00D05E64" w:rsidRPr="00CF53F2" w:rsidRDefault="00D05E64" w:rsidP="00D05E64">
      <w:pPr>
        <w:spacing w:line="330" w:lineRule="exact"/>
        <w:ind w:firstLineChars="150" w:firstLine="316"/>
        <w:outlineLvl w:val="3"/>
        <w:rPr>
          <w:rFonts w:ascii="Times New Roman" w:eastAsia="宋体" w:hAnsi="Times New Roman" w:cs="Times New Roman"/>
          <w:b/>
          <w:bCs/>
          <w:szCs w:val="24"/>
        </w:rPr>
      </w:pPr>
      <w:r w:rsidRPr="00CF53F2">
        <w:rPr>
          <w:rFonts w:ascii="Times New Roman" w:eastAsia="宋体" w:hAnsi="Times New Roman" w:cs="Times New Roman"/>
          <w:b/>
          <w:szCs w:val="24"/>
        </w:rPr>
        <w:t xml:space="preserve">4  </w:t>
      </w:r>
      <w:r w:rsidRPr="00DD7831">
        <w:rPr>
          <w:rFonts w:ascii="Times New Roman" w:eastAsia="宋体" w:hAnsi="Times New Roman" w:cs="Times New Roman" w:hint="eastAsia"/>
          <w:szCs w:val="24"/>
        </w:rPr>
        <w:t>重点防护范围附近应架设防护排架，并挂金属网。</w:t>
      </w:r>
    </w:p>
    <w:p w14:paraId="04085EF2" w14:textId="77777777" w:rsidR="00D05E64" w:rsidRPr="00CF53F2" w:rsidRDefault="00D05E64" w:rsidP="00D05E64">
      <w:pPr>
        <w:spacing w:line="330" w:lineRule="exact"/>
        <w:rPr>
          <w:rFonts w:ascii="Times New Roman" w:eastAsia="宋体" w:hAnsi="Times New Roman" w:cs="Times New Roman"/>
          <w:szCs w:val="24"/>
        </w:rPr>
      </w:pPr>
      <w:r w:rsidRPr="00DD7831">
        <w:rPr>
          <w:rFonts w:ascii="Times New Roman" w:eastAsia="宋体" w:hAnsi="Times New Roman" w:cs="Times New Roman"/>
          <w:b/>
          <w:bCs/>
          <w:szCs w:val="24"/>
        </w:rPr>
        <w:t>6.4.6</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施工项目组织机构应实施下列绿色建造措施：</w:t>
      </w:r>
    </w:p>
    <w:p w14:paraId="502F18E5" w14:textId="77777777" w:rsidR="00D05E64" w:rsidRPr="00CF53F2" w:rsidRDefault="00D05E64" w:rsidP="00D05E64">
      <w:pPr>
        <w:spacing w:line="330" w:lineRule="exact"/>
        <w:ind w:firstLineChars="150" w:firstLine="316"/>
        <w:rPr>
          <w:rFonts w:ascii="Times New Roman" w:eastAsia="宋体" w:hAnsi="Times New Roman" w:cs="Times New Roman"/>
          <w:szCs w:val="24"/>
        </w:rPr>
      </w:pPr>
      <w:r w:rsidRPr="00DD7831">
        <w:rPr>
          <w:rFonts w:ascii="Times New Roman" w:eastAsia="宋体" w:hAnsi="Times New Roman" w:cs="Times New Roman"/>
          <w:b/>
          <w:bCs/>
          <w:szCs w:val="24"/>
        </w:rPr>
        <w:t>1</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应充分利用既有设施，系统重构外部环境，形成与新功能相匹</w:t>
      </w:r>
      <w:r w:rsidRPr="00DD7831">
        <w:rPr>
          <w:rFonts w:ascii="Times New Roman" w:eastAsia="宋体" w:hAnsi="Times New Roman" w:cs="Times New Roman" w:hint="eastAsia"/>
          <w:szCs w:val="24"/>
        </w:rPr>
        <w:lastRenderedPageBreak/>
        <w:t>配的外部空间。</w:t>
      </w:r>
    </w:p>
    <w:p w14:paraId="39DADEC3" w14:textId="77777777" w:rsidR="00D05E64" w:rsidRPr="00CF53F2" w:rsidRDefault="00D05E64" w:rsidP="00D05E64">
      <w:pPr>
        <w:spacing w:line="330" w:lineRule="exact"/>
        <w:ind w:firstLineChars="150" w:firstLine="316"/>
        <w:rPr>
          <w:rFonts w:ascii="Times New Roman" w:eastAsia="宋体" w:hAnsi="Times New Roman" w:cs="Times New Roman"/>
          <w:szCs w:val="24"/>
        </w:rPr>
      </w:pPr>
      <w:r w:rsidRPr="00DD7831">
        <w:rPr>
          <w:rFonts w:ascii="Times New Roman" w:eastAsia="宋体" w:hAnsi="Times New Roman" w:cs="Times New Roman"/>
          <w:b/>
          <w:bCs/>
          <w:szCs w:val="24"/>
        </w:rPr>
        <w:t xml:space="preserve">2 </w:t>
      </w:r>
      <w:r w:rsidRPr="00DD7831">
        <w:rPr>
          <w:rFonts w:ascii="Times New Roman" w:eastAsia="宋体" w:hAnsi="Times New Roman" w:cs="Times New Roman"/>
          <w:szCs w:val="24"/>
        </w:rPr>
        <w:t xml:space="preserve"> </w:t>
      </w:r>
      <w:proofErr w:type="gramStart"/>
      <w:r w:rsidRPr="00DD7831">
        <w:rPr>
          <w:rFonts w:ascii="Times New Roman" w:eastAsia="宋体" w:hAnsi="Times New Roman" w:cs="Times New Roman" w:hint="eastAsia"/>
          <w:szCs w:val="24"/>
        </w:rPr>
        <w:t>宜合理</w:t>
      </w:r>
      <w:proofErr w:type="gramEnd"/>
      <w:r w:rsidRPr="00DD7831">
        <w:rPr>
          <w:rFonts w:ascii="Times New Roman" w:eastAsia="宋体" w:hAnsi="Times New Roman" w:cs="Times New Roman" w:hint="eastAsia"/>
          <w:szCs w:val="24"/>
        </w:rPr>
        <w:t>使用原建筑的可再利用材料和可再循环材料，以及耐久性好、易维护的装饰装修材料。</w:t>
      </w:r>
    </w:p>
    <w:p w14:paraId="1CA0A2F4" w14:textId="77777777" w:rsidR="00D05E64" w:rsidRPr="00CF53F2" w:rsidRDefault="00D05E64" w:rsidP="00D05E64">
      <w:pPr>
        <w:spacing w:line="330" w:lineRule="exact"/>
        <w:ind w:firstLineChars="150" w:firstLine="316"/>
        <w:rPr>
          <w:rFonts w:ascii="Times New Roman" w:eastAsia="宋体" w:hAnsi="Times New Roman" w:cs="Times New Roman"/>
          <w:szCs w:val="24"/>
        </w:rPr>
      </w:pPr>
      <w:r w:rsidRPr="00DD7831">
        <w:rPr>
          <w:rFonts w:ascii="Times New Roman" w:eastAsia="宋体" w:hAnsi="Times New Roman" w:cs="Times New Roman"/>
          <w:b/>
          <w:bCs/>
          <w:szCs w:val="24"/>
        </w:rPr>
        <w:t>3</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项目用能应通过对当地环境资源条件和技术经济的分析，结合国家相关政策，优先选用可再生能源。</w:t>
      </w:r>
    </w:p>
    <w:p w14:paraId="59982263" w14:textId="77777777" w:rsidR="00D05E64" w:rsidRPr="00CF53F2" w:rsidRDefault="00D05E64" w:rsidP="00D05E64">
      <w:pPr>
        <w:spacing w:line="330" w:lineRule="exact"/>
        <w:rPr>
          <w:rFonts w:ascii="Times New Roman" w:eastAsia="宋体" w:hAnsi="Times New Roman" w:cs="Times New Roman"/>
          <w:szCs w:val="24"/>
        </w:rPr>
      </w:pPr>
      <w:r w:rsidRPr="00DD7831">
        <w:rPr>
          <w:rFonts w:ascii="Times New Roman" w:eastAsia="宋体" w:hAnsi="Times New Roman" w:cs="Times New Roman"/>
          <w:b/>
          <w:bCs/>
          <w:szCs w:val="24"/>
        </w:rPr>
        <w:t>6.4.7</w:t>
      </w:r>
      <w:r w:rsidRPr="00CF53F2">
        <w:rPr>
          <w:rFonts w:ascii="Times New Roman" w:eastAsia="宋体" w:hAnsi="Times New Roman" w:cs="Times New Roman"/>
          <w:b/>
          <w:bCs/>
          <w:szCs w:val="24"/>
        </w:rPr>
        <w:t xml:space="preserve"> </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项目管理机构应协调设计与施工单位，落实绿色建造的相关标准和规定，对绿色建造实施情况进行检查，并进行绿色建造后评价。</w:t>
      </w:r>
    </w:p>
    <w:p w14:paraId="3C6C0F33" w14:textId="77777777" w:rsidR="00D05E64" w:rsidRPr="00CF53F2" w:rsidRDefault="00D05E64" w:rsidP="00D05E64">
      <w:pPr>
        <w:spacing w:line="330" w:lineRule="exact"/>
        <w:rPr>
          <w:rFonts w:ascii="Times New Roman" w:eastAsia="宋体" w:hAnsi="Times New Roman" w:cs="Times New Roman"/>
          <w:szCs w:val="24"/>
        </w:rPr>
      </w:pPr>
      <w:r w:rsidRPr="00DD7831">
        <w:rPr>
          <w:rFonts w:ascii="Times New Roman" w:eastAsia="宋体" w:hAnsi="Times New Roman" w:cs="Times New Roman"/>
          <w:b/>
          <w:bCs/>
          <w:szCs w:val="24"/>
        </w:rPr>
        <w:t>6.4.8</w:t>
      </w:r>
      <w:r w:rsidRPr="00CF53F2">
        <w:rPr>
          <w:rFonts w:ascii="Times New Roman" w:eastAsia="宋体" w:hAnsi="Times New Roman" w:cs="Times New Roman"/>
          <w:b/>
          <w:bCs/>
          <w:szCs w:val="24"/>
        </w:rPr>
        <w:t xml:space="preserve"> </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再生过程应选用周转率高的模板及支撑体系；模板脱模剂应选用环保型产品。</w:t>
      </w:r>
    </w:p>
    <w:p w14:paraId="188FEC33" w14:textId="77777777" w:rsidR="00D05E64" w:rsidRPr="00CF53F2" w:rsidRDefault="00D05E64" w:rsidP="00D05E64">
      <w:pPr>
        <w:spacing w:line="330" w:lineRule="exact"/>
        <w:rPr>
          <w:rFonts w:ascii="Times New Roman" w:eastAsia="宋体" w:hAnsi="Times New Roman" w:cs="Times New Roman"/>
          <w:szCs w:val="24"/>
        </w:rPr>
      </w:pPr>
      <w:r w:rsidRPr="00DD7831">
        <w:rPr>
          <w:rFonts w:ascii="Times New Roman" w:eastAsia="宋体" w:hAnsi="Times New Roman" w:cs="Times New Roman"/>
          <w:b/>
          <w:bCs/>
          <w:szCs w:val="24"/>
        </w:rPr>
        <w:t>6.4.9</w:t>
      </w:r>
      <w:r w:rsidRPr="00CF53F2">
        <w:rPr>
          <w:rFonts w:ascii="Times New Roman" w:eastAsia="宋体" w:hAnsi="Times New Roman" w:cs="Times New Roman"/>
          <w:b/>
          <w:bCs/>
          <w:szCs w:val="24"/>
        </w:rPr>
        <w:t xml:space="preserve"> </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涂料应采用无污染、耐候性好的材料，钢结构防火涂料喷涂施工应防止涂料外泄。</w:t>
      </w:r>
    </w:p>
    <w:p w14:paraId="64651DBE" w14:textId="77777777" w:rsidR="00D05E64" w:rsidRPr="00CF53F2" w:rsidRDefault="00D05E64" w:rsidP="00D05E64">
      <w:pPr>
        <w:spacing w:line="330" w:lineRule="exact"/>
        <w:rPr>
          <w:rFonts w:ascii="Times New Roman" w:eastAsia="宋体" w:hAnsi="Times New Roman" w:cs="Times New Roman"/>
          <w:szCs w:val="24"/>
        </w:rPr>
      </w:pPr>
      <w:r w:rsidRPr="00DD7831">
        <w:rPr>
          <w:rFonts w:ascii="Times New Roman" w:eastAsia="宋体" w:hAnsi="Times New Roman" w:cs="Times New Roman"/>
          <w:b/>
          <w:bCs/>
          <w:szCs w:val="24"/>
        </w:rPr>
        <w:t>6.4.10</w:t>
      </w:r>
      <w:r w:rsidRPr="00CF53F2">
        <w:rPr>
          <w:rFonts w:ascii="Times New Roman" w:eastAsia="宋体" w:hAnsi="Times New Roman" w:cs="Times New Roman"/>
          <w:b/>
          <w:bCs/>
          <w:szCs w:val="24"/>
        </w:rPr>
        <w:t xml:space="preserve"> </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应制定废料减量计划，优化下料、综合利用余料；废料应分类收集、集中堆放、定期回收处理。</w:t>
      </w:r>
    </w:p>
    <w:p w14:paraId="1632EB3A" w14:textId="77777777" w:rsidR="0020431F" w:rsidRPr="007C1B30" w:rsidRDefault="003C0834">
      <w:pPr>
        <w:widowControl/>
        <w:jc w:val="left"/>
        <w:rPr>
          <w:rFonts w:ascii="Times New Roman" w:eastAsia="楷体" w:hAnsi="Times New Roman" w:cs="Times New Roman"/>
          <w:b/>
          <w:color w:val="FF0000"/>
          <w:kern w:val="44"/>
          <w:sz w:val="24"/>
          <w:szCs w:val="24"/>
        </w:rPr>
      </w:pPr>
      <w:r w:rsidRPr="007C1B30">
        <w:rPr>
          <w:rFonts w:ascii="Times New Roman" w:eastAsia="楷体" w:hAnsi="Times New Roman" w:cs="Times New Roman"/>
          <w:color w:val="FF0000"/>
          <w:sz w:val="24"/>
        </w:rPr>
        <w:br w:type="page"/>
      </w:r>
    </w:p>
    <w:bookmarkStart w:id="221" w:name="_Toc10155"/>
    <w:bookmarkStart w:id="222" w:name="_Toc14649"/>
    <w:bookmarkStart w:id="223" w:name="_Toc30988"/>
    <w:bookmarkStart w:id="224" w:name="_Toc18398"/>
    <w:p w14:paraId="3A76C472" w14:textId="77777777" w:rsidR="0020431F" w:rsidRPr="00CF53F2" w:rsidRDefault="003C0834">
      <w:pPr>
        <w:keepNext/>
        <w:keepLines/>
        <w:spacing w:before="100" w:after="100" w:line="440" w:lineRule="exact"/>
        <w:jc w:val="center"/>
        <w:outlineLvl w:val="0"/>
        <w:rPr>
          <w:rFonts w:ascii="Times New Roman" w:eastAsia="宋体" w:hAnsi="Times New Roman" w:cs="Times New Roman"/>
          <w:b/>
          <w:kern w:val="44"/>
          <w:sz w:val="30"/>
          <w:szCs w:val="24"/>
        </w:rPr>
      </w:pPr>
      <w:r w:rsidRPr="007C1B30">
        <w:rPr>
          <w:rFonts w:ascii="Times New Roman" w:eastAsia="宋体" w:hAnsi="Times New Roman" w:cs="Times New Roman"/>
          <w:b/>
          <w:kern w:val="44"/>
          <w:sz w:val="30"/>
          <w:szCs w:val="24"/>
        </w:rPr>
        <w:lastRenderedPageBreak/>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sidRPr="00DD7831">
        <w:rPr>
          <w:rFonts w:ascii="Times New Roman" w:eastAsia="宋体" w:hAnsi="Times New Roman" w:cs="Times New Roman"/>
          <w:b/>
          <w:kern w:val="44"/>
          <w:sz w:val="30"/>
          <w:szCs w:val="24"/>
        </w:rPr>
        <w:instrText>ADDIN CNKISM.UserStyle</w:instrText>
      </w:r>
      <w:r w:rsidRPr="007C1B30">
        <w:rPr>
          <w:rFonts w:ascii="Times New Roman" w:eastAsia="宋体" w:hAnsi="Times New Roman" w:cs="Times New Roman"/>
          <w:b/>
          <w:kern w:val="44"/>
          <w:sz w:val="30"/>
          <w:szCs w:val="24"/>
        </w:rPr>
      </w:r>
      <w:r w:rsidRPr="007C1B30">
        <w:rPr>
          <w:rFonts w:ascii="Times New Roman" w:eastAsia="宋体" w:hAnsi="Times New Roman" w:cs="Times New Roman"/>
          <w:b/>
          <w:kern w:val="44"/>
          <w:sz w:val="30"/>
          <w:szCs w:val="24"/>
        </w:rPr>
        <w:fldChar w:fldCharType="end"/>
      </w:r>
      <w:bookmarkStart w:id="225" w:name="_Toc535430293"/>
      <w:r w:rsidRPr="00DD7831">
        <w:rPr>
          <w:rFonts w:ascii="Times New Roman" w:eastAsia="宋体" w:hAnsi="Times New Roman" w:cs="Times New Roman"/>
          <w:b/>
          <w:kern w:val="44"/>
          <w:sz w:val="30"/>
          <w:szCs w:val="24"/>
        </w:rPr>
        <w:t>7</w:t>
      </w:r>
      <w:r w:rsidRPr="00DD7831">
        <w:rPr>
          <w:rFonts w:ascii="Times New Roman" w:eastAsia="宋体" w:hAnsi="Times New Roman" w:cs="Times New Roman" w:hint="eastAsia"/>
          <w:b/>
          <w:kern w:val="44"/>
          <w:sz w:val="30"/>
          <w:szCs w:val="24"/>
        </w:rPr>
        <w:t>实施管理</w:t>
      </w:r>
      <w:bookmarkEnd w:id="221"/>
      <w:bookmarkEnd w:id="222"/>
      <w:bookmarkEnd w:id="223"/>
      <w:bookmarkEnd w:id="224"/>
      <w:bookmarkEnd w:id="225"/>
    </w:p>
    <w:p w14:paraId="795B21FA" w14:textId="77777777" w:rsidR="0020431F" w:rsidRPr="00CF53F2" w:rsidRDefault="003C0834">
      <w:pPr>
        <w:keepNext/>
        <w:keepLines/>
        <w:spacing w:before="100" w:after="100" w:line="440" w:lineRule="exact"/>
        <w:jc w:val="center"/>
        <w:outlineLvl w:val="1"/>
        <w:rPr>
          <w:rFonts w:ascii="Times New Roman" w:eastAsia="黑体" w:hAnsi="Times New Roman" w:cs="Times New Roman"/>
          <w:b/>
          <w:sz w:val="24"/>
          <w:szCs w:val="24"/>
        </w:rPr>
      </w:pPr>
      <w:bookmarkStart w:id="226" w:name="_Toc11349"/>
      <w:bookmarkStart w:id="227" w:name="_Toc27949"/>
      <w:bookmarkStart w:id="228" w:name="_Toc15989"/>
      <w:bookmarkStart w:id="229" w:name="_Toc17706"/>
      <w:bookmarkStart w:id="230" w:name="_Toc535430294"/>
      <w:r w:rsidRPr="00DD7831">
        <w:rPr>
          <w:rFonts w:ascii="Times New Roman" w:eastAsia="黑体" w:hAnsi="Times New Roman" w:cs="Times New Roman"/>
          <w:b/>
          <w:sz w:val="24"/>
          <w:szCs w:val="24"/>
        </w:rPr>
        <w:t xml:space="preserve">7.1 </w:t>
      </w:r>
      <w:r w:rsidRPr="00DD7831">
        <w:rPr>
          <w:rFonts w:ascii="Times New Roman" w:eastAsia="黑体" w:hAnsi="Times New Roman" w:cs="Times New Roman" w:hint="eastAsia"/>
          <w:b/>
          <w:sz w:val="24"/>
          <w:szCs w:val="24"/>
        </w:rPr>
        <w:t>一般规定</w:t>
      </w:r>
      <w:bookmarkEnd w:id="226"/>
      <w:bookmarkEnd w:id="227"/>
      <w:bookmarkEnd w:id="228"/>
      <w:bookmarkEnd w:id="229"/>
      <w:bookmarkEnd w:id="230"/>
    </w:p>
    <w:p w14:paraId="3833687C" w14:textId="7242CCE9" w:rsidR="0020431F" w:rsidRPr="00CF53F2" w:rsidRDefault="003C0834">
      <w:pPr>
        <w:spacing w:line="330" w:lineRule="exact"/>
        <w:outlineLvl w:val="2"/>
        <w:rPr>
          <w:rFonts w:ascii="Times New Roman" w:eastAsia="宋体" w:hAnsi="Times New Roman" w:cs="Times New Roman"/>
          <w:szCs w:val="24"/>
        </w:rPr>
      </w:pPr>
      <w:bookmarkStart w:id="231" w:name="_Toc29754"/>
      <w:bookmarkStart w:id="232" w:name="_Toc8243"/>
      <w:r w:rsidRPr="00DD7831">
        <w:rPr>
          <w:rFonts w:ascii="Times New Roman" w:eastAsia="宋体" w:hAnsi="Times New Roman" w:cs="Times New Roman"/>
          <w:b/>
          <w:bCs/>
          <w:szCs w:val="24"/>
        </w:rPr>
        <w:t xml:space="preserve">7.1.1  </w:t>
      </w:r>
      <w:r w:rsidRPr="00DD7831">
        <w:rPr>
          <w:rFonts w:ascii="Times New Roman" w:eastAsia="宋体" w:hAnsi="Times New Roman" w:cs="Times New Roman" w:hint="eastAsia"/>
          <w:szCs w:val="24"/>
        </w:rPr>
        <w:t>实施管理包括质量管理、进度管理和</w:t>
      </w:r>
      <w:r w:rsidR="00536302">
        <w:rPr>
          <w:rFonts w:ascii="Times New Roman" w:eastAsia="宋体" w:hAnsi="Times New Roman" w:cs="Times New Roman" w:hint="eastAsia"/>
          <w:szCs w:val="24"/>
        </w:rPr>
        <w:t>费用</w:t>
      </w:r>
      <w:r w:rsidRPr="00DD7831">
        <w:rPr>
          <w:rFonts w:ascii="Times New Roman" w:eastAsia="宋体" w:hAnsi="Times New Roman" w:cs="Times New Roman" w:hint="eastAsia"/>
          <w:szCs w:val="24"/>
        </w:rPr>
        <w:t>管理三个方面。</w:t>
      </w:r>
      <w:bookmarkEnd w:id="231"/>
      <w:bookmarkEnd w:id="232"/>
    </w:p>
    <w:p w14:paraId="273C2FD8" w14:textId="2F248964" w:rsidR="0020431F" w:rsidRPr="00CF53F2" w:rsidRDefault="003C0834">
      <w:pPr>
        <w:spacing w:line="330" w:lineRule="exact"/>
        <w:outlineLvl w:val="2"/>
        <w:rPr>
          <w:rFonts w:ascii="Times New Roman" w:eastAsia="宋体" w:hAnsi="Times New Roman" w:cs="Times New Roman"/>
          <w:b/>
          <w:bCs/>
          <w:szCs w:val="24"/>
        </w:rPr>
      </w:pPr>
      <w:bookmarkStart w:id="233" w:name="_Toc16153"/>
      <w:bookmarkStart w:id="234" w:name="_Toc18489"/>
      <w:r w:rsidRPr="00DD7831">
        <w:rPr>
          <w:rFonts w:ascii="Times New Roman" w:eastAsia="宋体" w:hAnsi="Times New Roman" w:cs="Times New Roman"/>
          <w:b/>
          <w:bCs/>
          <w:szCs w:val="24"/>
        </w:rPr>
        <w:t xml:space="preserve">7.1.2  </w:t>
      </w:r>
      <w:bookmarkEnd w:id="233"/>
      <w:r w:rsidRPr="00DD7831">
        <w:rPr>
          <w:rFonts w:ascii="Times New Roman" w:eastAsia="宋体" w:hAnsi="Times New Roman" w:cs="Times New Roman" w:hint="eastAsia"/>
          <w:szCs w:val="24"/>
        </w:rPr>
        <w:t>项目管理机构应建立质量管理体系、施工质量控制与质量检验制度。</w:t>
      </w:r>
      <w:bookmarkEnd w:id="234"/>
    </w:p>
    <w:p w14:paraId="4B04404B" w14:textId="75714AC2" w:rsidR="0020431F" w:rsidRPr="00CF53F2" w:rsidRDefault="003C0834">
      <w:pPr>
        <w:spacing w:line="330" w:lineRule="exact"/>
        <w:outlineLvl w:val="2"/>
        <w:rPr>
          <w:rFonts w:ascii="Times New Roman" w:eastAsia="宋体" w:hAnsi="Times New Roman" w:cs="Times New Roman"/>
          <w:b/>
          <w:bCs/>
          <w:szCs w:val="24"/>
        </w:rPr>
      </w:pPr>
      <w:bookmarkStart w:id="235" w:name="_Toc5754"/>
      <w:bookmarkStart w:id="236" w:name="_Toc12984"/>
      <w:r w:rsidRPr="00DD7831">
        <w:rPr>
          <w:rFonts w:ascii="Times New Roman" w:eastAsia="宋体" w:hAnsi="Times New Roman" w:cs="Times New Roman"/>
          <w:b/>
          <w:bCs/>
          <w:szCs w:val="24"/>
        </w:rPr>
        <w:t xml:space="preserve">7.1.3  </w:t>
      </w:r>
      <w:r w:rsidRPr="00DD7831">
        <w:rPr>
          <w:rFonts w:ascii="Times New Roman" w:eastAsia="宋体" w:hAnsi="Times New Roman" w:cs="Times New Roman" w:hint="eastAsia"/>
          <w:szCs w:val="24"/>
        </w:rPr>
        <w:t>质量管理应坚持缺陷预防的原则，按照策划、实施、检查、处置的循环方式进行系统运作。通过对人员、机具、材料、方法、环境要素的全过程管理，确保工程质量满足质量标准和相关要求。</w:t>
      </w:r>
      <w:bookmarkEnd w:id="235"/>
      <w:bookmarkEnd w:id="236"/>
    </w:p>
    <w:p w14:paraId="7D235A61" w14:textId="77777777" w:rsidR="0020431F" w:rsidRPr="00CF53F2" w:rsidRDefault="003C0834">
      <w:pPr>
        <w:spacing w:line="330" w:lineRule="exact"/>
        <w:outlineLvl w:val="2"/>
        <w:rPr>
          <w:rFonts w:ascii="Times New Roman" w:eastAsia="宋体" w:hAnsi="Times New Roman" w:cs="Times New Roman"/>
          <w:b/>
          <w:bCs/>
          <w:szCs w:val="24"/>
        </w:rPr>
      </w:pPr>
      <w:bookmarkStart w:id="237" w:name="_Toc20693"/>
      <w:bookmarkStart w:id="238" w:name="_Toc31721"/>
      <w:r w:rsidRPr="00DD7831">
        <w:rPr>
          <w:rFonts w:ascii="Times New Roman" w:eastAsia="宋体" w:hAnsi="Times New Roman" w:cs="Times New Roman"/>
          <w:b/>
          <w:bCs/>
          <w:szCs w:val="24"/>
        </w:rPr>
        <w:t xml:space="preserve">7.1.4  </w:t>
      </w:r>
      <w:bookmarkEnd w:id="237"/>
      <w:r w:rsidRPr="00DD7831">
        <w:rPr>
          <w:rFonts w:ascii="Times New Roman" w:eastAsia="宋体" w:hAnsi="Times New Roman" w:cs="Times New Roman" w:hint="eastAsia"/>
          <w:szCs w:val="24"/>
        </w:rPr>
        <w:t>旧工业建筑地基基础加固后应对地基基础的承载力、沉降情况进行监测。</w:t>
      </w:r>
      <w:bookmarkEnd w:id="238"/>
    </w:p>
    <w:p w14:paraId="09635E7D" w14:textId="4187B176" w:rsidR="0020431F" w:rsidRPr="00CF53F2" w:rsidRDefault="003C0834">
      <w:pPr>
        <w:spacing w:line="330" w:lineRule="exact"/>
        <w:outlineLvl w:val="2"/>
        <w:rPr>
          <w:rFonts w:ascii="Times New Roman" w:eastAsia="宋体" w:hAnsi="Times New Roman" w:cs="Times New Roman"/>
          <w:szCs w:val="24"/>
        </w:rPr>
      </w:pPr>
      <w:bookmarkStart w:id="239" w:name="_Toc8754"/>
      <w:bookmarkStart w:id="240" w:name="_Toc13822"/>
      <w:r w:rsidRPr="00DD7831">
        <w:rPr>
          <w:rFonts w:ascii="Times New Roman" w:eastAsia="宋体" w:hAnsi="Times New Roman" w:cs="Times New Roman"/>
          <w:b/>
          <w:bCs/>
          <w:szCs w:val="24"/>
        </w:rPr>
        <w:t>7.1.</w:t>
      </w:r>
      <w:r w:rsidR="00841F3E" w:rsidRPr="00CF53F2">
        <w:rPr>
          <w:rFonts w:ascii="Times New Roman" w:eastAsia="宋体" w:hAnsi="Times New Roman" w:cs="Times New Roman"/>
          <w:b/>
          <w:bCs/>
          <w:szCs w:val="24"/>
        </w:rPr>
        <w:t>5</w:t>
      </w:r>
      <w:r w:rsidRPr="00DD7831">
        <w:rPr>
          <w:rFonts w:ascii="Times New Roman" w:eastAsia="宋体" w:hAnsi="Times New Roman" w:cs="Times New Roman"/>
          <w:b/>
          <w:bCs/>
          <w:szCs w:val="24"/>
        </w:rPr>
        <w:t xml:space="preserve">  </w:t>
      </w:r>
      <w:r w:rsidRPr="00DD7831">
        <w:rPr>
          <w:rFonts w:ascii="Times New Roman" w:eastAsia="宋体" w:hAnsi="Times New Roman" w:cs="Times New Roman" w:hint="eastAsia"/>
          <w:szCs w:val="24"/>
        </w:rPr>
        <w:t>项目管理机构应负责项目成本管理的决策，确定项目的成本控制重点、难点</w:t>
      </w:r>
      <w:r w:rsidR="00DC1FB6" w:rsidRPr="00DD7831">
        <w:rPr>
          <w:rFonts w:ascii="Times New Roman" w:eastAsia="宋体" w:hAnsi="Times New Roman" w:cs="Times New Roman" w:hint="eastAsia"/>
          <w:szCs w:val="24"/>
        </w:rPr>
        <w:t>及</w:t>
      </w:r>
      <w:r w:rsidRPr="00DD7831">
        <w:rPr>
          <w:rFonts w:ascii="Times New Roman" w:eastAsia="宋体" w:hAnsi="Times New Roman" w:cs="Times New Roman" w:hint="eastAsia"/>
          <w:szCs w:val="24"/>
        </w:rPr>
        <w:t>项目成本目标。</w:t>
      </w:r>
      <w:bookmarkEnd w:id="239"/>
      <w:bookmarkEnd w:id="240"/>
    </w:p>
    <w:p w14:paraId="0DAFD962" w14:textId="59A40532" w:rsidR="00765959" w:rsidRPr="007C1B30" w:rsidRDefault="00765959" w:rsidP="007C1B30">
      <w:pPr>
        <w:pStyle w:val="3"/>
        <w:rPr>
          <w:b w:val="0"/>
          <w:bCs w:val="0"/>
        </w:rPr>
      </w:pPr>
      <w:r w:rsidRPr="00CF53F2">
        <w:t xml:space="preserve">7.1.6  </w:t>
      </w:r>
      <w:r w:rsidRPr="00DD7831">
        <w:rPr>
          <w:rStyle w:val="30"/>
          <w:rFonts w:hint="eastAsia"/>
        </w:rPr>
        <w:t>旧工业建筑再生利用项目的</w:t>
      </w:r>
      <w:r w:rsidRPr="007C1B30">
        <w:rPr>
          <w:rStyle w:val="30"/>
          <w:rFonts w:hint="eastAsia"/>
        </w:rPr>
        <w:t>施工项目管理可按《旧工业建筑再生利用示范基地验收标准》</w:t>
      </w:r>
      <w:r w:rsidRPr="007C1B30">
        <w:rPr>
          <w:rStyle w:val="30"/>
        </w:rPr>
        <w:t>T/CMCA 4002-2018</w:t>
      </w:r>
      <w:r w:rsidRPr="007C1B30">
        <w:rPr>
          <w:rStyle w:val="30"/>
          <w:rFonts w:hint="eastAsia"/>
        </w:rPr>
        <w:t>第</w:t>
      </w:r>
      <w:r w:rsidRPr="007C1B30">
        <w:rPr>
          <w:rStyle w:val="30"/>
        </w:rPr>
        <w:t>7</w:t>
      </w:r>
      <w:r w:rsidRPr="007C1B30">
        <w:rPr>
          <w:rStyle w:val="30"/>
          <w:rFonts w:hint="eastAsia"/>
        </w:rPr>
        <w:t>章的规定执行。</w:t>
      </w:r>
    </w:p>
    <w:p w14:paraId="442CA7B1" w14:textId="77777777" w:rsidR="0020431F" w:rsidRPr="00CF53F2" w:rsidRDefault="003C0834">
      <w:pPr>
        <w:keepNext/>
        <w:keepLines/>
        <w:spacing w:before="100" w:after="100" w:line="440" w:lineRule="exact"/>
        <w:jc w:val="center"/>
        <w:outlineLvl w:val="1"/>
        <w:rPr>
          <w:rFonts w:ascii="Times New Roman" w:eastAsia="黑体" w:hAnsi="Times New Roman" w:cs="Times New Roman"/>
          <w:b/>
          <w:sz w:val="24"/>
          <w:szCs w:val="24"/>
        </w:rPr>
      </w:pPr>
      <w:bookmarkStart w:id="241" w:name="_Toc14579"/>
      <w:bookmarkStart w:id="242" w:name="_Toc16623"/>
      <w:bookmarkStart w:id="243" w:name="_Toc22989"/>
      <w:bookmarkStart w:id="244" w:name="_Toc28493"/>
      <w:bookmarkStart w:id="245" w:name="_Toc535430295"/>
      <w:r w:rsidRPr="00DD7831">
        <w:rPr>
          <w:rFonts w:ascii="Times New Roman" w:eastAsia="黑体" w:hAnsi="Times New Roman" w:cs="Times New Roman"/>
          <w:b/>
          <w:sz w:val="24"/>
          <w:szCs w:val="24"/>
        </w:rPr>
        <w:t xml:space="preserve">7.2 </w:t>
      </w:r>
      <w:r w:rsidRPr="00DD7831">
        <w:rPr>
          <w:rFonts w:ascii="Times New Roman" w:eastAsia="黑体" w:hAnsi="Times New Roman" w:cs="Times New Roman" w:hint="eastAsia"/>
          <w:b/>
          <w:sz w:val="24"/>
          <w:szCs w:val="24"/>
        </w:rPr>
        <w:t>质量管理</w:t>
      </w:r>
      <w:bookmarkEnd w:id="241"/>
      <w:bookmarkEnd w:id="242"/>
      <w:bookmarkEnd w:id="243"/>
      <w:bookmarkEnd w:id="244"/>
      <w:bookmarkEnd w:id="245"/>
    </w:p>
    <w:p w14:paraId="002A19AE" w14:textId="77777777" w:rsidR="0020431F" w:rsidRPr="00CF53F2" w:rsidRDefault="003C0834">
      <w:pPr>
        <w:spacing w:line="330" w:lineRule="exact"/>
        <w:outlineLvl w:val="2"/>
        <w:rPr>
          <w:rFonts w:ascii="Times New Roman" w:eastAsia="宋体" w:hAnsi="Times New Roman" w:cs="Times New Roman"/>
          <w:b/>
          <w:bCs/>
          <w:szCs w:val="24"/>
        </w:rPr>
      </w:pPr>
      <w:bookmarkStart w:id="246" w:name="_Toc2889"/>
      <w:bookmarkStart w:id="247" w:name="_Toc16307"/>
      <w:r w:rsidRPr="00DD7831">
        <w:rPr>
          <w:rFonts w:ascii="Times New Roman" w:eastAsia="宋体" w:hAnsi="Times New Roman" w:cs="Times New Roman"/>
          <w:b/>
          <w:bCs/>
          <w:szCs w:val="24"/>
        </w:rPr>
        <w:t xml:space="preserve">7.2.1  </w:t>
      </w:r>
      <w:r w:rsidRPr="00DD7831">
        <w:rPr>
          <w:rFonts w:ascii="Times New Roman" w:eastAsia="宋体" w:hAnsi="Times New Roman" w:cs="Times New Roman" w:hint="eastAsia"/>
          <w:szCs w:val="24"/>
        </w:rPr>
        <w:t>项目管理机构应在质量控制过程中，跟踪、收集、整理旧工业建筑再生利用施工实际数据，与设计质量要求进行比较，分析偏差，采取措施予以纠正和处置，并对处置效果复查。</w:t>
      </w:r>
      <w:bookmarkEnd w:id="246"/>
      <w:bookmarkEnd w:id="247"/>
    </w:p>
    <w:p w14:paraId="6A27DCA9" w14:textId="46589CFA" w:rsidR="0020431F" w:rsidRPr="00CF53F2" w:rsidRDefault="003C0834">
      <w:pPr>
        <w:spacing w:line="330" w:lineRule="exact"/>
        <w:outlineLvl w:val="2"/>
        <w:rPr>
          <w:rFonts w:ascii="Times New Roman" w:eastAsia="宋体" w:hAnsi="Times New Roman" w:cs="Times New Roman"/>
          <w:b/>
          <w:bCs/>
          <w:szCs w:val="24"/>
        </w:rPr>
      </w:pPr>
      <w:bookmarkStart w:id="248" w:name="_Toc4561"/>
      <w:bookmarkStart w:id="249" w:name="_Toc29539"/>
      <w:r w:rsidRPr="00DD7831">
        <w:rPr>
          <w:rFonts w:ascii="Times New Roman" w:eastAsia="宋体" w:hAnsi="Times New Roman" w:cs="Times New Roman"/>
          <w:b/>
          <w:bCs/>
          <w:szCs w:val="24"/>
        </w:rPr>
        <w:t xml:space="preserve">7.2.2  </w:t>
      </w:r>
      <w:r w:rsidRPr="00DD7831">
        <w:rPr>
          <w:rFonts w:ascii="Times New Roman" w:eastAsia="宋体" w:hAnsi="Times New Roman" w:cs="Times New Roman" w:hint="eastAsia"/>
          <w:szCs w:val="24"/>
        </w:rPr>
        <w:t>分包</w:t>
      </w:r>
      <w:r w:rsidR="000028FA" w:rsidRPr="00DD7831">
        <w:rPr>
          <w:rFonts w:ascii="Times New Roman" w:eastAsia="宋体" w:hAnsi="Times New Roman" w:cs="Times New Roman" w:hint="eastAsia"/>
          <w:szCs w:val="24"/>
        </w:rPr>
        <w:t>工程</w:t>
      </w:r>
      <w:r w:rsidRPr="00DD7831">
        <w:rPr>
          <w:rFonts w:ascii="Times New Roman" w:eastAsia="宋体" w:hAnsi="Times New Roman" w:cs="Times New Roman" w:hint="eastAsia"/>
          <w:szCs w:val="24"/>
        </w:rPr>
        <w:t>质量控制应纳入项目质量控制范围，分包人应按分包合同的约定对其分包的工程质量向项目管理机构负责。</w:t>
      </w:r>
      <w:bookmarkEnd w:id="248"/>
      <w:bookmarkEnd w:id="249"/>
    </w:p>
    <w:p w14:paraId="16491EEF" w14:textId="07BC0DE5" w:rsidR="0020431F" w:rsidRPr="00CF53F2" w:rsidRDefault="003C0834">
      <w:pPr>
        <w:spacing w:line="330" w:lineRule="exact"/>
        <w:outlineLvl w:val="2"/>
        <w:rPr>
          <w:rFonts w:ascii="Times New Roman" w:eastAsia="宋体" w:hAnsi="Times New Roman" w:cs="Times New Roman"/>
          <w:b/>
          <w:bCs/>
          <w:szCs w:val="24"/>
        </w:rPr>
      </w:pPr>
      <w:bookmarkStart w:id="250" w:name="_Toc6197"/>
      <w:bookmarkStart w:id="251" w:name="_Toc25483"/>
      <w:r w:rsidRPr="00DD7831">
        <w:rPr>
          <w:rFonts w:ascii="Times New Roman" w:eastAsia="宋体" w:hAnsi="Times New Roman" w:cs="Times New Roman"/>
          <w:b/>
          <w:bCs/>
          <w:szCs w:val="24"/>
        </w:rPr>
        <w:t xml:space="preserve">7.2.3  </w:t>
      </w:r>
      <w:r w:rsidRPr="00DD7831">
        <w:rPr>
          <w:rFonts w:ascii="Times New Roman" w:eastAsia="宋体" w:hAnsi="Times New Roman" w:cs="Times New Roman" w:hint="eastAsia"/>
          <w:szCs w:val="24"/>
        </w:rPr>
        <w:t>项目管理机构应根据项目管理策划要求实施检验和监测，并按照规定配备检验和监测设备。</w:t>
      </w:r>
      <w:bookmarkEnd w:id="250"/>
      <w:bookmarkEnd w:id="251"/>
    </w:p>
    <w:p w14:paraId="0E346908" w14:textId="77777777" w:rsidR="0020431F" w:rsidRPr="00CF53F2" w:rsidRDefault="003C0834">
      <w:pPr>
        <w:spacing w:line="330" w:lineRule="exact"/>
        <w:outlineLvl w:val="2"/>
        <w:rPr>
          <w:rFonts w:ascii="Times New Roman" w:eastAsia="宋体" w:hAnsi="Times New Roman" w:cs="Times New Roman"/>
          <w:szCs w:val="24"/>
        </w:rPr>
      </w:pPr>
      <w:bookmarkStart w:id="252" w:name="_Toc31424"/>
      <w:bookmarkStart w:id="253" w:name="_Toc24397"/>
      <w:r w:rsidRPr="00DD7831">
        <w:rPr>
          <w:rFonts w:ascii="Times New Roman" w:eastAsia="宋体" w:hAnsi="Times New Roman" w:cs="Times New Roman"/>
          <w:b/>
          <w:bCs/>
          <w:szCs w:val="24"/>
        </w:rPr>
        <w:t>7.2.4</w:t>
      </w:r>
      <w:r w:rsidRPr="00CF53F2">
        <w:rPr>
          <w:rFonts w:ascii="Times New Roman" w:eastAsia="宋体" w:hAnsi="Times New Roman" w:cs="Times New Roman"/>
          <w:b/>
          <w:bCs/>
          <w:szCs w:val="24"/>
        </w:rPr>
        <w:t xml:space="preserve">  </w:t>
      </w:r>
      <w:r w:rsidRPr="00DD7831">
        <w:rPr>
          <w:rFonts w:ascii="Times New Roman" w:eastAsia="宋体" w:hAnsi="Times New Roman" w:cs="Times New Roman" w:hint="eastAsia"/>
          <w:szCs w:val="24"/>
        </w:rPr>
        <w:t>采用旧工业建筑地基加固与基础补强技术时，应考虑地质条件、地基变形和不良水文条件等</w:t>
      </w:r>
      <w:r w:rsidR="0042442F" w:rsidRPr="00DD7831">
        <w:rPr>
          <w:rFonts w:ascii="Times New Roman" w:eastAsia="宋体" w:hAnsi="Times New Roman" w:cs="Times New Roman" w:hint="eastAsia"/>
          <w:szCs w:val="24"/>
        </w:rPr>
        <w:t>因素</w:t>
      </w:r>
      <w:r w:rsidRPr="00DD7831">
        <w:rPr>
          <w:rFonts w:ascii="Times New Roman" w:eastAsia="宋体" w:hAnsi="Times New Roman" w:cs="Times New Roman" w:hint="eastAsia"/>
          <w:szCs w:val="24"/>
        </w:rPr>
        <w:t>的影响。</w:t>
      </w:r>
      <w:bookmarkEnd w:id="252"/>
    </w:p>
    <w:p w14:paraId="0BADFFD9" w14:textId="77777777" w:rsidR="0020431F" w:rsidRPr="00CF53F2" w:rsidRDefault="003C0834" w:rsidP="0042442F">
      <w:pPr>
        <w:pStyle w:val="3"/>
        <w:rPr>
          <w:b w:val="0"/>
        </w:rPr>
      </w:pPr>
      <w:r w:rsidRPr="00DD7831">
        <w:t>7.2.5</w:t>
      </w:r>
      <w:r w:rsidRPr="00CF53F2">
        <w:t xml:space="preserve"> </w:t>
      </w:r>
      <w:r w:rsidRPr="00CF53F2">
        <w:rPr>
          <w:b w:val="0"/>
        </w:rPr>
        <w:t xml:space="preserve"> </w:t>
      </w:r>
      <w:r w:rsidRPr="00DD7831">
        <w:rPr>
          <w:rFonts w:hint="eastAsia"/>
          <w:b w:val="0"/>
        </w:rPr>
        <w:t>旧工业建筑地基加固与基础补强常用技术可以分为基础加宽</w:t>
      </w:r>
      <w:r w:rsidRPr="00DD7831">
        <w:rPr>
          <w:rFonts w:hint="eastAsia"/>
          <w:b w:val="0"/>
        </w:rPr>
        <w:lastRenderedPageBreak/>
        <w:t>技术、</w:t>
      </w:r>
      <w:proofErr w:type="gramStart"/>
      <w:r w:rsidRPr="00DD7831">
        <w:rPr>
          <w:rFonts w:hint="eastAsia"/>
          <w:b w:val="0"/>
        </w:rPr>
        <w:t>桩式托换</w:t>
      </w:r>
      <w:proofErr w:type="gramEnd"/>
      <w:r w:rsidRPr="00DD7831">
        <w:rPr>
          <w:rFonts w:hint="eastAsia"/>
          <w:b w:val="0"/>
        </w:rPr>
        <w:t>技术、</w:t>
      </w:r>
      <w:proofErr w:type="gramStart"/>
      <w:r w:rsidRPr="00DD7831">
        <w:rPr>
          <w:rFonts w:hint="eastAsia"/>
          <w:b w:val="0"/>
        </w:rPr>
        <w:t>墩式托</w:t>
      </w:r>
      <w:proofErr w:type="gramEnd"/>
      <w:r w:rsidRPr="00DD7831">
        <w:rPr>
          <w:rFonts w:hint="eastAsia"/>
          <w:b w:val="0"/>
        </w:rPr>
        <w:t>换技术、地基加固技术四类。</w:t>
      </w:r>
    </w:p>
    <w:p w14:paraId="2D3CD431" w14:textId="77777777" w:rsidR="0020431F" w:rsidRPr="00CF53F2" w:rsidRDefault="003C0834" w:rsidP="0042442F">
      <w:pPr>
        <w:pStyle w:val="3"/>
        <w:rPr>
          <w:b w:val="0"/>
        </w:rPr>
      </w:pPr>
      <w:r w:rsidRPr="00DD7831">
        <w:t>7.2.6</w:t>
      </w:r>
      <w:r w:rsidRPr="00CF53F2">
        <w:t xml:space="preserve">  </w:t>
      </w:r>
      <w:r w:rsidRPr="00DD7831">
        <w:rPr>
          <w:rFonts w:hint="eastAsia"/>
          <w:b w:val="0"/>
        </w:rPr>
        <w:t>基础托</w:t>
      </w:r>
      <w:proofErr w:type="gramStart"/>
      <w:r w:rsidRPr="00DD7831">
        <w:rPr>
          <w:rFonts w:hint="eastAsia"/>
          <w:b w:val="0"/>
        </w:rPr>
        <w:t>换施工</w:t>
      </w:r>
      <w:proofErr w:type="gramEnd"/>
      <w:r w:rsidRPr="00DD7831">
        <w:rPr>
          <w:rFonts w:hint="eastAsia"/>
          <w:b w:val="0"/>
        </w:rPr>
        <w:t>时应密切监视施工期间建筑物的沉降以及施工振动对原建筑物的影响。</w:t>
      </w:r>
    </w:p>
    <w:p w14:paraId="11A523A9" w14:textId="58BE5662" w:rsidR="0020431F" w:rsidRPr="00CF53F2" w:rsidRDefault="003C0834">
      <w:pPr>
        <w:spacing w:line="330" w:lineRule="exact"/>
        <w:outlineLvl w:val="2"/>
        <w:rPr>
          <w:rFonts w:ascii="Times New Roman" w:eastAsia="宋体" w:hAnsi="Times New Roman" w:cs="Times New Roman"/>
          <w:szCs w:val="24"/>
        </w:rPr>
      </w:pPr>
      <w:bookmarkStart w:id="254" w:name="_Toc26343"/>
      <w:r w:rsidRPr="00DD7831">
        <w:rPr>
          <w:rFonts w:ascii="Times New Roman" w:eastAsia="宋体" w:hAnsi="Times New Roman" w:cs="Times New Roman"/>
          <w:b/>
          <w:bCs/>
          <w:szCs w:val="24"/>
        </w:rPr>
        <w:t>7.2.7</w:t>
      </w:r>
      <w:r w:rsidRPr="00CF53F2">
        <w:rPr>
          <w:rFonts w:ascii="Times New Roman" w:eastAsia="宋体" w:hAnsi="Times New Roman" w:cs="Times New Roman"/>
          <w:b/>
          <w:bCs/>
          <w:szCs w:val="24"/>
        </w:rPr>
        <w:t xml:space="preserve">  </w:t>
      </w:r>
      <w:r w:rsidRPr="00DD7831">
        <w:rPr>
          <w:rFonts w:ascii="Times New Roman" w:eastAsia="宋体" w:hAnsi="Times New Roman" w:cs="Times New Roman" w:hint="eastAsia"/>
          <w:szCs w:val="24"/>
        </w:rPr>
        <w:t>旧工业建筑结构加固改造施工时，应有严格质量控制措施，确保新结构和原结构有效连接，新旧结构能共同</w:t>
      </w:r>
      <w:r w:rsidR="000028FA" w:rsidRPr="00DD7831">
        <w:rPr>
          <w:rFonts w:ascii="Times New Roman" w:eastAsia="宋体" w:hAnsi="Times New Roman" w:cs="Times New Roman" w:hint="eastAsia"/>
          <w:szCs w:val="24"/>
        </w:rPr>
        <w:t>工作</w:t>
      </w:r>
      <w:r w:rsidRPr="00DD7831">
        <w:rPr>
          <w:rFonts w:ascii="Times New Roman" w:eastAsia="宋体" w:hAnsi="Times New Roman" w:cs="Times New Roman" w:hint="eastAsia"/>
          <w:szCs w:val="24"/>
        </w:rPr>
        <w:t>。</w:t>
      </w:r>
      <w:bookmarkEnd w:id="254"/>
    </w:p>
    <w:p w14:paraId="0755C54B" w14:textId="77777777" w:rsidR="0020431F" w:rsidRPr="007C1B30" w:rsidRDefault="003C0834">
      <w:pPr>
        <w:spacing w:line="330" w:lineRule="exact"/>
        <w:outlineLvl w:val="2"/>
        <w:rPr>
          <w:rFonts w:ascii="Times New Roman" w:hAnsi="Times New Roman" w:cs="Times New Roman"/>
          <w:szCs w:val="24"/>
        </w:rPr>
      </w:pPr>
      <w:bookmarkStart w:id="255" w:name="_Toc18509"/>
      <w:r w:rsidRPr="00DD7831">
        <w:rPr>
          <w:rFonts w:ascii="Times New Roman" w:eastAsia="宋体" w:hAnsi="Times New Roman" w:cs="Times New Roman"/>
          <w:b/>
          <w:bCs/>
          <w:szCs w:val="24"/>
        </w:rPr>
        <w:t>7.2.8</w:t>
      </w:r>
      <w:r w:rsidRPr="00CF53F2">
        <w:rPr>
          <w:rFonts w:ascii="Times New Roman" w:eastAsia="宋体" w:hAnsi="Times New Roman" w:cs="Times New Roman"/>
          <w:b/>
          <w:bCs/>
          <w:szCs w:val="24"/>
        </w:rPr>
        <w:t xml:space="preserve"> </w:t>
      </w:r>
      <w:r w:rsidRPr="007C1B30">
        <w:rPr>
          <w:rFonts w:ascii="Times New Roman" w:hAnsi="Times New Roman" w:cs="Times New Roman"/>
          <w:szCs w:val="24"/>
        </w:rPr>
        <w:t xml:space="preserve"> </w:t>
      </w:r>
      <w:r w:rsidRPr="007C1B30">
        <w:rPr>
          <w:rFonts w:ascii="Times New Roman" w:hAnsi="Times New Roman" w:cs="Times New Roman" w:hint="eastAsia"/>
          <w:szCs w:val="24"/>
        </w:rPr>
        <w:t>再生利用项目围护结构加固时，宜采用</w:t>
      </w:r>
      <w:proofErr w:type="gramStart"/>
      <w:r w:rsidRPr="007C1B30">
        <w:rPr>
          <w:rFonts w:ascii="Times New Roman" w:hAnsi="Times New Roman" w:cs="Times New Roman" w:hint="eastAsia"/>
          <w:szCs w:val="24"/>
        </w:rPr>
        <w:t>轻质易</w:t>
      </w:r>
      <w:proofErr w:type="gramEnd"/>
      <w:r w:rsidRPr="007C1B30">
        <w:rPr>
          <w:rFonts w:ascii="Times New Roman" w:hAnsi="Times New Roman" w:cs="Times New Roman" w:hint="eastAsia"/>
          <w:szCs w:val="24"/>
        </w:rPr>
        <w:t>建的材料。</w:t>
      </w:r>
      <w:bookmarkEnd w:id="255"/>
    </w:p>
    <w:p w14:paraId="007E78E2" w14:textId="77777777" w:rsidR="0020431F" w:rsidRPr="00CF53F2" w:rsidRDefault="003C0834">
      <w:pPr>
        <w:spacing w:line="330" w:lineRule="exact"/>
        <w:outlineLvl w:val="2"/>
        <w:rPr>
          <w:rFonts w:ascii="Times New Roman" w:eastAsia="宋体" w:hAnsi="Times New Roman" w:cs="Times New Roman"/>
          <w:szCs w:val="24"/>
        </w:rPr>
      </w:pPr>
      <w:bookmarkStart w:id="256" w:name="_Toc20216"/>
      <w:r w:rsidRPr="00DD7831">
        <w:rPr>
          <w:rFonts w:ascii="Times New Roman" w:eastAsia="宋体" w:hAnsi="Times New Roman" w:cs="Times New Roman"/>
          <w:b/>
          <w:bCs/>
          <w:szCs w:val="24"/>
        </w:rPr>
        <w:t xml:space="preserve">7.2.9 </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质量检验应符合下列规定：</w:t>
      </w:r>
      <w:bookmarkEnd w:id="253"/>
      <w:bookmarkEnd w:id="256"/>
      <w:r w:rsidRPr="00DD7831">
        <w:rPr>
          <w:rFonts w:ascii="Times New Roman" w:eastAsia="宋体" w:hAnsi="Times New Roman" w:cs="Times New Roman"/>
          <w:szCs w:val="24"/>
        </w:rPr>
        <w:t xml:space="preserve"> </w:t>
      </w:r>
    </w:p>
    <w:p w14:paraId="0EF03725" w14:textId="1904D262" w:rsidR="0020431F" w:rsidRPr="00CF53F2" w:rsidRDefault="003C0834">
      <w:pPr>
        <w:spacing w:line="330" w:lineRule="exact"/>
        <w:outlineLvl w:val="2"/>
        <w:rPr>
          <w:rFonts w:ascii="Times New Roman" w:eastAsia="宋体" w:hAnsi="Times New Roman" w:cs="Times New Roman"/>
          <w:szCs w:val="24"/>
        </w:rPr>
      </w:pPr>
      <w:r w:rsidRPr="00DD7831">
        <w:rPr>
          <w:rFonts w:ascii="Times New Roman" w:eastAsia="宋体" w:hAnsi="Times New Roman" w:cs="Times New Roman"/>
          <w:b/>
          <w:bCs/>
          <w:szCs w:val="24"/>
        </w:rPr>
        <w:t xml:space="preserve">   </w:t>
      </w:r>
      <w:bookmarkStart w:id="257" w:name="_Toc14664"/>
      <w:bookmarkStart w:id="258" w:name="_Toc9494"/>
      <w:r w:rsidRPr="00DD7831">
        <w:rPr>
          <w:rFonts w:ascii="Times New Roman" w:eastAsia="宋体" w:hAnsi="Times New Roman" w:cs="Times New Roman"/>
          <w:b/>
          <w:bCs/>
          <w:szCs w:val="24"/>
        </w:rPr>
        <w:t xml:space="preserve">1  </w:t>
      </w:r>
      <w:r w:rsidRPr="00DD7831">
        <w:rPr>
          <w:rFonts w:ascii="Times New Roman" w:eastAsia="宋体" w:hAnsi="Times New Roman" w:cs="Times New Roman" w:hint="eastAsia"/>
          <w:szCs w:val="24"/>
        </w:rPr>
        <w:t>对于旧工业建筑原有材料、设备进行回收利用的，应对原有材料进行检测鉴定，满足再生</w:t>
      </w:r>
      <w:r w:rsidR="000028FA" w:rsidRPr="00DD7831">
        <w:rPr>
          <w:rFonts w:ascii="Times New Roman" w:eastAsia="宋体" w:hAnsi="Times New Roman" w:cs="Times New Roman" w:hint="eastAsia"/>
          <w:szCs w:val="24"/>
        </w:rPr>
        <w:t>利用</w:t>
      </w:r>
      <w:r w:rsidRPr="00DD7831">
        <w:rPr>
          <w:rFonts w:ascii="Times New Roman" w:eastAsia="宋体" w:hAnsi="Times New Roman" w:cs="Times New Roman" w:hint="eastAsia"/>
          <w:szCs w:val="24"/>
        </w:rPr>
        <w:t>项目相应的安全性和使用性要求</w:t>
      </w:r>
      <w:bookmarkEnd w:id="257"/>
      <w:bookmarkEnd w:id="258"/>
      <w:r w:rsidR="0042442F" w:rsidRPr="00DD7831">
        <w:rPr>
          <w:rFonts w:ascii="Times New Roman" w:eastAsia="宋体" w:hAnsi="Times New Roman" w:cs="Times New Roman" w:hint="eastAsia"/>
          <w:szCs w:val="24"/>
        </w:rPr>
        <w:t>。</w:t>
      </w:r>
    </w:p>
    <w:p w14:paraId="30802D08" w14:textId="5AE0E8D5" w:rsidR="0020431F" w:rsidRPr="00CF53F2" w:rsidRDefault="003C0834">
      <w:pPr>
        <w:spacing w:line="330" w:lineRule="exact"/>
        <w:outlineLvl w:val="2"/>
        <w:rPr>
          <w:rFonts w:ascii="Times New Roman" w:eastAsia="宋体" w:hAnsi="Times New Roman" w:cs="Times New Roman"/>
          <w:szCs w:val="24"/>
        </w:rPr>
      </w:pPr>
      <w:r w:rsidRPr="00DD7831">
        <w:rPr>
          <w:rFonts w:ascii="Times New Roman" w:eastAsia="宋体" w:hAnsi="Times New Roman" w:cs="Times New Roman"/>
          <w:b/>
          <w:bCs/>
          <w:szCs w:val="24"/>
        </w:rPr>
        <w:t xml:space="preserve">   </w:t>
      </w:r>
      <w:bookmarkStart w:id="259" w:name="_Toc25679"/>
      <w:bookmarkStart w:id="260" w:name="_Toc16901"/>
      <w:r w:rsidRPr="00DD7831">
        <w:rPr>
          <w:rFonts w:ascii="Times New Roman" w:eastAsia="宋体" w:hAnsi="Times New Roman" w:cs="Times New Roman"/>
          <w:b/>
          <w:bCs/>
          <w:szCs w:val="24"/>
        </w:rPr>
        <w:t xml:space="preserve">2  </w:t>
      </w:r>
      <w:r w:rsidRPr="00DD7831">
        <w:rPr>
          <w:rFonts w:ascii="Times New Roman" w:eastAsia="宋体" w:hAnsi="Times New Roman" w:cs="Times New Roman" w:hint="eastAsia"/>
          <w:szCs w:val="24"/>
        </w:rPr>
        <w:t>对于涉及外接、增层、内嵌等再生</w:t>
      </w:r>
      <w:r w:rsidR="000028FA" w:rsidRPr="00DD7831">
        <w:rPr>
          <w:rFonts w:ascii="Times New Roman" w:eastAsia="宋体" w:hAnsi="Times New Roman" w:cs="Times New Roman" w:hint="eastAsia"/>
          <w:szCs w:val="24"/>
        </w:rPr>
        <w:t>利用</w:t>
      </w:r>
      <w:r w:rsidRPr="00DD7831">
        <w:rPr>
          <w:rFonts w:ascii="Times New Roman" w:eastAsia="宋体" w:hAnsi="Times New Roman" w:cs="Times New Roman" w:hint="eastAsia"/>
          <w:szCs w:val="24"/>
        </w:rPr>
        <w:t>项目，应根据《旧工业建筑再生利用技术标准》</w:t>
      </w:r>
      <w:r w:rsidR="0042442F" w:rsidRPr="00DD7831">
        <w:rPr>
          <w:rFonts w:ascii="Times New Roman" w:eastAsia="宋体" w:hAnsi="Times New Roman" w:cs="Times New Roman"/>
          <w:szCs w:val="24"/>
        </w:rPr>
        <w:t>T</w:t>
      </w:r>
      <w:r w:rsidR="0042442F" w:rsidRPr="00CF53F2">
        <w:rPr>
          <w:rFonts w:ascii="Times New Roman" w:eastAsia="宋体" w:hAnsi="Times New Roman" w:cs="Times New Roman"/>
          <w:szCs w:val="24"/>
        </w:rPr>
        <w:t>/CMCA 4001-2017</w:t>
      </w:r>
      <w:r w:rsidRPr="00DD7831">
        <w:rPr>
          <w:rFonts w:ascii="Times New Roman" w:eastAsia="宋体" w:hAnsi="Times New Roman" w:cs="Times New Roman" w:hint="eastAsia"/>
          <w:szCs w:val="24"/>
        </w:rPr>
        <w:t>的相关规定进行质量检验。</w:t>
      </w:r>
      <w:bookmarkEnd w:id="259"/>
    </w:p>
    <w:bookmarkEnd w:id="260"/>
    <w:p w14:paraId="404C5FCA" w14:textId="77777777" w:rsidR="0020431F" w:rsidRPr="00CF53F2" w:rsidRDefault="003C0834">
      <w:pPr>
        <w:spacing w:line="330" w:lineRule="exact"/>
        <w:outlineLvl w:val="2"/>
        <w:rPr>
          <w:rFonts w:ascii="Times New Roman" w:eastAsia="宋体" w:hAnsi="Times New Roman" w:cs="Times New Roman"/>
          <w:szCs w:val="24"/>
        </w:rPr>
      </w:pPr>
      <w:r w:rsidRPr="00DD7831">
        <w:rPr>
          <w:rFonts w:ascii="Times New Roman" w:eastAsia="宋体" w:hAnsi="Times New Roman" w:cs="Times New Roman"/>
          <w:b/>
          <w:bCs/>
          <w:szCs w:val="24"/>
        </w:rPr>
        <w:t xml:space="preserve">   </w:t>
      </w:r>
      <w:bookmarkStart w:id="261" w:name="_Toc8733"/>
      <w:bookmarkStart w:id="262" w:name="_Toc31859"/>
      <w:r w:rsidRPr="00DD7831">
        <w:rPr>
          <w:rFonts w:ascii="Times New Roman" w:eastAsia="宋体" w:hAnsi="Times New Roman" w:cs="Times New Roman"/>
          <w:b/>
          <w:bCs/>
          <w:szCs w:val="24"/>
        </w:rPr>
        <w:t xml:space="preserve">3  </w:t>
      </w:r>
      <w:r w:rsidRPr="00DD7831">
        <w:rPr>
          <w:rFonts w:ascii="Times New Roman" w:eastAsia="宋体" w:hAnsi="Times New Roman" w:cs="Times New Roman" w:hint="eastAsia"/>
          <w:szCs w:val="24"/>
        </w:rPr>
        <w:t>涉及混凝土结构加固施工时，应严格按照加固设计文件施工</w:t>
      </w:r>
      <w:bookmarkEnd w:id="261"/>
      <w:bookmarkEnd w:id="262"/>
      <w:r w:rsidR="0042442F" w:rsidRPr="00DD7831">
        <w:rPr>
          <w:rFonts w:ascii="Times New Roman" w:eastAsia="宋体" w:hAnsi="Times New Roman" w:cs="Times New Roman" w:hint="eastAsia"/>
          <w:szCs w:val="24"/>
        </w:rPr>
        <w:t>。</w:t>
      </w:r>
    </w:p>
    <w:p w14:paraId="4D039C57" w14:textId="77777777" w:rsidR="0020431F" w:rsidRPr="00CF53F2" w:rsidRDefault="003C0834">
      <w:pPr>
        <w:spacing w:line="330" w:lineRule="exact"/>
        <w:outlineLvl w:val="2"/>
        <w:rPr>
          <w:rFonts w:ascii="Times New Roman" w:eastAsia="宋体" w:hAnsi="Times New Roman" w:cs="Times New Roman"/>
          <w:szCs w:val="24"/>
        </w:rPr>
      </w:pPr>
      <w:r w:rsidRPr="00DD7831">
        <w:rPr>
          <w:rFonts w:ascii="Times New Roman" w:eastAsia="宋体" w:hAnsi="Times New Roman" w:cs="Times New Roman"/>
          <w:b/>
          <w:bCs/>
          <w:szCs w:val="24"/>
        </w:rPr>
        <w:t xml:space="preserve">   </w:t>
      </w:r>
      <w:bookmarkStart w:id="263" w:name="_Toc17708"/>
      <w:bookmarkStart w:id="264" w:name="_Toc30135"/>
      <w:r w:rsidRPr="00DD7831">
        <w:rPr>
          <w:rFonts w:ascii="Times New Roman" w:eastAsia="宋体" w:hAnsi="Times New Roman" w:cs="Times New Roman"/>
          <w:b/>
          <w:bCs/>
          <w:szCs w:val="24"/>
        </w:rPr>
        <w:t xml:space="preserve">4  </w:t>
      </w:r>
      <w:r w:rsidRPr="00DD7831">
        <w:rPr>
          <w:rFonts w:ascii="Times New Roman" w:eastAsia="宋体" w:hAnsi="Times New Roman" w:cs="Times New Roman" w:hint="eastAsia"/>
          <w:szCs w:val="24"/>
        </w:rPr>
        <w:t>涉及钢结构施工时，应对钢构件焊缝、涂层质量、钢管垂直度与强度、挠度进行检测鉴定</w:t>
      </w:r>
      <w:bookmarkEnd w:id="263"/>
      <w:bookmarkEnd w:id="264"/>
      <w:r w:rsidR="0042442F" w:rsidRPr="00DD7831">
        <w:rPr>
          <w:rFonts w:ascii="Times New Roman" w:eastAsia="宋体" w:hAnsi="Times New Roman" w:cs="Times New Roman" w:hint="eastAsia"/>
          <w:szCs w:val="24"/>
        </w:rPr>
        <w:t>。</w:t>
      </w:r>
    </w:p>
    <w:p w14:paraId="1E919092" w14:textId="77777777" w:rsidR="0020431F" w:rsidRPr="00CF53F2" w:rsidRDefault="003C0834">
      <w:pPr>
        <w:spacing w:line="330" w:lineRule="exact"/>
        <w:outlineLvl w:val="2"/>
        <w:rPr>
          <w:rFonts w:ascii="Times New Roman" w:eastAsia="宋体" w:hAnsi="Times New Roman" w:cs="Times New Roman"/>
          <w:b/>
          <w:bCs/>
          <w:szCs w:val="24"/>
        </w:rPr>
      </w:pPr>
      <w:r w:rsidRPr="00DD7831">
        <w:rPr>
          <w:rFonts w:ascii="Times New Roman" w:eastAsia="宋体" w:hAnsi="Times New Roman" w:cs="Times New Roman"/>
          <w:b/>
          <w:bCs/>
          <w:szCs w:val="24"/>
        </w:rPr>
        <w:t xml:space="preserve">   </w:t>
      </w:r>
      <w:bookmarkStart w:id="265" w:name="_Toc5515"/>
      <w:bookmarkStart w:id="266" w:name="_Toc24875"/>
      <w:r w:rsidRPr="00DD7831">
        <w:rPr>
          <w:rFonts w:ascii="Times New Roman" w:eastAsia="宋体" w:hAnsi="Times New Roman" w:cs="Times New Roman"/>
          <w:b/>
          <w:bCs/>
          <w:szCs w:val="24"/>
        </w:rPr>
        <w:t xml:space="preserve">5  </w:t>
      </w:r>
      <w:r w:rsidRPr="00DD7831">
        <w:rPr>
          <w:rFonts w:ascii="Times New Roman" w:eastAsia="宋体" w:hAnsi="Times New Roman" w:cs="Times New Roman" w:hint="eastAsia"/>
          <w:szCs w:val="24"/>
        </w:rPr>
        <w:t>涉及木结构施工时，应对修复完成的结构进行防腐、防火和防虫鉴定。</w:t>
      </w:r>
      <w:bookmarkEnd w:id="265"/>
      <w:bookmarkEnd w:id="266"/>
    </w:p>
    <w:p w14:paraId="5163F825" w14:textId="1C9798FA" w:rsidR="0020431F" w:rsidRPr="007C1B30" w:rsidRDefault="003C0834">
      <w:pPr>
        <w:outlineLvl w:val="2"/>
        <w:rPr>
          <w:rFonts w:ascii="Times New Roman" w:eastAsia="楷体" w:hAnsi="Times New Roman" w:cs="Times New Roman"/>
          <w:color w:val="FF0000"/>
          <w:sz w:val="24"/>
        </w:rPr>
      </w:pPr>
      <w:bookmarkStart w:id="267" w:name="_Toc20508"/>
      <w:bookmarkStart w:id="268" w:name="_Toc24856"/>
      <w:r w:rsidRPr="00DD7831">
        <w:rPr>
          <w:rFonts w:ascii="Times New Roman" w:eastAsia="宋体" w:hAnsi="Times New Roman" w:cs="Times New Roman"/>
          <w:b/>
          <w:bCs/>
          <w:szCs w:val="24"/>
        </w:rPr>
        <w:t xml:space="preserve">7.2.10 </w:t>
      </w:r>
      <w:r w:rsidRPr="007C1B30">
        <w:rPr>
          <w:rFonts w:ascii="Times New Roman" w:hAnsi="Times New Roman" w:cs="Times New Roman"/>
          <w:b/>
          <w:bCs/>
          <w:szCs w:val="24"/>
        </w:rPr>
        <w:t xml:space="preserve"> </w:t>
      </w:r>
      <w:r w:rsidRPr="007C1B30">
        <w:rPr>
          <w:rFonts w:ascii="Times New Roman" w:hAnsi="Times New Roman" w:cs="Times New Roman" w:hint="eastAsia"/>
          <w:szCs w:val="24"/>
        </w:rPr>
        <w:t>项目管理机构对不合格品控制应符合下列规定：</w:t>
      </w:r>
      <w:r w:rsidRPr="007C1B30">
        <w:rPr>
          <w:rFonts w:ascii="Times New Roman" w:eastAsia="楷体" w:hAnsi="Times New Roman" w:cs="Times New Roman"/>
          <w:color w:val="FF0000"/>
          <w:sz w:val="24"/>
        </w:rPr>
        <w:br/>
      </w:r>
      <w:r w:rsidR="00785D39" w:rsidRPr="00DD7831">
        <w:rPr>
          <w:rFonts w:ascii="Times New Roman" w:eastAsia="宋体" w:hAnsi="Times New Roman" w:cs="Times New Roman"/>
          <w:b/>
          <w:bCs/>
          <w:szCs w:val="24"/>
        </w:rPr>
        <w:t xml:space="preserve">   </w:t>
      </w:r>
      <w:r w:rsidRPr="00DD7831">
        <w:rPr>
          <w:rFonts w:ascii="Times New Roman" w:eastAsia="宋体" w:hAnsi="Times New Roman" w:cs="Times New Roman"/>
          <w:b/>
          <w:bCs/>
          <w:szCs w:val="24"/>
        </w:rPr>
        <w:t xml:space="preserve">1  </w:t>
      </w:r>
      <w:r w:rsidRPr="00DD7831">
        <w:rPr>
          <w:rFonts w:ascii="Times New Roman" w:eastAsia="宋体" w:hAnsi="Times New Roman" w:cs="Times New Roman" w:hint="eastAsia"/>
          <w:szCs w:val="24"/>
        </w:rPr>
        <w:t>对检验和监测中发现的不合格品，按规定进行标识、记录、评价、隔离，防止非预期的使用或交付</w:t>
      </w:r>
      <w:r w:rsidR="000028FA" w:rsidRPr="00DD7831">
        <w:rPr>
          <w:rFonts w:ascii="Times New Roman" w:eastAsia="宋体" w:hAnsi="Times New Roman" w:cs="Times New Roman" w:hint="eastAsia"/>
          <w:szCs w:val="24"/>
        </w:rPr>
        <w:t>。</w:t>
      </w:r>
      <w:r w:rsidRPr="00DD7831">
        <w:rPr>
          <w:rFonts w:ascii="Times New Roman" w:eastAsia="宋体" w:hAnsi="Times New Roman" w:cs="Times New Roman"/>
          <w:b/>
          <w:bCs/>
          <w:szCs w:val="24"/>
        </w:rPr>
        <w:br/>
      </w:r>
      <w:r w:rsidR="00785D39" w:rsidRPr="00DD7831">
        <w:rPr>
          <w:rFonts w:ascii="Times New Roman" w:eastAsia="宋体" w:hAnsi="Times New Roman" w:cs="Times New Roman"/>
          <w:b/>
          <w:bCs/>
          <w:szCs w:val="24"/>
        </w:rPr>
        <w:t xml:space="preserve">   </w:t>
      </w:r>
      <w:r w:rsidRPr="00DD7831">
        <w:rPr>
          <w:rFonts w:ascii="Times New Roman" w:eastAsia="宋体" w:hAnsi="Times New Roman" w:cs="Times New Roman"/>
          <w:b/>
          <w:bCs/>
          <w:szCs w:val="24"/>
        </w:rPr>
        <w:t xml:space="preserve">2  </w:t>
      </w:r>
      <w:r w:rsidRPr="00DD7831">
        <w:rPr>
          <w:rFonts w:ascii="Times New Roman" w:eastAsia="宋体" w:hAnsi="Times New Roman" w:cs="Times New Roman" w:hint="eastAsia"/>
          <w:szCs w:val="24"/>
        </w:rPr>
        <w:t>采用返修、加固、返工、让步接受和报废措施，对不合格品进行处置。</w:t>
      </w:r>
      <w:bookmarkEnd w:id="267"/>
      <w:bookmarkEnd w:id="268"/>
    </w:p>
    <w:p w14:paraId="03338BBF" w14:textId="77777777" w:rsidR="0020431F" w:rsidRPr="00CF53F2" w:rsidRDefault="003C0834">
      <w:pPr>
        <w:keepNext/>
        <w:keepLines/>
        <w:spacing w:before="100" w:after="100" w:line="440" w:lineRule="exact"/>
        <w:jc w:val="center"/>
        <w:outlineLvl w:val="1"/>
        <w:rPr>
          <w:rFonts w:ascii="Times New Roman" w:eastAsia="黑体" w:hAnsi="Times New Roman" w:cs="Times New Roman"/>
          <w:b/>
          <w:sz w:val="24"/>
          <w:szCs w:val="24"/>
        </w:rPr>
      </w:pPr>
      <w:bookmarkStart w:id="269" w:name="_Toc28599"/>
      <w:bookmarkStart w:id="270" w:name="_Toc1551"/>
      <w:bookmarkStart w:id="271" w:name="_Toc7737"/>
      <w:bookmarkStart w:id="272" w:name="_Toc19586"/>
      <w:bookmarkStart w:id="273" w:name="_Toc535430296"/>
      <w:r w:rsidRPr="00DD7831">
        <w:rPr>
          <w:rFonts w:ascii="Times New Roman" w:eastAsia="黑体" w:hAnsi="Times New Roman" w:cs="Times New Roman"/>
          <w:b/>
          <w:sz w:val="24"/>
          <w:szCs w:val="24"/>
        </w:rPr>
        <w:t xml:space="preserve">7.3 </w:t>
      </w:r>
      <w:r w:rsidRPr="00DD7831">
        <w:rPr>
          <w:rFonts w:ascii="Times New Roman" w:eastAsia="黑体" w:hAnsi="Times New Roman" w:cs="Times New Roman" w:hint="eastAsia"/>
          <w:b/>
          <w:sz w:val="24"/>
          <w:szCs w:val="24"/>
        </w:rPr>
        <w:t>进度管理</w:t>
      </w:r>
      <w:bookmarkEnd w:id="269"/>
      <w:bookmarkEnd w:id="270"/>
      <w:bookmarkEnd w:id="271"/>
      <w:bookmarkEnd w:id="272"/>
      <w:bookmarkEnd w:id="273"/>
    </w:p>
    <w:p w14:paraId="717565B8" w14:textId="7C8C8063" w:rsidR="00841F3E" w:rsidRPr="00CF53F2" w:rsidRDefault="00841F3E" w:rsidP="00841F3E">
      <w:pPr>
        <w:spacing w:line="330" w:lineRule="exact"/>
        <w:outlineLvl w:val="2"/>
        <w:rPr>
          <w:rFonts w:ascii="Times New Roman" w:eastAsia="宋体" w:hAnsi="Times New Roman" w:cs="Times New Roman"/>
          <w:b/>
          <w:bCs/>
          <w:szCs w:val="24"/>
        </w:rPr>
      </w:pPr>
      <w:bookmarkStart w:id="274" w:name="_Toc3636"/>
      <w:bookmarkStart w:id="275" w:name="_Toc3520"/>
      <w:bookmarkStart w:id="276" w:name="_Toc29311"/>
      <w:bookmarkStart w:id="277" w:name="_Toc19611"/>
      <w:r w:rsidRPr="00DD7831">
        <w:rPr>
          <w:rFonts w:ascii="Times New Roman" w:eastAsia="宋体" w:hAnsi="Times New Roman" w:cs="Times New Roman"/>
          <w:b/>
          <w:bCs/>
          <w:szCs w:val="24"/>
        </w:rPr>
        <w:t>7.</w:t>
      </w:r>
      <w:r w:rsidRPr="00CF53F2">
        <w:rPr>
          <w:rFonts w:ascii="Times New Roman" w:eastAsia="宋体" w:hAnsi="Times New Roman" w:cs="Times New Roman"/>
          <w:b/>
          <w:bCs/>
          <w:szCs w:val="24"/>
        </w:rPr>
        <w:t>3</w:t>
      </w:r>
      <w:r w:rsidRPr="00DD7831">
        <w:rPr>
          <w:rFonts w:ascii="Times New Roman" w:eastAsia="宋体" w:hAnsi="Times New Roman" w:cs="Times New Roman"/>
          <w:b/>
          <w:bCs/>
          <w:szCs w:val="24"/>
        </w:rPr>
        <w:t>.</w:t>
      </w:r>
      <w:r w:rsidRPr="00CF53F2">
        <w:rPr>
          <w:rFonts w:ascii="Times New Roman" w:eastAsia="宋体" w:hAnsi="Times New Roman" w:cs="Times New Roman"/>
          <w:b/>
          <w:bCs/>
          <w:szCs w:val="24"/>
        </w:rPr>
        <w:t>1</w:t>
      </w:r>
      <w:r w:rsidRPr="00DD7831">
        <w:rPr>
          <w:rFonts w:ascii="Times New Roman" w:eastAsia="宋体" w:hAnsi="Times New Roman" w:cs="Times New Roman"/>
          <w:b/>
          <w:bCs/>
          <w:szCs w:val="24"/>
        </w:rPr>
        <w:t xml:space="preserve">  </w:t>
      </w:r>
      <w:r w:rsidRPr="00DD7831">
        <w:rPr>
          <w:rFonts w:ascii="Times New Roman" w:eastAsia="宋体" w:hAnsi="Times New Roman" w:cs="Times New Roman" w:hint="eastAsia"/>
          <w:szCs w:val="24"/>
        </w:rPr>
        <w:t>项目管理机构应建立项目进度管理制度，明确进度管理程序，规定进度管理职责及工作要求。</w:t>
      </w:r>
      <w:bookmarkEnd w:id="274"/>
      <w:bookmarkEnd w:id="275"/>
    </w:p>
    <w:p w14:paraId="6B84CBDE" w14:textId="1A03E9F6" w:rsidR="0020431F" w:rsidRPr="00CF53F2" w:rsidRDefault="003C0834">
      <w:pPr>
        <w:spacing w:line="330" w:lineRule="exact"/>
        <w:outlineLvl w:val="2"/>
        <w:rPr>
          <w:rFonts w:ascii="Times New Roman" w:eastAsia="宋体" w:hAnsi="Times New Roman" w:cs="Times New Roman"/>
          <w:szCs w:val="24"/>
        </w:rPr>
      </w:pPr>
      <w:r w:rsidRPr="00DD7831">
        <w:rPr>
          <w:rFonts w:ascii="Times New Roman" w:eastAsia="宋体" w:hAnsi="Times New Roman" w:cs="Times New Roman"/>
          <w:b/>
          <w:bCs/>
          <w:szCs w:val="24"/>
        </w:rPr>
        <w:t>7.3.</w:t>
      </w:r>
      <w:r w:rsidR="00841F3E" w:rsidRPr="00CF53F2">
        <w:rPr>
          <w:rFonts w:ascii="Times New Roman" w:eastAsia="宋体" w:hAnsi="Times New Roman" w:cs="Times New Roman"/>
          <w:b/>
          <w:bCs/>
          <w:szCs w:val="24"/>
        </w:rPr>
        <w:t>2</w:t>
      </w:r>
      <w:r w:rsidRPr="00DD7831">
        <w:rPr>
          <w:rFonts w:ascii="Times New Roman" w:eastAsia="宋体" w:hAnsi="Times New Roman" w:cs="Times New Roman"/>
          <w:b/>
          <w:bCs/>
          <w:szCs w:val="24"/>
        </w:rPr>
        <w:t xml:space="preserve"> </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项目管理机构应对影响进度的因素进行调查、分析，预测其对</w:t>
      </w:r>
      <w:r w:rsidRPr="00DD7831">
        <w:rPr>
          <w:rFonts w:ascii="Times New Roman" w:eastAsia="宋体" w:hAnsi="Times New Roman" w:cs="Times New Roman" w:hint="eastAsia"/>
          <w:szCs w:val="24"/>
        </w:rPr>
        <w:lastRenderedPageBreak/>
        <w:t>进度的影响，制定合理的进度总目标。</w:t>
      </w:r>
      <w:bookmarkEnd w:id="276"/>
    </w:p>
    <w:p w14:paraId="608DE74E" w14:textId="7FB684DA" w:rsidR="0020431F" w:rsidRPr="00CF53F2" w:rsidRDefault="003C0834">
      <w:pPr>
        <w:spacing w:line="330" w:lineRule="exact"/>
        <w:outlineLvl w:val="2"/>
        <w:rPr>
          <w:rFonts w:ascii="Times New Roman" w:eastAsia="宋体" w:hAnsi="Times New Roman" w:cs="Times New Roman"/>
          <w:szCs w:val="24"/>
        </w:rPr>
      </w:pPr>
      <w:bookmarkStart w:id="278" w:name="_Toc4235"/>
      <w:r w:rsidRPr="00DD7831">
        <w:rPr>
          <w:rFonts w:ascii="Times New Roman" w:eastAsia="宋体" w:hAnsi="Times New Roman" w:cs="Times New Roman"/>
          <w:b/>
          <w:bCs/>
          <w:szCs w:val="24"/>
        </w:rPr>
        <w:t>7.3.</w:t>
      </w:r>
      <w:r w:rsidR="00841F3E" w:rsidRPr="00CF53F2">
        <w:rPr>
          <w:rFonts w:ascii="Times New Roman" w:eastAsia="宋体" w:hAnsi="Times New Roman" w:cs="Times New Roman"/>
          <w:b/>
          <w:bCs/>
          <w:szCs w:val="24"/>
        </w:rPr>
        <w:t>3</w:t>
      </w:r>
      <w:r w:rsidRPr="00CF53F2">
        <w:rPr>
          <w:rFonts w:ascii="Times New Roman" w:eastAsia="宋体" w:hAnsi="Times New Roman" w:cs="Times New Roman"/>
          <w:b/>
          <w:bCs/>
          <w:szCs w:val="24"/>
        </w:rPr>
        <w:t xml:space="preserve">  </w:t>
      </w:r>
      <w:r w:rsidRPr="00DD7831">
        <w:rPr>
          <w:rFonts w:ascii="Times New Roman" w:eastAsia="宋体" w:hAnsi="Times New Roman" w:cs="Times New Roman" w:hint="eastAsia"/>
          <w:szCs w:val="24"/>
        </w:rPr>
        <w:t>项目管理机构应根据进度总目标编制进度计划，</w:t>
      </w:r>
      <w:r w:rsidR="000028FA" w:rsidRPr="00DD7831">
        <w:rPr>
          <w:rFonts w:ascii="Times New Roman" w:eastAsia="宋体" w:hAnsi="Times New Roman" w:cs="Times New Roman" w:hint="eastAsia"/>
          <w:szCs w:val="24"/>
        </w:rPr>
        <w:t>其后还要</w:t>
      </w:r>
      <w:r w:rsidRPr="00DD7831">
        <w:rPr>
          <w:rFonts w:ascii="Times New Roman" w:eastAsia="宋体" w:hAnsi="Times New Roman" w:cs="Times New Roman" w:hint="eastAsia"/>
          <w:szCs w:val="24"/>
        </w:rPr>
        <w:t>编制进度管理报告。</w:t>
      </w:r>
      <w:bookmarkEnd w:id="277"/>
      <w:bookmarkEnd w:id="278"/>
    </w:p>
    <w:p w14:paraId="3EEF7C38" w14:textId="4297CC15" w:rsidR="0020431F" w:rsidRPr="00CF53F2" w:rsidRDefault="003C0834">
      <w:pPr>
        <w:spacing w:line="330" w:lineRule="exact"/>
        <w:outlineLvl w:val="2"/>
        <w:rPr>
          <w:rFonts w:ascii="Times New Roman" w:eastAsia="宋体" w:hAnsi="Times New Roman" w:cs="Times New Roman"/>
          <w:szCs w:val="24"/>
        </w:rPr>
      </w:pPr>
      <w:bookmarkStart w:id="279" w:name="_Toc27732"/>
      <w:bookmarkStart w:id="280" w:name="_Toc27272"/>
      <w:r w:rsidRPr="00DD7831">
        <w:rPr>
          <w:rFonts w:ascii="Times New Roman" w:eastAsia="宋体" w:hAnsi="Times New Roman" w:cs="Times New Roman"/>
          <w:b/>
          <w:bCs/>
          <w:szCs w:val="24"/>
        </w:rPr>
        <w:t>7.3.</w:t>
      </w:r>
      <w:r w:rsidR="00841F3E" w:rsidRPr="00CF53F2">
        <w:rPr>
          <w:rFonts w:ascii="Times New Roman" w:eastAsia="宋体" w:hAnsi="Times New Roman" w:cs="Times New Roman"/>
          <w:b/>
          <w:bCs/>
          <w:szCs w:val="24"/>
        </w:rPr>
        <w:t>4</w:t>
      </w:r>
      <w:r w:rsidRPr="00DD7831">
        <w:rPr>
          <w:rFonts w:ascii="Times New Roman" w:eastAsia="宋体" w:hAnsi="Times New Roman" w:cs="Times New Roman"/>
          <w:b/>
          <w:bCs/>
          <w:szCs w:val="24"/>
        </w:rPr>
        <w:t xml:space="preserve">  </w:t>
      </w:r>
      <w:r w:rsidRPr="00DD7831">
        <w:rPr>
          <w:rFonts w:ascii="Times New Roman" w:eastAsia="宋体" w:hAnsi="Times New Roman" w:cs="Times New Roman" w:hint="eastAsia"/>
          <w:szCs w:val="24"/>
        </w:rPr>
        <w:t>项目管理机构编制进度计划时应考虑建设过程中影响施工进度的因素</w:t>
      </w:r>
      <w:r w:rsidR="000028FA" w:rsidRPr="00DD7831">
        <w:rPr>
          <w:rFonts w:ascii="Times New Roman" w:eastAsia="宋体" w:hAnsi="Times New Roman" w:cs="Times New Roman" w:hint="eastAsia"/>
          <w:szCs w:val="24"/>
        </w:rPr>
        <w:t>。包括</w:t>
      </w:r>
      <w:r w:rsidRPr="00DD7831">
        <w:rPr>
          <w:rFonts w:ascii="Times New Roman" w:eastAsia="宋体" w:hAnsi="Times New Roman" w:cs="Times New Roman" w:hint="eastAsia"/>
          <w:szCs w:val="24"/>
        </w:rPr>
        <w:t>区域的自然条件、社会经济资源、工业遗产保护、突发事件处置等。</w:t>
      </w:r>
      <w:bookmarkEnd w:id="279"/>
    </w:p>
    <w:p w14:paraId="047D44DE" w14:textId="5E124215" w:rsidR="0020431F" w:rsidRPr="00CF53F2" w:rsidRDefault="003C0834">
      <w:pPr>
        <w:spacing w:line="330" w:lineRule="exact"/>
        <w:outlineLvl w:val="2"/>
        <w:rPr>
          <w:rFonts w:ascii="Times New Roman" w:eastAsia="宋体" w:hAnsi="Times New Roman" w:cs="Times New Roman"/>
          <w:szCs w:val="24"/>
        </w:rPr>
      </w:pPr>
      <w:bookmarkStart w:id="281" w:name="_Toc17759"/>
      <w:bookmarkStart w:id="282" w:name="_Toc108"/>
      <w:bookmarkEnd w:id="280"/>
      <w:r w:rsidRPr="00DD7831">
        <w:rPr>
          <w:rFonts w:ascii="Times New Roman" w:eastAsia="宋体" w:hAnsi="Times New Roman" w:cs="Times New Roman"/>
          <w:b/>
          <w:bCs/>
          <w:szCs w:val="24"/>
        </w:rPr>
        <w:t>7.3.</w:t>
      </w:r>
      <w:r w:rsidR="00841F3E" w:rsidRPr="00CF53F2">
        <w:rPr>
          <w:rFonts w:ascii="Times New Roman" w:eastAsia="宋体" w:hAnsi="Times New Roman" w:cs="Times New Roman"/>
          <w:b/>
          <w:bCs/>
          <w:szCs w:val="24"/>
        </w:rPr>
        <w:t>5</w:t>
      </w:r>
      <w:r w:rsidRPr="00DD7831">
        <w:rPr>
          <w:rFonts w:ascii="Times New Roman" w:eastAsia="宋体" w:hAnsi="Times New Roman" w:cs="Times New Roman"/>
          <w:b/>
          <w:bCs/>
          <w:szCs w:val="24"/>
        </w:rPr>
        <w:t xml:space="preserve">  </w:t>
      </w:r>
      <w:r w:rsidRPr="00DD7831">
        <w:rPr>
          <w:rFonts w:ascii="Times New Roman" w:eastAsia="宋体" w:hAnsi="Times New Roman" w:cs="Times New Roman" w:hint="eastAsia"/>
          <w:bCs/>
          <w:szCs w:val="24"/>
        </w:rPr>
        <w:t>项目管理机构应</w:t>
      </w:r>
      <w:r w:rsidRPr="00DD7831">
        <w:rPr>
          <w:rFonts w:ascii="Times New Roman" w:eastAsia="宋体" w:hAnsi="Times New Roman" w:cs="Times New Roman" w:hint="eastAsia"/>
          <w:szCs w:val="24"/>
        </w:rPr>
        <w:t>根据进度管理报告提供的信息，纠正进度计划执行中的偏差，对进度计划进行变更调整。</w:t>
      </w:r>
      <w:bookmarkEnd w:id="281"/>
      <w:bookmarkEnd w:id="282"/>
    </w:p>
    <w:p w14:paraId="54C7A7ED" w14:textId="69926BD1" w:rsidR="0020431F" w:rsidRPr="00CF53F2" w:rsidRDefault="003C0834">
      <w:pPr>
        <w:spacing w:line="330" w:lineRule="exact"/>
        <w:outlineLvl w:val="2"/>
        <w:rPr>
          <w:rFonts w:ascii="Times New Roman" w:eastAsia="宋体" w:hAnsi="Times New Roman" w:cs="Times New Roman"/>
          <w:bCs/>
          <w:szCs w:val="24"/>
        </w:rPr>
      </w:pPr>
      <w:bookmarkStart w:id="283" w:name="_Toc2683"/>
      <w:r w:rsidRPr="00DD7831">
        <w:rPr>
          <w:rFonts w:ascii="Times New Roman" w:eastAsia="宋体" w:hAnsi="Times New Roman" w:cs="Times New Roman"/>
          <w:b/>
          <w:bCs/>
          <w:szCs w:val="24"/>
        </w:rPr>
        <w:t>7.3.</w:t>
      </w:r>
      <w:r w:rsidR="00841F3E" w:rsidRPr="00CF53F2">
        <w:rPr>
          <w:rFonts w:ascii="Times New Roman" w:eastAsia="宋体" w:hAnsi="Times New Roman" w:cs="Times New Roman"/>
          <w:b/>
          <w:bCs/>
          <w:szCs w:val="24"/>
        </w:rPr>
        <w:t>6</w:t>
      </w:r>
      <w:r w:rsidRPr="00CF53F2">
        <w:rPr>
          <w:rFonts w:ascii="Times New Roman" w:eastAsia="宋体" w:hAnsi="Times New Roman" w:cs="Times New Roman"/>
          <w:b/>
          <w:bCs/>
          <w:szCs w:val="24"/>
        </w:rPr>
        <w:t xml:space="preserve">  </w:t>
      </w:r>
      <w:r w:rsidRPr="00DD7831">
        <w:rPr>
          <w:rFonts w:ascii="Times New Roman" w:eastAsia="宋体" w:hAnsi="Times New Roman" w:cs="Times New Roman" w:hint="eastAsia"/>
          <w:bCs/>
          <w:szCs w:val="24"/>
        </w:rPr>
        <w:t>再生利用项目进度管理措施</w:t>
      </w:r>
      <w:r w:rsidR="000028FA" w:rsidRPr="00DD7831">
        <w:rPr>
          <w:rFonts w:ascii="Times New Roman" w:eastAsia="宋体" w:hAnsi="Times New Roman" w:cs="Times New Roman" w:hint="eastAsia"/>
          <w:bCs/>
          <w:szCs w:val="24"/>
        </w:rPr>
        <w:t>应</w:t>
      </w:r>
      <w:r w:rsidR="0042442F" w:rsidRPr="00DD7831">
        <w:rPr>
          <w:rFonts w:ascii="Times New Roman" w:eastAsia="宋体" w:hAnsi="Times New Roman" w:cs="Times New Roman" w:hint="eastAsia"/>
          <w:bCs/>
          <w:szCs w:val="24"/>
        </w:rPr>
        <w:t>包括</w:t>
      </w:r>
      <w:r w:rsidRPr="00DD7831">
        <w:rPr>
          <w:rFonts w:ascii="Times New Roman" w:eastAsia="宋体" w:hAnsi="Times New Roman" w:cs="Times New Roman" w:hint="eastAsia"/>
          <w:bCs/>
          <w:szCs w:val="24"/>
        </w:rPr>
        <w:t>组织措施、经济措施和技术措施。</w:t>
      </w:r>
      <w:bookmarkEnd w:id="283"/>
    </w:p>
    <w:p w14:paraId="0A82208B" w14:textId="5EF3A02D" w:rsidR="0020431F" w:rsidRPr="00CF53F2" w:rsidRDefault="003C0834">
      <w:pPr>
        <w:outlineLvl w:val="2"/>
        <w:rPr>
          <w:rFonts w:ascii="Times New Roman" w:eastAsia="宋体" w:hAnsi="Times New Roman" w:cs="Times New Roman"/>
          <w:b/>
          <w:bCs/>
          <w:szCs w:val="24"/>
        </w:rPr>
      </w:pPr>
      <w:bookmarkStart w:id="284" w:name="_Toc1981"/>
      <w:bookmarkStart w:id="285" w:name="_Toc18978"/>
      <w:r w:rsidRPr="00DD7831">
        <w:rPr>
          <w:rFonts w:ascii="Times New Roman" w:eastAsia="宋体" w:hAnsi="Times New Roman" w:cs="Times New Roman"/>
          <w:b/>
          <w:bCs/>
          <w:szCs w:val="24"/>
        </w:rPr>
        <w:t>7.3.</w:t>
      </w:r>
      <w:r w:rsidR="00841F3E" w:rsidRPr="00CF53F2">
        <w:rPr>
          <w:rFonts w:ascii="Times New Roman" w:eastAsia="宋体" w:hAnsi="Times New Roman" w:cs="Times New Roman"/>
          <w:b/>
          <w:bCs/>
          <w:szCs w:val="24"/>
        </w:rPr>
        <w:t>7</w:t>
      </w:r>
      <w:r w:rsidRPr="00DD7831">
        <w:rPr>
          <w:rFonts w:ascii="Times New Roman" w:eastAsia="宋体" w:hAnsi="Times New Roman" w:cs="Times New Roman"/>
          <w:b/>
          <w:bCs/>
          <w:szCs w:val="24"/>
        </w:rPr>
        <w:t xml:space="preserve">  </w:t>
      </w:r>
      <w:r w:rsidRPr="00DD7831">
        <w:rPr>
          <w:rFonts w:ascii="Times New Roman" w:eastAsia="宋体" w:hAnsi="Times New Roman" w:cs="Times New Roman" w:hint="eastAsia"/>
          <w:szCs w:val="24"/>
        </w:rPr>
        <w:t>项目管理机构应在施工期间每周按期召开进度协调会议</w:t>
      </w:r>
      <w:r w:rsidR="0042442F" w:rsidRPr="00DD7831">
        <w:rPr>
          <w:rFonts w:ascii="Times New Roman" w:eastAsia="宋体" w:hAnsi="Times New Roman" w:cs="Times New Roman" w:hint="eastAsia"/>
          <w:szCs w:val="24"/>
        </w:rPr>
        <w:t>，</w:t>
      </w:r>
      <w:r w:rsidRPr="00DD7831">
        <w:rPr>
          <w:rFonts w:ascii="Times New Roman" w:eastAsia="宋体" w:hAnsi="Times New Roman" w:cs="Times New Roman" w:hint="eastAsia"/>
          <w:szCs w:val="24"/>
        </w:rPr>
        <w:t>分析进度控制中的问题，并通过科学的方法来保证进度能够按期完成。</w:t>
      </w:r>
      <w:bookmarkEnd w:id="284"/>
      <w:bookmarkEnd w:id="285"/>
    </w:p>
    <w:p w14:paraId="3D27281F" w14:textId="293860EA" w:rsidR="0020431F" w:rsidRPr="00CF53F2" w:rsidRDefault="003C0834">
      <w:pPr>
        <w:spacing w:line="330" w:lineRule="exact"/>
        <w:outlineLvl w:val="2"/>
        <w:rPr>
          <w:rFonts w:ascii="Times New Roman" w:eastAsia="宋体" w:hAnsi="Times New Roman" w:cs="Times New Roman"/>
          <w:szCs w:val="24"/>
        </w:rPr>
      </w:pPr>
      <w:bookmarkStart w:id="286" w:name="_Toc6389"/>
      <w:bookmarkStart w:id="287" w:name="_Toc7979"/>
      <w:r w:rsidRPr="00DD7831">
        <w:rPr>
          <w:rFonts w:ascii="Times New Roman" w:eastAsia="宋体" w:hAnsi="Times New Roman" w:cs="Times New Roman"/>
          <w:b/>
          <w:bCs/>
          <w:szCs w:val="24"/>
        </w:rPr>
        <w:t>7.3.</w:t>
      </w:r>
      <w:r w:rsidR="00841F3E" w:rsidRPr="00CF53F2">
        <w:rPr>
          <w:rFonts w:ascii="Times New Roman" w:eastAsia="宋体" w:hAnsi="Times New Roman" w:cs="Times New Roman"/>
          <w:b/>
          <w:bCs/>
          <w:szCs w:val="24"/>
        </w:rPr>
        <w:t>8</w:t>
      </w:r>
      <w:r w:rsidRPr="00DD7831">
        <w:rPr>
          <w:rFonts w:ascii="Times New Roman" w:eastAsia="宋体" w:hAnsi="Times New Roman" w:cs="Times New Roman"/>
          <w:b/>
          <w:bCs/>
          <w:szCs w:val="24"/>
        </w:rPr>
        <w:t xml:space="preserve">  </w:t>
      </w:r>
      <w:r w:rsidRPr="00DD7831">
        <w:rPr>
          <w:rFonts w:ascii="Times New Roman" w:eastAsia="宋体" w:hAnsi="Times New Roman" w:cs="Times New Roman" w:hint="eastAsia"/>
          <w:szCs w:val="24"/>
        </w:rPr>
        <w:t>对检测、加固设计、施工、试运行的协调管理，项目管理机构应确保进度工作界面的合理衔接，使协调工作符合提高效率和效益的需求。</w:t>
      </w:r>
      <w:bookmarkEnd w:id="286"/>
      <w:bookmarkEnd w:id="287"/>
    </w:p>
    <w:p w14:paraId="223B0CDF" w14:textId="66122954" w:rsidR="0020431F" w:rsidRPr="00CF53F2" w:rsidRDefault="003C0834">
      <w:pPr>
        <w:keepNext/>
        <w:keepLines/>
        <w:spacing w:before="100" w:after="100" w:line="440" w:lineRule="exact"/>
        <w:jc w:val="center"/>
        <w:outlineLvl w:val="1"/>
        <w:rPr>
          <w:rFonts w:ascii="Times New Roman" w:eastAsia="黑体" w:hAnsi="Times New Roman" w:cs="Times New Roman"/>
          <w:b/>
          <w:sz w:val="24"/>
          <w:szCs w:val="24"/>
        </w:rPr>
      </w:pPr>
      <w:bookmarkStart w:id="288" w:name="_Toc4650"/>
      <w:bookmarkStart w:id="289" w:name="_Toc19011"/>
      <w:bookmarkStart w:id="290" w:name="_Toc30570"/>
      <w:bookmarkStart w:id="291" w:name="_Toc24904"/>
      <w:bookmarkStart w:id="292" w:name="_Toc535430297"/>
      <w:r w:rsidRPr="00DD7831">
        <w:rPr>
          <w:rFonts w:ascii="Times New Roman" w:eastAsia="黑体" w:hAnsi="Times New Roman" w:cs="Times New Roman"/>
          <w:b/>
          <w:sz w:val="24"/>
          <w:szCs w:val="24"/>
        </w:rPr>
        <w:t xml:space="preserve">7.4 </w:t>
      </w:r>
      <w:r w:rsidR="00205E35" w:rsidRPr="00DD7831">
        <w:rPr>
          <w:rFonts w:ascii="Times New Roman" w:eastAsia="黑体" w:hAnsi="Times New Roman" w:cs="Times New Roman" w:hint="eastAsia"/>
          <w:b/>
          <w:sz w:val="24"/>
          <w:szCs w:val="24"/>
        </w:rPr>
        <w:t>费用</w:t>
      </w:r>
      <w:r w:rsidRPr="00DD7831">
        <w:rPr>
          <w:rFonts w:ascii="Times New Roman" w:eastAsia="黑体" w:hAnsi="Times New Roman" w:cs="Times New Roman" w:hint="eastAsia"/>
          <w:b/>
          <w:sz w:val="24"/>
          <w:szCs w:val="24"/>
        </w:rPr>
        <w:t>管理</w:t>
      </w:r>
      <w:bookmarkEnd w:id="288"/>
      <w:bookmarkEnd w:id="289"/>
      <w:bookmarkEnd w:id="290"/>
      <w:bookmarkEnd w:id="291"/>
      <w:bookmarkEnd w:id="292"/>
    </w:p>
    <w:p w14:paraId="4E699829" w14:textId="77777777" w:rsidR="0020431F" w:rsidRPr="00CF53F2" w:rsidRDefault="003C0834">
      <w:pPr>
        <w:spacing w:line="330" w:lineRule="exact"/>
        <w:outlineLvl w:val="2"/>
        <w:rPr>
          <w:rFonts w:ascii="Times New Roman" w:eastAsia="宋体" w:hAnsi="Times New Roman" w:cs="Times New Roman"/>
          <w:szCs w:val="24"/>
        </w:rPr>
      </w:pPr>
      <w:bookmarkStart w:id="293" w:name="_Toc23899"/>
      <w:bookmarkStart w:id="294" w:name="_Toc8123"/>
      <w:r w:rsidRPr="00DD7831">
        <w:rPr>
          <w:rFonts w:ascii="Times New Roman" w:eastAsia="宋体" w:hAnsi="Times New Roman" w:cs="Times New Roman"/>
          <w:b/>
          <w:bCs/>
          <w:szCs w:val="24"/>
        </w:rPr>
        <w:t xml:space="preserve">7.4.1  </w:t>
      </w:r>
      <w:r w:rsidRPr="00DD7831">
        <w:rPr>
          <w:rFonts w:ascii="Times New Roman" w:eastAsia="宋体" w:hAnsi="Times New Roman" w:cs="Times New Roman" w:hint="eastAsia"/>
          <w:szCs w:val="24"/>
        </w:rPr>
        <w:t>旧工业建筑再生利用项目宜采用限额设计法，以设计限额为依据，展开再生利用项目的方案设计</w:t>
      </w:r>
      <w:r w:rsidR="0042442F" w:rsidRPr="00DD7831">
        <w:rPr>
          <w:rFonts w:ascii="Times New Roman" w:eastAsia="宋体" w:hAnsi="Times New Roman" w:cs="Times New Roman" w:hint="eastAsia"/>
          <w:szCs w:val="24"/>
        </w:rPr>
        <w:t>；</w:t>
      </w:r>
      <w:r w:rsidRPr="00DD7831">
        <w:rPr>
          <w:rFonts w:ascii="Times New Roman" w:eastAsia="宋体" w:hAnsi="Times New Roman" w:cs="Times New Roman" w:hint="eastAsia"/>
          <w:szCs w:val="24"/>
        </w:rPr>
        <w:t>以再生利用方案为依据编写施工图预算或工程量清单</w:t>
      </w:r>
      <w:r w:rsidR="0042442F" w:rsidRPr="00DD7831">
        <w:rPr>
          <w:rFonts w:ascii="Times New Roman" w:eastAsia="宋体" w:hAnsi="Times New Roman" w:cs="Times New Roman" w:hint="eastAsia"/>
          <w:szCs w:val="24"/>
        </w:rPr>
        <w:t>；</w:t>
      </w:r>
      <w:r w:rsidRPr="00DD7831">
        <w:rPr>
          <w:rFonts w:ascii="Times New Roman" w:eastAsia="宋体" w:hAnsi="Times New Roman" w:cs="Times New Roman" w:hint="eastAsia"/>
          <w:szCs w:val="24"/>
        </w:rPr>
        <w:t>以承包合同为依据，办理竣工结算。</w:t>
      </w:r>
      <w:bookmarkEnd w:id="293"/>
      <w:bookmarkEnd w:id="294"/>
    </w:p>
    <w:p w14:paraId="43FF2BDE" w14:textId="77777777" w:rsidR="0020431F" w:rsidRPr="00CF53F2" w:rsidRDefault="003C0834">
      <w:pPr>
        <w:spacing w:line="330" w:lineRule="exact"/>
        <w:outlineLvl w:val="2"/>
        <w:rPr>
          <w:rFonts w:ascii="Times New Roman" w:eastAsia="宋体" w:hAnsi="Times New Roman" w:cs="Times New Roman"/>
          <w:b/>
          <w:bCs/>
          <w:szCs w:val="24"/>
        </w:rPr>
      </w:pPr>
      <w:bookmarkStart w:id="295" w:name="_Toc4487"/>
      <w:bookmarkStart w:id="296" w:name="_Toc15540"/>
      <w:r w:rsidRPr="00DD7831">
        <w:rPr>
          <w:rFonts w:ascii="Times New Roman" w:eastAsia="宋体" w:hAnsi="Times New Roman" w:cs="Times New Roman"/>
          <w:b/>
          <w:bCs/>
          <w:szCs w:val="24"/>
        </w:rPr>
        <w:t xml:space="preserve">7.4.2 </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项目管理机构应严格把控主材和特殊材料的价格</w:t>
      </w:r>
      <w:r w:rsidR="0042442F" w:rsidRPr="00DD7831">
        <w:rPr>
          <w:rFonts w:ascii="Times New Roman" w:eastAsia="宋体" w:hAnsi="Times New Roman" w:cs="Times New Roman" w:hint="eastAsia"/>
          <w:szCs w:val="24"/>
        </w:rPr>
        <w:t>；</w:t>
      </w:r>
      <w:r w:rsidRPr="00DD7831">
        <w:rPr>
          <w:rFonts w:ascii="Times New Roman" w:eastAsia="宋体" w:hAnsi="Times New Roman" w:cs="Times New Roman" w:hint="eastAsia"/>
          <w:szCs w:val="24"/>
        </w:rPr>
        <w:t>建设单位的采购人员应进行市场询价，通过认价单的形式确认材料的价格、品牌及品质等。</w:t>
      </w:r>
      <w:bookmarkEnd w:id="295"/>
      <w:bookmarkEnd w:id="296"/>
    </w:p>
    <w:p w14:paraId="2F42CEB9" w14:textId="4D8B16CE" w:rsidR="0020431F" w:rsidRPr="00CF53F2" w:rsidRDefault="003C0834">
      <w:pPr>
        <w:spacing w:line="330" w:lineRule="exact"/>
        <w:outlineLvl w:val="2"/>
        <w:rPr>
          <w:rFonts w:ascii="Times New Roman" w:eastAsia="宋体" w:hAnsi="Times New Roman" w:cs="Times New Roman"/>
          <w:szCs w:val="24"/>
        </w:rPr>
      </w:pPr>
      <w:bookmarkStart w:id="297" w:name="_Toc26818"/>
      <w:bookmarkStart w:id="298" w:name="_Toc22460"/>
      <w:r w:rsidRPr="00DD7831">
        <w:rPr>
          <w:rFonts w:ascii="Times New Roman" w:eastAsia="宋体" w:hAnsi="Times New Roman" w:cs="Times New Roman"/>
          <w:b/>
          <w:bCs/>
          <w:szCs w:val="24"/>
        </w:rPr>
        <w:t xml:space="preserve">7.4.3 </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项目管理机构应通过系统的成本策划，按成本组成、项目结构、加固改建</w:t>
      </w:r>
      <w:r w:rsidR="000028FA" w:rsidRPr="00DD7831">
        <w:rPr>
          <w:rFonts w:ascii="Times New Roman" w:eastAsia="宋体" w:hAnsi="Times New Roman" w:cs="Times New Roman" w:hint="eastAsia"/>
          <w:szCs w:val="24"/>
        </w:rPr>
        <w:t>等</w:t>
      </w:r>
      <w:r w:rsidRPr="00DD7831">
        <w:rPr>
          <w:rFonts w:ascii="Times New Roman" w:eastAsia="宋体" w:hAnsi="Times New Roman" w:cs="Times New Roman" w:hint="eastAsia"/>
          <w:szCs w:val="24"/>
        </w:rPr>
        <w:t>分别编制项目成本计划。</w:t>
      </w:r>
      <w:bookmarkEnd w:id="297"/>
      <w:bookmarkEnd w:id="298"/>
    </w:p>
    <w:p w14:paraId="31015857" w14:textId="77777777" w:rsidR="0020431F" w:rsidRPr="00CF53F2" w:rsidRDefault="003C0834">
      <w:pPr>
        <w:spacing w:line="330" w:lineRule="exact"/>
        <w:outlineLvl w:val="2"/>
        <w:rPr>
          <w:rFonts w:ascii="Times New Roman" w:eastAsia="宋体" w:hAnsi="Times New Roman" w:cs="Times New Roman"/>
          <w:szCs w:val="24"/>
        </w:rPr>
      </w:pPr>
      <w:bookmarkStart w:id="299" w:name="_Toc24293"/>
      <w:bookmarkStart w:id="300" w:name="_Toc30683"/>
      <w:r w:rsidRPr="00DD7831">
        <w:rPr>
          <w:rFonts w:ascii="Times New Roman" w:eastAsia="宋体" w:hAnsi="Times New Roman" w:cs="Times New Roman"/>
          <w:b/>
          <w:bCs/>
          <w:szCs w:val="24"/>
        </w:rPr>
        <w:t xml:space="preserve">7.4.4  </w:t>
      </w:r>
      <w:r w:rsidRPr="00DD7831">
        <w:rPr>
          <w:rFonts w:ascii="Times New Roman" w:eastAsia="宋体" w:hAnsi="Times New Roman" w:cs="Times New Roman" w:hint="eastAsia"/>
          <w:szCs w:val="24"/>
        </w:rPr>
        <w:t>建设单位的成本控制对象主要包括可行性研究报告、再生方案、设计图纸、设计变更、竣工结算等管理行为；施工单位的成本控</w:t>
      </w:r>
      <w:r w:rsidRPr="00DD7831">
        <w:rPr>
          <w:rFonts w:ascii="Times New Roman" w:eastAsia="宋体" w:hAnsi="Times New Roman" w:cs="Times New Roman" w:hint="eastAsia"/>
          <w:szCs w:val="24"/>
        </w:rPr>
        <w:lastRenderedPageBreak/>
        <w:t>制对象主要包括施工方案、施工变更、材料价格、工艺方法、施工顺序等技术行为。</w:t>
      </w:r>
      <w:bookmarkEnd w:id="299"/>
      <w:bookmarkEnd w:id="300"/>
    </w:p>
    <w:p w14:paraId="1BA6BFE0" w14:textId="77777777" w:rsidR="0020431F" w:rsidRPr="00CF53F2" w:rsidRDefault="003C0834">
      <w:pPr>
        <w:spacing w:line="330" w:lineRule="exact"/>
        <w:outlineLvl w:val="2"/>
        <w:rPr>
          <w:rFonts w:ascii="Times New Roman" w:eastAsia="宋体" w:hAnsi="Times New Roman" w:cs="Times New Roman"/>
          <w:b/>
          <w:bCs/>
          <w:szCs w:val="24"/>
        </w:rPr>
      </w:pPr>
      <w:bookmarkStart w:id="301" w:name="_Toc30272"/>
      <w:bookmarkStart w:id="302" w:name="_Toc31796"/>
      <w:r w:rsidRPr="00DD7831">
        <w:rPr>
          <w:rFonts w:ascii="Times New Roman" w:eastAsia="宋体" w:hAnsi="Times New Roman" w:cs="Times New Roman"/>
          <w:b/>
          <w:bCs/>
          <w:szCs w:val="24"/>
        </w:rPr>
        <w:t xml:space="preserve">7.4.5  </w:t>
      </w:r>
      <w:r w:rsidRPr="00DD7831">
        <w:rPr>
          <w:rFonts w:ascii="Times New Roman" w:eastAsia="宋体" w:hAnsi="Times New Roman" w:cs="Times New Roman" w:hint="eastAsia"/>
          <w:szCs w:val="24"/>
        </w:rPr>
        <w:t>项目施工阶段的成本控制，应以施工图预算、工程量清单、工程承包合同价等为控制依据，运用审核费用偏差、签证、施工变更等方法，控制项目投资费用。</w:t>
      </w:r>
      <w:bookmarkEnd w:id="301"/>
      <w:bookmarkEnd w:id="302"/>
    </w:p>
    <w:p w14:paraId="671BA5AD" w14:textId="6BF6C895" w:rsidR="0020431F" w:rsidRPr="00CF53F2" w:rsidRDefault="003C0834">
      <w:pPr>
        <w:spacing w:line="330" w:lineRule="exact"/>
        <w:outlineLvl w:val="2"/>
        <w:rPr>
          <w:rFonts w:ascii="Times New Roman" w:eastAsia="宋体" w:hAnsi="Times New Roman" w:cs="Times New Roman"/>
          <w:szCs w:val="24"/>
        </w:rPr>
      </w:pPr>
      <w:bookmarkStart w:id="303" w:name="_Toc22510"/>
      <w:bookmarkStart w:id="304" w:name="_Toc24264"/>
      <w:r w:rsidRPr="00DD7831">
        <w:rPr>
          <w:rFonts w:ascii="Times New Roman" w:eastAsia="宋体" w:hAnsi="Times New Roman" w:cs="Times New Roman"/>
          <w:b/>
          <w:bCs/>
          <w:szCs w:val="24"/>
        </w:rPr>
        <w:t xml:space="preserve">7.4.6  </w:t>
      </w:r>
      <w:r w:rsidRPr="00DD7831">
        <w:rPr>
          <w:rFonts w:ascii="Times New Roman" w:eastAsia="宋体" w:hAnsi="Times New Roman" w:cs="Times New Roman" w:hint="eastAsia"/>
          <w:szCs w:val="24"/>
        </w:rPr>
        <w:t>保证施工图预算文件的有效性</w:t>
      </w:r>
      <w:r w:rsidR="00FF3780" w:rsidRPr="00DD7831">
        <w:rPr>
          <w:rFonts w:ascii="Times New Roman" w:eastAsia="宋体" w:hAnsi="Times New Roman" w:cs="Times New Roman" w:hint="eastAsia"/>
          <w:szCs w:val="24"/>
        </w:rPr>
        <w:t>，</w:t>
      </w:r>
      <w:r w:rsidRPr="00DD7831">
        <w:rPr>
          <w:rFonts w:ascii="Times New Roman" w:eastAsia="宋体" w:hAnsi="Times New Roman" w:cs="Times New Roman" w:hint="eastAsia"/>
          <w:szCs w:val="24"/>
        </w:rPr>
        <w:t>每次发生设计变更后，应及时更新施工图预算，确保施工图预算与最新设计图纸的一致性。</w:t>
      </w:r>
      <w:bookmarkEnd w:id="303"/>
    </w:p>
    <w:p w14:paraId="2AAFCB9F" w14:textId="7579DD9C" w:rsidR="0020431F" w:rsidRPr="00CF53F2" w:rsidRDefault="003C0834">
      <w:pPr>
        <w:spacing w:line="330" w:lineRule="exact"/>
        <w:outlineLvl w:val="2"/>
        <w:rPr>
          <w:rFonts w:ascii="Times New Roman" w:eastAsia="宋体" w:hAnsi="Times New Roman" w:cs="Times New Roman"/>
          <w:szCs w:val="24"/>
        </w:rPr>
      </w:pPr>
      <w:bookmarkStart w:id="305" w:name="_Toc7431"/>
      <w:bookmarkStart w:id="306" w:name="_Toc20834"/>
      <w:bookmarkEnd w:id="304"/>
      <w:r w:rsidRPr="00DD7831">
        <w:rPr>
          <w:rFonts w:ascii="Times New Roman" w:eastAsia="宋体" w:hAnsi="Times New Roman" w:cs="Times New Roman"/>
          <w:b/>
          <w:bCs/>
          <w:szCs w:val="24"/>
        </w:rPr>
        <w:t xml:space="preserve">7.4.7  </w:t>
      </w:r>
      <w:r w:rsidRPr="00DD7831">
        <w:rPr>
          <w:rFonts w:ascii="Times New Roman" w:eastAsia="宋体" w:hAnsi="Times New Roman" w:cs="Times New Roman" w:hint="eastAsia"/>
          <w:szCs w:val="24"/>
        </w:rPr>
        <w:t>严格审核工程变更及签证，增强合同管理及索赔管理的主动性。</w:t>
      </w:r>
      <w:bookmarkEnd w:id="305"/>
      <w:bookmarkEnd w:id="306"/>
    </w:p>
    <w:p w14:paraId="35234A36" w14:textId="77777777" w:rsidR="0020431F" w:rsidRPr="007C1B30" w:rsidRDefault="0020431F">
      <w:pPr>
        <w:rPr>
          <w:rFonts w:ascii="Times New Roman" w:eastAsia="楷体" w:hAnsi="Times New Roman" w:cs="Times New Roman"/>
          <w:color w:val="FF0000"/>
          <w:sz w:val="24"/>
        </w:rPr>
      </w:pPr>
    </w:p>
    <w:p w14:paraId="25E2BCFB" w14:textId="77777777" w:rsidR="0020431F" w:rsidRPr="00DD7831" w:rsidRDefault="0020431F">
      <w:pPr>
        <w:keepNext/>
        <w:keepLines/>
        <w:spacing w:before="100" w:after="100" w:line="440" w:lineRule="exact"/>
        <w:jc w:val="center"/>
        <w:outlineLvl w:val="0"/>
        <w:rPr>
          <w:rFonts w:ascii="Times New Roman" w:eastAsia="宋体" w:hAnsi="Times New Roman" w:cs="Times New Roman"/>
          <w:b/>
          <w:kern w:val="44"/>
          <w:sz w:val="30"/>
          <w:szCs w:val="24"/>
        </w:rPr>
        <w:sectPr w:rsidR="0020431F" w:rsidRPr="00DD7831" w:rsidSect="003047A5">
          <w:footerReference w:type="default" r:id="rId18"/>
          <w:pgSz w:w="8334" w:h="11849"/>
          <w:pgMar w:top="1083" w:right="1083" w:bottom="1083" w:left="1083" w:header="851" w:footer="992" w:gutter="0"/>
          <w:pgNumType w:start="1"/>
          <w:cols w:space="0"/>
          <w:docGrid w:type="lines" w:linePitch="312"/>
        </w:sectPr>
      </w:pPr>
      <w:bookmarkStart w:id="307" w:name="_Toc27062"/>
      <w:bookmarkStart w:id="308" w:name="_Toc16392"/>
    </w:p>
    <w:p w14:paraId="0678A7FA" w14:textId="77777777" w:rsidR="0020431F" w:rsidRPr="00CF53F2" w:rsidRDefault="003C0834">
      <w:pPr>
        <w:keepNext/>
        <w:keepLines/>
        <w:spacing w:before="100" w:after="100" w:line="440" w:lineRule="exact"/>
        <w:jc w:val="center"/>
        <w:outlineLvl w:val="0"/>
        <w:rPr>
          <w:rFonts w:ascii="Times New Roman" w:eastAsia="宋体" w:hAnsi="Times New Roman" w:cs="Times New Roman"/>
          <w:b/>
          <w:kern w:val="44"/>
          <w:sz w:val="30"/>
          <w:szCs w:val="24"/>
        </w:rPr>
      </w:pPr>
      <w:bookmarkStart w:id="309" w:name="_Toc10835"/>
      <w:bookmarkStart w:id="310" w:name="_Toc23084"/>
      <w:bookmarkStart w:id="311" w:name="_Toc535430298"/>
      <w:r w:rsidRPr="00DD7831">
        <w:rPr>
          <w:rFonts w:ascii="Times New Roman" w:eastAsia="宋体" w:hAnsi="Times New Roman" w:cs="Times New Roman"/>
          <w:b/>
          <w:kern w:val="44"/>
          <w:sz w:val="30"/>
          <w:szCs w:val="24"/>
        </w:rPr>
        <w:lastRenderedPageBreak/>
        <w:t>8</w:t>
      </w:r>
      <w:r w:rsidRPr="00CF53F2">
        <w:rPr>
          <w:rFonts w:ascii="Times New Roman" w:eastAsia="宋体" w:hAnsi="Times New Roman" w:cs="Times New Roman"/>
          <w:b/>
          <w:kern w:val="44"/>
          <w:sz w:val="30"/>
          <w:szCs w:val="24"/>
        </w:rPr>
        <w:t xml:space="preserve"> </w:t>
      </w:r>
      <w:r w:rsidRPr="00DD7831">
        <w:rPr>
          <w:rFonts w:ascii="Times New Roman" w:eastAsia="宋体" w:hAnsi="Times New Roman" w:cs="Times New Roman" w:hint="eastAsia"/>
          <w:b/>
          <w:kern w:val="44"/>
          <w:sz w:val="30"/>
          <w:szCs w:val="24"/>
        </w:rPr>
        <w:t>安全管理</w:t>
      </w:r>
      <w:bookmarkEnd w:id="307"/>
      <w:bookmarkEnd w:id="308"/>
      <w:bookmarkEnd w:id="309"/>
      <w:bookmarkEnd w:id="310"/>
      <w:bookmarkEnd w:id="311"/>
    </w:p>
    <w:p w14:paraId="5DD0DD89" w14:textId="77777777" w:rsidR="0020431F" w:rsidRPr="00CF53F2" w:rsidRDefault="003C0834">
      <w:pPr>
        <w:keepNext/>
        <w:keepLines/>
        <w:spacing w:before="100" w:after="100" w:line="440" w:lineRule="exact"/>
        <w:jc w:val="center"/>
        <w:outlineLvl w:val="1"/>
        <w:rPr>
          <w:rFonts w:ascii="Times New Roman" w:eastAsia="黑体" w:hAnsi="Times New Roman" w:cs="Times New Roman"/>
          <w:b/>
          <w:sz w:val="24"/>
          <w:szCs w:val="24"/>
        </w:rPr>
      </w:pPr>
      <w:bookmarkStart w:id="312" w:name="_Toc2222"/>
      <w:bookmarkStart w:id="313" w:name="_Toc8210"/>
      <w:bookmarkStart w:id="314" w:name="_Toc19976"/>
      <w:bookmarkStart w:id="315" w:name="_Toc8276"/>
      <w:bookmarkStart w:id="316" w:name="_Toc535430299"/>
      <w:r w:rsidRPr="00DD7831">
        <w:rPr>
          <w:rFonts w:ascii="Times New Roman" w:eastAsia="黑体" w:hAnsi="Times New Roman" w:cs="Times New Roman"/>
          <w:b/>
          <w:sz w:val="24"/>
          <w:szCs w:val="24"/>
        </w:rPr>
        <w:t xml:space="preserve">8.1 </w:t>
      </w:r>
      <w:r w:rsidRPr="00DD7831">
        <w:rPr>
          <w:rFonts w:ascii="Times New Roman" w:eastAsia="黑体" w:hAnsi="Times New Roman" w:cs="Times New Roman" w:hint="eastAsia"/>
          <w:b/>
          <w:sz w:val="24"/>
          <w:szCs w:val="24"/>
        </w:rPr>
        <w:t>一般规定</w:t>
      </w:r>
      <w:bookmarkEnd w:id="312"/>
      <w:bookmarkEnd w:id="313"/>
      <w:bookmarkEnd w:id="314"/>
      <w:bookmarkEnd w:id="315"/>
      <w:bookmarkEnd w:id="316"/>
    </w:p>
    <w:p w14:paraId="30CFC80E" w14:textId="6762B4CD" w:rsidR="0020431F" w:rsidRPr="00CF53F2" w:rsidRDefault="003C0834">
      <w:pPr>
        <w:spacing w:line="330" w:lineRule="exact"/>
        <w:outlineLvl w:val="2"/>
        <w:rPr>
          <w:rFonts w:ascii="Times New Roman" w:eastAsia="宋体" w:hAnsi="Times New Roman" w:cs="Times New Roman"/>
          <w:b/>
          <w:bCs/>
          <w:szCs w:val="24"/>
        </w:rPr>
      </w:pPr>
      <w:bookmarkStart w:id="317" w:name="_Toc7164"/>
      <w:bookmarkStart w:id="318" w:name="_Toc20403"/>
      <w:r w:rsidRPr="00DD7831">
        <w:rPr>
          <w:rFonts w:ascii="Times New Roman" w:eastAsia="宋体" w:hAnsi="Times New Roman" w:cs="Times New Roman"/>
          <w:b/>
          <w:bCs/>
          <w:szCs w:val="24"/>
        </w:rPr>
        <w:t xml:space="preserve">8.1.1  </w:t>
      </w:r>
      <w:r w:rsidRPr="00DD7831">
        <w:rPr>
          <w:rFonts w:ascii="Times New Roman" w:eastAsia="宋体" w:hAnsi="Times New Roman" w:cs="Times New Roman" w:hint="eastAsia"/>
          <w:szCs w:val="24"/>
        </w:rPr>
        <w:t>安全管理应贯穿于项目决策、设计</w:t>
      </w:r>
      <w:r w:rsidR="00FF3780" w:rsidRPr="00DD7831">
        <w:rPr>
          <w:rFonts w:ascii="Times New Roman" w:eastAsia="宋体" w:hAnsi="Times New Roman" w:cs="Times New Roman" w:hint="eastAsia"/>
          <w:szCs w:val="24"/>
        </w:rPr>
        <w:t>、</w:t>
      </w:r>
      <w:r w:rsidRPr="00DD7831">
        <w:rPr>
          <w:rFonts w:ascii="Times New Roman" w:eastAsia="宋体" w:hAnsi="Times New Roman" w:cs="Times New Roman" w:hint="eastAsia"/>
          <w:szCs w:val="24"/>
        </w:rPr>
        <w:t>施工</w:t>
      </w:r>
      <w:r w:rsidR="00FF3780" w:rsidRPr="00DD7831">
        <w:rPr>
          <w:rFonts w:ascii="Times New Roman" w:eastAsia="宋体" w:hAnsi="Times New Roman" w:cs="Times New Roman" w:hint="eastAsia"/>
          <w:szCs w:val="24"/>
        </w:rPr>
        <w:t>及</w:t>
      </w:r>
      <w:r w:rsidR="00841F3E" w:rsidRPr="00DD7831">
        <w:rPr>
          <w:rFonts w:ascii="Times New Roman" w:eastAsia="宋体" w:hAnsi="Times New Roman" w:cs="Times New Roman" w:hint="eastAsia"/>
          <w:szCs w:val="24"/>
        </w:rPr>
        <w:t>运营</w:t>
      </w:r>
      <w:r w:rsidR="00FF3780" w:rsidRPr="00DD7831">
        <w:rPr>
          <w:rFonts w:ascii="Times New Roman" w:eastAsia="宋体" w:hAnsi="Times New Roman" w:cs="Times New Roman" w:hint="eastAsia"/>
          <w:szCs w:val="24"/>
        </w:rPr>
        <w:t>的</w:t>
      </w:r>
      <w:r w:rsidRPr="00DD7831">
        <w:rPr>
          <w:rFonts w:ascii="Times New Roman" w:eastAsia="宋体" w:hAnsi="Times New Roman" w:cs="Times New Roman" w:hint="eastAsia"/>
          <w:szCs w:val="24"/>
        </w:rPr>
        <w:t>整个周期。</w:t>
      </w:r>
      <w:bookmarkEnd w:id="317"/>
      <w:bookmarkEnd w:id="318"/>
    </w:p>
    <w:p w14:paraId="2E3AA185" w14:textId="703FB9C1" w:rsidR="0020431F" w:rsidRPr="00CF53F2" w:rsidRDefault="003C0834">
      <w:pPr>
        <w:spacing w:line="330" w:lineRule="exact"/>
        <w:outlineLvl w:val="2"/>
        <w:rPr>
          <w:rFonts w:ascii="Times New Roman" w:eastAsia="宋体" w:hAnsi="Times New Roman" w:cs="Times New Roman"/>
          <w:szCs w:val="24"/>
        </w:rPr>
      </w:pPr>
      <w:bookmarkStart w:id="319" w:name="_Toc30934"/>
      <w:bookmarkStart w:id="320" w:name="_Toc4322"/>
      <w:r w:rsidRPr="00DD7831">
        <w:rPr>
          <w:rFonts w:ascii="Times New Roman" w:eastAsia="宋体" w:hAnsi="Times New Roman" w:cs="Times New Roman"/>
          <w:b/>
          <w:bCs/>
          <w:szCs w:val="24"/>
        </w:rPr>
        <w:t xml:space="preserve">8.1.2  </w:t>
      </w:r>
      <w:r w:rsidRPr="00DD7831">
        <w:rPr>
          <w:rFonts w:ascii="Times New Roman" w:eastAsia="宋体" w:hAnsi="Times New Roman" w:cs="Times New Roman" w:hint="eastAsia"/>
          <w:szCs w:val="24"/>
        </w:rPr>
        <w:t>项目管理机构应根据项目特点建立相应的安全管理制度，组建安全管理</w:t>
      </w:r>
      <w:r w:rsidR="007212E4" w:rsidRPr="00DD7831">
        <w:rPr>
          <w:rFonts w:ascii="Times New Roman" w:eastAsia="宋体" w:hAnsi="Times New Roman" w:cs="Times New Roman" w:hint="eastAsia"/>
          <w:szCs w:val="24"/>
        </w:rPr>
        <w:t>机构</w:t>
      </w:r>
      <w:r w:rsidRPr="00DD7831">
        <w:rPr>
          <w:rFonts w:ascii="Times New Roman" w:eastAsia="宋体" w:hAnsi="Times New Roman" w:cs="Times New Roman" w:hint="eastAsia"/>
          <w:szCs w:val="24"/>
        </w:rPr>
        <w:t>。</w:t>
      </w:r>
      <w:bookmarkEnd w:id="319"/>
      <w:bookmarkEnd w:id="320"/>
    </w:p>
    <w:p w14:paraId="1A533C64" w14:textId="77777777" w:rsidR="0020431F" w:rsidRPr="00CF53F2" w:rsidRDefault="003C0834">
      <w:pPr>
        <w:spacing w:line="330" w:lineRule="exact"/>
        <w:outlineLvl w:val="2"/>
        <w:rPr>
          <w:rFonts w:ascii="Times New Roman" w:eastAsia="宋体" w:hAnsi="Times New Roman" w:cs="Times New Roman"/>
          <w:bCs/>
          <w:szCs w:val="24"/>
        </w:rPr>
      </w:pPr>
      <w:bookmarkStart w:id="321" w:name="_Toc30810"/>
      <w:r w:rsidRPr="00CF53F2">
        <w:rPr>
          <w:rFonts w:ascii="Times New Roman" w:eastAsia="宋体" w:hAnsi="Times New Roman" w:cs="Times New Roman"/>
          <w:b/>
          <w:bCs/>
          <w:szCs w:val="24"/>
        </w:rPr>
        <w:t>8.1.3</w:t>
      </w:r>
      <w:r w:rsidRPr="00CF53F2">
        <w:rPr>
          <w:rFonts w:ascii="Times New Roman" w:eastAsia="宋体" w:hAnsi="Times New Roman" w:cs="Times New Roman"/>
          <w:szCs w:val="24"/>
        </w:rPr>
        <w:t xml:space="preserve">  </w:t>
      </w:r>
      <w:r w:rsidRPr="00DD7831">
        <w:rPr>
          <w:rFonts w:ascii="Times New Roman" w:eastAsia="宋体" w:hAnsi="Times New Roman" w:cs="Times New Roman" w:hint="eastAsia"/>
          <w:bCs/>
          <w:szCs w:val="24"/>
        </w:rPr>
        <w:t>在安全管理方面，施工相关人员的执业能力应符合以下规定：</w:t>
      </w:r>
      <w:bookmarkEnd w:id="321"/>
    </w:p>
    <w:p w14:paraId="06409057" w14:textId="77777777" w:rsidR="0020431F" w:rsidRPr="00536302" w:rsidRDefault="003C0834" w:rsidP="00536302">
      <w:pPr>
        <w:pStyle w:val="4"/>
        <w:rPr>
          <w:b w:val="0"/>
          <w:szCs w:val="24"/>
        </w:rPr>
      </w:pPr>
      <w:r w:rsidRPr="00CF53F2">
        <w:t xml:space="preserve">1   </w:t>
      </w:r>
      <w:r w:rsidRPr="00536302">
        <w:rPr>
          <w:rFonts w:hint="eastAsia"/>
          <w:b w:val="0"/>
        </w:rPr>
        <w:t>施工单位的主要负责人、分管施工安全的负责人和施工安全管理人员应通过施工安全管理培训，取得施工安全管理资格证书</w:t>
      </w:r>
      <w:r w:rsidR="00FF3780" w:rsidRPr="00536302">
        <w:rPr>
          <w:rFonts w:hint="eastAsia"/>
          <w:b w:val="0"/>
        </w:rPr>
        <w:t>。</w:t>
      </w:r>
    </w:p>
    <w:p w14:paraId="75EDFC12" w14:textId="77777777" w:rsidR="0020431F" w:rsidRPr="00CF53F2" w:rsidRDefault="003C0834" w:rsidP="00536302">
      <w:pPr>
        <w:pStyle w:val="4"/>
        <w:rPr>
          <w:szCs w:val="24"/>
        </w:rPr>
      </w:pPr>
      <w:r w:rsidRPr="00CF53F2">
        <w:t xml:space="preserve">2   </w:t>
      </w:r>
      <w:r w:rsidR="00FF3780" w:rsidRPr="00536302">
        <w:rPr>
          <w:rFonts w:hint="eastAsia"/>
          <w:b w:val="0"/>
        </w:rPr>
        <w:t>应对</w:t>
      </w:r>
      <w:r w:rsidRPr="00536302">
        <w:rPr>
          <w:rFonts w:hint="eastAsia"/>
          <w:b w:val="0"/>
        </w:rPr>
        <w:t>所有施工人员进行施工安全教育和培训。</w:t>
      </w:r>
    </w:p>
    <w:p w14:paraId="10A06E42" w14:textId="67E37CFE" w:rsidR="0020431F" w:rsidRPr="00CF53F2" w:rsidRDefault="003C0834">
      <w:pPr>
        <w:spacing w:line="330" w:lineRule="exact"/>
        <w:outlineLvl w:val="2"/>
        <w:rPr>
          <w:rFonts w:ascii="Times New Roman" w:eastAsia="宋体" w:hAnsi="Times New Roman" w:cs="Times New Roman"/>
          <w:b/>
          <w:bCs/>
          <w:szCs w:val="24"/>
        </w:rPr>
      </w:pPr>
      <w:bookmarkStart w:id="322" w:name="_Toc17548"/>
      <w:bookmarkStart w:id="323" w:name="_Toc21524"/>
      <w:r w:rsidRPr="00DD7831">
        <w:rPr>
          <w:rFonts w:ascii="Times New Roman" w:eastAsia="宋体" w:hAnsi="Times New Roman" w:cs="Times New Roman"/>
          <w:b/>
          <w:bCs/>
          <w:szCs w:val="24"/>
        </w:rPr>
        <w:t>8.1.</w:t>
      </w:r>
      <w:r w:rsidR="00BC6D06" w:rsidRPr="00CF53F2">
        <w:rPr>
          <w:rFonts w:ascii="Times New Roman" w:eastAsia="宋体" w:hAnsi="Times New Roman" w:cs="Times New Roman"/>
          <w:b/>
          <w:bCs/>
          <w:szCs w:val="24"/>
        </w:rPr>
        <w:t>4</w:t>
      </w:r>
      <w:r w:rsidRPr="00CF53F2">
        <w:rPr>
          <w:rFonts w:ascii="Times New Roman" w:eastAsia="宋体" w:hAnsi="Times New Roman" w:cs="Times New Roman"/>
          <w:b/>
          <w:bCs/>
          <w:szCs w:val="24"/>
        </w:rPr>
        <w:t xml:space="preserve"> </w:t>
      </w:r>
      <w:r w:rsidRPr="00DD7831">
        <w:rPr>
          <w:rFonts w:ascii="Times New Roman" w:eastAsia="宋体" w:hAnsi="Times New Roman" w:cs="Times New Roman"/>
          <w:szCs w:val="24"/>
        </w:rPr>
        <w:t xml:space="preserve"> </w:t>
      </w:r>
      <w:r w:rsidR="000028FA" w:rsidRPr="00DD7831">
        <w:rPr>
          <w:rFonts w:ascii="Times New Roman" w:eastAsia="宋体" w:hAnsi="Times New Roman" w:cs="Times New Roman" w:hint="eastAsia"/>
          <w:szCs w:val="24"/>
        </w:rPr>
        <w:t>结构</w:t>
      </w:r>
      <w:r w:rsidRPr="00DD7831">
        <w:rPr>
          <w:rFonts w:ascii="Times New Roman" w:eastAsia="宋体" w:hAnsi="Times New Roman" w:cs="Times New Roman" w:hint="eastAsia"/>
          <w:szCs w:val="24"/>
        </w:rPr>
        <w:t>改造</w:t>
      </w:r>
      <w:r w:rsidR="00FF3780" w:rsidRPr="00DD7831">
        <w:rPr>
          <w:rFonts w:ascii="Times New Roman" w:eastAsia="宋体" w:hAnsi="Times New Roman" w:cs="Times New Roman" w:hint="eastAsia"/>
          <w:szCs w:val="24"/>
        </w:rPr>
        <w:t>模式</w:t>
      </w:r>
      <w:r w:rsidRPr="00DD7831">
        <w:rPr>
          <w:rFonts w:ascii="Times New Roman" w:eastAsia="宋体" w:hAnsi="Times New Roman" w:cs="Times New Roman" w:hint="eastAsia"/>
          <w:szCs w:val="24"/>
        </w:rPr>
        <w:t>为加层、变荷、增减构件时，应符合《旧工业建筑再生利用技术标准》</w:t>
      </w:r>
      <w:r w:rsidR="00536302">
        <w:rPr>
          <w:rFonts w:ascii="Times New Roman" w:eastAsia="宋体" w:hAnsi="Times New Roman" w:cs="Times New Roman" w:hint="eastAsia"/>
          <w:szCs w:val="24"/>
        </w:rPr>
        <w:t>T</w:t>
      </w:r>
      <w:r w:rsidR="00536302">
        <w:rPr>
          <w:rFonts w:ascii="Times New Roman" w:eastAsia="宋体" w:hAnsi="Times New Roman" w:cs="Times New Roman"/>
          <w:szCs w:val="24"/>
        </w:rPr>
        <w:t>/C</w:t>
      </w:r>
      <w:r w:rsidR="002721B7">
        <w:rPr>
          <w:rFonts w:ascii="Times New Roman" w:eastAsia="宋体" w:hAnsi="Times New Roman" w:cs="Times New Roman"/>
          <w:szCs w:val="24"/>
        </w:rPr>
        <w:t>MCA 4001-2017</w:t>
      </w:r>
      <w:r w:rsidRPr="00DD7831">
        <w:rPr>
          <w:rFonts w:ascii="Times New Roman" w:eastAsia="宋体" w:hAnsi="Times New Roman" w:cs="Times New Roman" w:hint="eastAsia"/>
          <w:szCs w:val="24"/>
        </w:rPr>
        <w:t>的要求。</w:t>
      </w:r>
      <w:bookmarkEnd w:id="322"/>
      <w:bookmarkEnd w:id="323"/>
    </w:p>
    <w:p w14:paraId="05D9B37A" w14:textId="45165102" w:rsidR="0020431F" w:rsidRPr="00CF53F2" w:rsidRDefault="003C0834">
      <w:pPr>
        <w:spacing w:line="330" w:lineRule="exact"/>
        <w:outlineLvl w:val="2"/>
        <w:rPr>
          <w:rFonts w:ascii="Times New Roman" w:eastAsia="宋体" w:hAnsi="Times New Roman" w:cs="Times New Roman"/>
          <w:szCs w:val="24"/>
        </w:rPr>
      </w:pPr>
      <w:bookmarkStart w:id="324" w:name="_Toc19868"/>
      <w:bookmarkStart w:id="325" w:name="_Toc8567"/>
      <w:r w:rsidRPr="00DD7831">
        <w:rPr>
          <w:rFonts w:ascii="Times New Roman" w:eastAsia="宋体" w:hAnsi="Times New Roman" w:cs="Times New Roman"/>
          <w:b/>
          <w:bCs/>
          <w:szCs w:val="24"/>
        </w:rPr>
        <w:t>8.1.</w:t>
      </w:r>
      <w:r w:rsidR="00BC6D06" w:rsidRPr="00CF53F2">
        <w:rPr>
          <w:rFonts w:ascii="Times New Roman" w:eastAsia="宋体" w:hAnsi="Times New Roman" w:cs="Times New Roman"/>
          <w:b/>
          <w:bCs/>
          <w:szCs w:val="24"/>
        </w:rPr>
        <w:t>5</w:t>
      </w:r>
      <w:r w:rsidRPr="00DD7831">
        <w:rPr>
          <w:rFonts w:ascii="Times New Roman" w:eastAsia="宋体" w:hAnsi="Times New Roman" w:cs="Times New Roman"/>
          <w:b/>
          <w:bCs/>
          <w:szCs w:val="24"/>
        </w:rPr>
        <w:t xml:space="preserve">  </w:t>
      </w:r>
      <w:r w:rsidRPr="00DD7831">
        <w:rPr>
          <w:rFonts w:ascii="Times New Roman" w:eastAsia="宋体" w:hAnsi="Times New Roman" w:cs="Times New Roman" w:hint="eastAsia"/>
          <w:szCs w:val="24"/>
        </w:rPr>
        <w:t>项目管理机构应对再生利用项目实施过程进行风险管理，分析再生利用项目的风险变化规律，识别、评价风险对再生利用项目造成的损失，采用合适的风险控制方法应对风险，促使项目顺利开展。</w:t>
      </w:r>
      <w:bookmarkEnd w:id="324"/>
      <w:bookmarkEnd w:id="325"/>
    </w:p>
    <w:p w14:paraId="0BC71262" w14:textId="201BE016" w:rsidR="0020431F" w:rsidRPr="00CF53F2" w:rsidRDefault="003C0834">
      <w:pPr>
        <w:spacing w:line="330" w:lineRule="exact"/>
        <w:outlineLvl w:val="2"/>
        <w:rPr>
          <w:rFonts w:ascii="Times New Roman" w:eastAsia="宋体" w:hAnsi="Times New Roman" w:cs="Times New Roman"/>
          <w:b/>
          <w:bCs/>
          <w:szCs w:val="24"/>
        </w:rPr>
      </w:pPr>
      <w:bookmarkStart w:id="326" w:name="_Toc26935"/>
      <w:bookmarkStart w:id="327" w:name="_Toc27315"/>
      <w:r w:rsidRPr="00DD7831">
        <w:rPr>
          <w:rFonts w:ascii="Times New Roman" w:eastAsia="宋体" w:hAnsi="Times New Roman" w:cs="Times New Roman"/>
          <w:b/>
          <w:bCs/>
          <w:szCs w:val="24"/>
        </w:rPr>
        <w:t>8.1.</w:t>
      </w:r>
      <w:r w:rsidR="00BC6D06" w:rsidRPr="00CF53F2">
        <w:rPr>
          <w:rFonts w:ascii="Times New Roman" w:eastAsia="宋体" w:hAnsi="Times New Roman" w:cs="Times New Roman"/>
          <w:b/>
          <w:bCs/>
          <w:szCs w:val="24"/>
        </w:rPr>
        <w:t>6</w:t>
      </w:r>
      <w:r w:rsidRPr="00DD7831">
        <w:rPr>
          <w:rFonts w:ascii="Times New Roman" w:eastAsia="宋体" w:hAnsi="Times New Roman" w:cs="Times New Roman"/>
          <w:b/>
          <w:bCs/>
          <w:szCs w:val="24"/>
        </w:rPr>
        <w:t xml:space="preserve">  </w:t>
      </w:r>
      <w:r w:rsidRPr="00DD7831">
        <w:rPr>
          <w:rFonts w:ascii="Times New Roman" w:eastAsia="宋体" w:hAnsi="Times New Roman" w:cs="Times New Roman" w:hint="eastAsia"/>
          <w:szCs w:val="24"/>
        </w:rPr>
        <w:t>项目管理机构应根据旧工业建筑的特点建立风险管理制度，并编制风险管理计划。</w:t>
      </w:r>
      <w:bookmarkEnd w:id="326"/>
      <w:bookmarkEnd w:id="327"/>
    </w:p>
    <w:p w14:paraId="6F1902E1" w14:textId="05DCCB1A" w:rsidR="0020431F" w:rsidRPr="00CF53F2" w:rsidRDefault="003C0834">
      <w:pPr>
        <w:keepNext/>
        <w:keepLines/>
        <w:spacing w:before="100" w:after="100" w:line="440" w:lineRule="exact"/>
        <w:jc w:val="center"/>
        <w:outlineLvl w:val="1"/>
        <w:rPr>
          <w:rFonts w:ascii="Times New Roman" w:eastAsia="宋体" w:hAnsi="Times New Roman" w:cs="Times New Roman"/>
          <w:b/>
          <w:bCs/>
          <w:color w:val="000000" w:themeColor="text1"/>
          <w:szCs w:val="24"/>
        </w:rPr>
      </w:pPr>
      <w:bookmarkStart w:id="328" w:name="_Toc28192"/>
      <w:bookmarkStart w:id="329" w:name="_Toc5703"/>
      <w:bookmarkStart w:id="330" w:name="_Toc18737"/>
      <w:bookmarkStart w:id="331" w:name="_Toc16973"/>
      <w:bookmarkStart w:id="332" w:name="_Toc535430300"/>
      <w:r w:rsidRPr="00DD7831">
        <w:rPr>
          <w:rFonts w:ascii="Times New Roman" w:eastAsia="黑体" w:hAnsi="Times New Roman" w:cs="Times New Roman"/>
          <w:b/>
          <w:color w:val="000000" w:themeColor="text1"/>
          <w:sz w:val="24"/>
          <w:szCs w:val="24"/>
        </w:rPr>
        <w:t xml:space="preserve">8.2 </w:t>
      </w:r>
      <w:r w:rsidRPr="00DD7831">
        <w:rPr>
          <w:rFonts w:ascii="Times New Roman" w:eastAsia="黑体" w:hAnsi="Times New Roman" w:cs="Times New Roman" w:hint="eastAsia"/>
          <w:b/>
          <w:color w:val="000000" w:themeColor="text1"/>
          <w:sz w:val="24"/>
          <w:szCs w:val="24"/>
        </w:rPr>
        <w:t>生产管理</w:t>
      </w:r>
      <w:bookmarkEnd w:id="328"/>
      <w:bookmarkEnd w:id="329"/>
      <w:bookmarkEnd w:id="330"/>
      <w:bookmarkEnd w:id="331"/>
      <w:bookmarkEnd w:id="332"/>
    </w:p>
    <w:p w14:paraId="2D90644E" w14:textId="2F33B08D" w:rsidR="0020431F" w:rsidRPr="00CF53F2" w:rsidRDefault="003C0834">
      <w:pPr>
        <w:spacing w:line="330" w:lineRule="exact"/>
        <w:outlineLvl w:val="2"/>
        <w:rPr>
          <w:rFonts w:ascii="Times New Roman" w:eastAsia="宋体" w:hAnsi="Times New Roman" w:cs="Times New Roman"/>
          <w:szCs w:val="24"/>
        </w:rPr>
      </w:pPr>
      <w:bookmarkStart w:id="333" w:name="_Toc19279"/>
      <w:bookmarkStart w:id="334" w:name="_Toc16041"/>
      <w:r w:rsidRPr="00DD7831">
        <w:rPr>
          <w:rFonts w:ascii="Times New Roman" w:eastAsia="宋体" w:hAnsi="Times New Roman" w:cs="Times New Roman"/>
          <w:b/>
          <w:bCs/>
          <w:szCs w:val="24"/>
        </w:rPr>
        <w:t xml:space="preserve">8.2.1  </w:t>
      </w:r>
      <w:r w:rsidRPr="00DD7831">
        <w:rPr>
          <w:rFonts w:ascii="Times New Roman" w:eastAsia="宋体" w:hAnsi="Times New Roman" w:cs="Times New Roman" w:hint="eastAsia"/>
          <w:szCs w:val="24"/>
        </w:rPr>
        <w:t>进场人员</w:t>
      </w:r>
      <w:r w:rsidR="007212E4" w:rsidRPr="00DD7831">
        <w:rPr>
          <w:rFonts w:ascii="Times New Roman" w:eastAsia="宋体" w:hAnsi="Times New Roman" w:cs="Times New Roman" w:hint="eastAsia"/>
          <w:szCs w:val="24"/>
        </w:rPr>
        <w:t>应</w:t>
      </w:r>
      <w:r w:rsidR="000028FA" w:rsidRPr="00DD7831">
        <w:rPr>
          <w:rFonts w:ascii="Times New Roman" w:eastAsia="宋体" w:hAnsi="Times New Roman" w:cs="Times New Roman" w:hint="eastAsia"/>
          <w:szCs w:val="24"/>
        </w:rPr>
        <w:t>佩戴</w:t>
      </w:r>
      <w:r w:rsidRPr="00DD7831">
        <w:rPr>
          <w:rFonts w:ascii="Times New Roman" w:eastAsia="宋体" w:hAnsi="Times New Roman" w:cs="Times New Roman" w:hint="eastAsia"/>
          <w:szCs w:val="24"/>
        </w:rPr>
        <w:t>劳动防护用具，并在进场处设置检查点</w:t>
      </w:r>
      <w:r w:rsidR="007212E4" w:rsidRPr="00DD7831">
        <w:rPr>
          <w:rFonts w:ascii="Times New Roman" w:eastAsia="宋体" w:hAnsi="Times New Roman" w:cs="Times New Roman" w:hint="eastAsia"/>
          <w:szCs w:val="24"/>
        </w:rPr>
        <w:t>和安全提示牌</w:t>
      </w:r>
      <w:r w:rsidRPr="00DD7831">
        <w:rPr>
          <w:rFonts w:ascii="Times New Roman" w:eastAsia="宋体" w:hAnsi="Times New Roman" w:cs="Times New Roman" w:hint="eastAsia"/>
          <w:szCs w:val="24"/>
        </w:rPr>
        <w:t>。</w:t>
      </w:r>
      <w:bookmarkEnd w:id="333"/>
      <w:bookmarkEnd w:id="334"/>
    </w:p>
    <w:p w14:paraId="4DDC2ECA" w14:textId="4D633255" w:rsidR="007212E4" w:rsidRPr="00CF53F2" w:rsidRDefault="003C0834">
      <w:pPr>
        <w:spacing w:line="330" w:lineRule="exact"/>
        <w:outlineLvl w:val="2"/>
        <w:rPr>
          <w:rFonts w:ascii="Times New Roman" w:eastAsia="宋体" w:hAnsi="Times New Roman" w:cs="Times New Roman"/>
          <w:b/>
          <w:bCs/>
          <w:szCs w:val="24"/>
        </w:rPr>
      </w:pPr>
      <w:bookmarkStart w:id="335" w:name="_Toc5137"/>
      <w:r w:rsidRPr="00DD7831">
        <w:rPr>
          <w:rFonts w:ascii="Times New Roman" w:eastAsia="宋体" w:hAnsi="Times New Roman" w:cs="Times New Roman"/>
          <w:b/>
          <w:bCs/>
          <w:szCs w:val="24"/>
        </w:rPr>
        <w:t xml:space="preserve">8.2.2 </w:t>
      </w:r>
      <w:r w:rsidRPr="00CF53F2">
        <w:rPr>
          <w:rFonts w:ascii="Times New Roman" w:eastAsia="宋体" w:hAnsi="Times New Roman" w:cs="Times New Roman"/>
          <w:b/>
          <w:bCs/>
          <w:szCs w:val="24"/>
        </w:rPr>
        <w:t xml:space="preserve"> </w:t>
      </w:r>
      <w:r w:rsidR="007212E4" w:rsidRPr="007C1B30">
        <w:rPr>
          <w:rFonts w:ascii="Times New Roman" w:eastAsia="宋体" w:hAnsi="Times New Roman" w:cs="Times New Roman" w:hint="eastAsia"/>
          <w:bCs/>
          <w:szCs w:val="24"/>
        </w:rPr>
        <w:t>应充分考虑残留工业污染的影响，制定相关制度文件，并</w:t>
      </w:r>
      <w:r w:rsidR="007212E4" w:rsidRPr="00DD7831">
        <w:rPr>
          <w:rFonts w:ascii="Times New Roman" w:eastAsia="宋体" w:hAnsi="Times New Roman" w:cs="Times New Roman" w:hint="eastAsia"/>
          <w:bCs/>
          <w:szCs w:val="24"/>
        </w:rPr>
        <w:t>在存在污染风险的区域设置风险提示标识。</w:t>
      </w:r>
    </w:p>
    <w:p w14:paraId="0CAC7E80" w14:textId="1AF27E26" w:rsidR="0020431F" w:rsidRPr="00CF53F2" w:rsidRDefault="003C0834">
      <w:pPr>
        <w:spacing w:line="330" w:lineRule="exact"/>
        <w:outlineLvl w:val="2"/>
        <w:rPr>
          <w:rFonts w:ascii="Times New Roman" w:eastAsia="宋体" w:hAnsi="Times New Roman" w:cs="Times New Roman"/>
          <w:szCs w:val="24"/>
        </w:rPr>
      </w:pPr>
      <w:bookmarkStart w:id="336" w:name="_Toc24939"/>
      <w:bookmarkStart w:id="337" w:name="_Toc5972"/>
      <w:bookmarkEnd w:id="335"/>
      <w:r w:rsidRPr="00CF53F2">
        <w:rPr>
          <w:rFonts w:ascii="Times New Roman" w:eastAsia="宋体" w:hAnsi="Times New Roman" w:cs="Times New Roman"/>
          <w:b/>
          <w:szCs w:val="24"/>
        </w:rPr>
        <w:t>8.2.</w:t>
      </w:r>
      <w:r w:rsidR="007212E4" w:rsidRPr="00CF53F2">
        <w:rPr>
          <w:rFonts w:ascii="Times New Roman" w:eastAsia="宋体" w:hAnsi="Times New Roman" w:cs="Times New Roman"/>
          <w:b/>
          <w:szCs w:val="24"/>
        </w:rPr>
        <w:t>3</w:t>
      </w:r>
      <w:r w:rsidRPr="00CF53F2">
        <w:rPr>
          <w:rFonts w:ascii="Times New Roman" w:eastAsia="宋体" w:hAnsi="Times New Roman" w:cs="Times New Roman"/>
          <w:b/>
          <w:szCs w:val="24"/>
        </w:rPr>
        <w:t xml:space="preserve">  </w:t>
      </w:r>
      <w:r w:rsidRPr="00DD7831">
        <w:rPr>
          <w:rFonts w:ascii="Times New Roman" w:eastAsia="宋体" w:hAnsi="Times New Roman" w:cs="Times New Roman" w:hint="eastAsia"/>
          <w:szCs w:val="24"/>
        </w:rPr>
        <w:t>施工过程中，应对原结构重要构件、周围临近建（构）筑物、</w:t>
      </w:r>
      <w:r w:rsidR="00FF3780" w:rsidRPr="00DD7831">
        <w:rPr>
          <w:rFonts w:ascii="Times New Roman" w:eastAsia="宋体" w:hAnsi="Times New Roman" w:cs="Times New Roman" w:hint="eastAsia"/>
          <w:szCs w:val="24"/>
        </w:rPr>
        <w:t>厂区</w:t>
      </w:r>
      <w:r w:rsidRPr="00DD7831">
        <w:rPr>
          <w:rFonts w:ascii="Times New Roman" w:eastAsia="宋体" w:hAnsi="Times New Roman" w:cs="Times New Roman" w:hint="eastAsia"/>
          <w:szCs w:val="24"/>
        </w:rPr>
        <w:t>生态环境进行安全监测，并制定安全预警方案，施工安全监控应符合《建筑施工安全技术统一规范》</w:t>
      </w:r>
      <w:r w:rsidRPr="00DD7831">
        <w:rPr>
          <w:rFonts w:ascii="Times New Roman" w:eastAsia="宋体" w:hAnsi="Times New Roman" w:cs="Times New Roman"/>
          <w:szCs w:val="24"/>
        </w:rPr>
        <w:t>GB 50870</w:t>
      </w:r>
      <w:r w:rsidRPr="00DD7831">
        <w:rPr>
          <w:rFonts w:ascii="Times New Roman" w:eastAsia="宋体" w:hAnsi="Times New Roman" w:cs="Times New Roman" w:hint="eastAsia"/>
          <w:szCs w:val="24"/>
        </w:rPr>
        <w:t>和《旧工业建筑再生利用技术标准》</w:t>
      </w:r>
      <w:r w:rsidRPr="00DD7831">
        <w:rPr>
          <w:rFonts w:ascii="Times New Roman" w:eastAsia="宋体" w:hAnsi="Times New Roman" w:cs="Times New Roman"/>
          <w:szCs w:val="24"/>
        </w:rPr>
        <w:t>T/CMCA 4001</w:t>
      </w:r>
      <w:r w:rsidRPr="00DD7831">
        <w:rPr>
          <w:rFonts w:ascii="Times New Roman" w:eastAsia="宋体" w:hAnsi="Times New Roman" w:cs="Times New Roman" w:hint="eastAsia"/>
          <w:szCs w:val="24"/>
        </w:rPr>
        <w:t>的规定。</w:t>
      </w:r>
      <w:bookmarkEnd w:id="336"/>
    </w:p>
    <w:p w14:paraId="507DB384" w14:textId="63DE3F0F" w:rsidR="0020431F" w:rsidRPr="00CF53F2" w:rsidRDefault="003C0834">
      <w:pPr>
        <w:spacing w:line="330" w:lineRule="exact"/>
        <w:outlineLvl w:val="2"/>
        <w:rPr>
          <w:rFonts w:ascii="Times New Roman" w:eastAsia="宋体" w:hAnsi="Times New Roman" w:cs="Times New Roman"/>
          <w:bCs/>
          <w:szCs w:val="24"/>
        </w:rPr>
      </w:pPr>
      <w:bookmarkStart w:id="338" w:name="_Toc28492"/>
      <w:r w:rsidRPr="00DD7831">
        <w:rPr>
          <w:rFonts w:ascii="Times New Roman" w:eastAsia="宋体" w:hAnsi="Times New Roman" w:cs="Times New Roman"/>
          <w:b/>
          <w:szCs w:val="24"/>
        </w:rPr>
        <w:lastRenderedPageBreak/>
        <w:t>8.2.</w:t>
      </w:r>
      <w:r w:rsidR="007212E4" w:rsidRPr="00CF53F2">
        <w:rPr>
          <w:rFonts w:ascii="Times New Roman" w:eastAsia="宋体" w:hAnsi="Times New Roman" w:cs="Times New Roman"/>
          <w:b/>
          <w:szCs w:val="24"/>
        </w:rPr>
        <w:t>4</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bCs/>
          <w:szCs w:val="24"/>
        </w:rPr>
        <w:t>旧工业建筑原结构再生利用过程中涉及以下内容的，应制定相应的专项施工方案。</w:t>
      </w:r>
      <w:bookmarkEnd w:id="338"/>
    </w:p>
    <w:p w14:paraId="7E531A6E" w14:textId="1E4E56CC" w:rsidR="007212E4" w:rsidRPr="007C1B30" w:rsidRDefault="007212E4" w:rsidP="007C1B30">
      <w:pPr>
        <w:pStyle w:val="4"/>
        <w:rPr>
          <w:b w:val="0"/>
        </w:rPr>
      </w:pPr>
      <w:r w:rsidRPr="00CF53F2">
        <w:t xml:space="preserve">1  </w:t>
      </w:r>
      <w:r w:rsidR="00F66D46" w:rsidRPr="007C1B30">
        <w:rPr>
          <w:rFonts w:hint="eastAsia"/>
          <w:b w:val="0"/>
        </w:rPr>
        <w:t>污染检测与治理工程。</w:t>
      </w:r>
    </w:p>
    <w:p w14:paraId="5E085E02" w14:textId="65FA60CD" w:rsidR="00F66D46" w:rsidRPr="007C1B30" w:rsidRDefault="00F66D46" w:rsidP="007C1B30">
      <w:pPr>
        <w:pStyle w:val="4"/>
        <w:rPr>
          <w:b w:val="0"/>
          <w:bCs w:val="0"/>
        </w:rPr>
      </w:pPr>
      <w:r w:rsidRPr="00CF53F2">
        <w:t xml:space="preserve">2  </w:t>
      </w:r>
      <w:r w:rsidR="0078151C" w:rsidRPr="007C1B30">
        <w:rPr>
          <w:rFonts w:hint="eastAsia"/>
          <w:b w:val="0"/>
        </w:rPr>
        <w:t>工业遗产</w:t>
      </w:r>
      <w:r w:rsidRPr="007C1B30">
        <w:rPr>
          <w:rFonts w:hint="eastAsia"/>
          <w:b w:val="0"/>
        </w:rPr>
        <w:t>的修缮或装饰装修工程。</w:t>
      </w:r>
    </w:p>
    <w:p w14:paraId="015C9F95" w14:textId="308DE38B" w:rsidR="0020431F" w:rsidRPr="00CF53F2" w:rsidRDefault="00BC6D06" w:rsidP="00F2539D">
      <w:pPr>
        <w:pStyle w:val="4"/>
        <w:rPr>
          <w:b w:val="0"/>
        </w:rPr>
      </w:pPr>
      <w:r w:rsidRPr="00CF53F2">
        <w:t>3</w:t>
      </w:r>
      <w:r w:rsidR="007212E4" w:rsidRPr="00DD7831">
        <w:t xml:space="preserve">  </w:t>
      </w:r>
      <w:r w:rsidR="003C0834" w:rsidRPr="00DD7831">
        <w:rPr>
          <w:rFonts w:hint="eastAsia"/>
          <w:b w:val="0"/>
        </w:rPr>
        <w:t>原基础</w:t>
      </w:r>
      <w:r w:rsidR="007212E4" w:rsidRPr="00DD7831">
        <w:rPr>
          <w:rFonts w:hint="eastAsia"/>
          <w:b w:val="0"/>
        </w:rPr>
        <w:t>的</w:t>
      </w:r>
      <w:r w:rsidR="003C0834" w:rsidRPr="00DD7831">
        <w:rPr>
          <w:rFonts w:hint="eastAsia"/>
          <w:b w:val="0"/>
        </w:rPr>
        <w:t>更换、拆除或加固</w:t>
      </w:r>
      <w:r w:rsidR="00F66D46" w:rsidRPr="00DD7831">
        <w:rPr>
          <w:rFonts w:hint="eastAsia"/>
          <w:b w:val="0"/>
        </w:rPr>
        <w:t>工程</w:t>
      </w:r>
      <w:r w:rsidR="00FF3780" w:rsidRPr="00DD7831">
        <w:rPr>
          <w:rFonts w:hint="eastAsia"/>
          <w:b w:val="0"/>
        </w:rPr>
        <w:t>。</w:t>
      </w:r>
    </w:p>
    <w:p w14:paraId="5962B553" w14:textId="2EFDB5E5" w:rsidR="0020431F" w:rsidRPr="00CF53F2" w:rsidRDefault="00BC6D06" w:rsidP="00F2539D">
      <w:pPr>
        <w:pStyle w:val="4"/>
        <w:rPr>
          <w:b w:val="0"/>
        </w:rPr>
      </w:pPr>
      <w:r w:rsidRPr="00CF53F2">
        <w:t>4</w:t>
      </w:r>
      <w:r w:rsidR="007212E4" w:rsidRPr="00DD7831">
        <w:t xml:space="preserve">  </w:t>
      </w:r>
      <w:r w:rsidR="003C0834" w:rsidRPr="00DD7831">
        <w:rPr>
          <w:rFonts w:hint="eastAsia"/>
          <w:b w:val="0"/>
        </w:rPr>
        <w:t>原主要承重结构部分</w:t>
      </w:r>
      <w:r w:rsidR="007212E4" w:rsidRPr="00DD7831">
        <w:rPr>
          <w:rFonts w:hint="eastAsia"/>
          <w:b w:val="0"/>
        </w:rPr>
        <w:t>的</w:t>
      </w:r>
      <w:r w:rsidR="003C0834" w:rsidRPr="00DD7831">
        <w:rPr>
          <w:rFonts w:hint="eastAsia"/>
          <w:b w:val="0"/>
        </w:rPr>
        <w:t>更换、拆除、顶升或加固</w:t>
      </w:r>
      <w:r w:rsidR="00F66D46" w:rsidRPr="00DD7831">
        <w:rPr>
          <w:rFonts w:hint="eastAsia"/>
          <w:b w:val="0"/>
        </w:rPr>
        <w:t>工程</w:t>
      </w:r>
      <w:r w:rsidR="00FF3780" w:rsidRPr="00DD7831">
        <w:rPr>
          <w:rFonts w:hint="eastAsia"/>
          <w:b w:val="0"/>
        </w:rPr>
        <w:t>。</w:t>
      </w:r>
    </w:p>
    <w:p w14:paraId="3AD312B6" w14:textId="2EAF4603" w:rsidR="0020431F" w:rsidRPr="00CF53F2" w:rsidRDefault="00BC6D06" w:rsidP="00F2539D">
      <w:pPr>
        <w:pStyle w:val="4"/>
        <w:rPr>
          <w:b w:val="0"/>
        </w:rPr>
      </w:pPr>
      <w:r w:rsidRPr="00CF53F2">
        <w:t>5</w:t>
      </w:r>
      <w:r w:rsidR="007212E4" w:rsidRPr="00DD7831">
        <w:t xml:space="preserve">  </w:t>
      </w:r>
      <w:proofErr w:type="gramStart"/>
      <w:r w:rsidR="003C0834" w:rsidRPr="00DD7831">
        <w:rPr>
          <w:rFonts w:hint="eastAsia"/>
          <w:b w:val="0"/>
        </w:rPr>
        <w:t>原复杂</w:t>
      </w:r>
      <w:proofErr w:type="gramEnd"/>
      <w:r w:rsidR="003C0834" w:rsidRPr="00DD7831">
        <w:rPr>
          <w:rFonts w:hint="eastAsia"/>
          <w:b w:val="0"/>
        </w:rPr>
        <w:t>设备</w:t>
      </w:r>
      <w:r w:rsidR="007212E4" w:rsidRPr="00DD7831">
        <w:rPr>
          <w:rFonts w:hint="eastAsia"/>
          <w:b w:val="0"/>
        </w:rPr>
        <w:t>的</w:t>
      </w:r>
      <w:r w:rsidR="003C0834" w:rsidRPr="00DD7831">
        <w:rPr>
          <w:rFonts w:hint="eastAsia"/>
          <w:b w:val="0"/>
        </w:rPr>
        <w:t>拆除</w:t>
      </w:r>
      <w:r w:rsidR="00F66D46" w:rsidRPr="00DD7831">
        <w:rPr>
          <w:rFonts w:hint="eastAsia"/>
          <w:b w:val="0"/>
        </w:rPr>
        <w:t>工程</w:t>
      </w:r>
      <w:r w:rsidR="00FF3780" w:rsidRPr="00DD7831">
        <w:rPr>
          <w:rFonts w:hint="eastAsia"/>
          <w:b w:val="0"/>
        </w:rPr>
        <w:t>。</w:t>
      </w:r>
    </w:p>
    <w:p w14:paraId="4E81A217" w14:textId="4D8C2CFD" w:rsidR="0020431F" w:rsidRPr="00CF53F2" w:rsidRDefault="00BC6D06" w:rsidP="00F2539D">
      <w:pPr>
        <w:pStyle w:val="4"/>
        <w:rPr>
          <w:b w:val="0"/>
        </w:rPr>
      </w:pPr>
      <w:r w:rsidRPr="00CF53F2">
        <w:t>6</w:t>
      </w:r>
      <w:r w:rsidR="007212E4" w:rsidRPr="00DD7831">
        <w:t xml:space="preserve">  </w:t>
      </w:r>
      <w:r w:rsidR="00F2539D" w:rsidRPr="00DD7831">
        <w:rPr>
          <w:rFonts w:hint="eastAsia"/>
          <w:b w:val="0"/>
        </w:rPr>
        <w:t>原结构应力变化显著的构件或节点</w:t>
      </w:r>
      <w:r w:rsidR="007212E4" w:rsidRPr="00DD7831">
        <w:rPr>
          <w:rFonts w:hint="eastAsia"/>
          <w:b w:val="0"/>
        </w:rPr>
        <w:t>的</w:t>
      </w:r>
      <w:r w:rsidR="00F2539D" w:rsidRPr="00DD7831">
        <w:rPr>
          <w:rFonts w:hint="eastAsia"/>
          <w:b w:val="0"/>
        </w:rPr>
        <w:t>拆除、更换、加固</w:t>
      </w:r>
      <w:r w:rsidR="00F66D46" w:rsidRPr="00DD7831">
        <w:rPr>
          <w:rFonts w:hint="eastAsia"/>
          <w:b w:val="0"/>
        </w:rPr>
        <w:t>工程</w:t>
      </w:r>
      <w:r w:rsidR="00F2539D" w:rsidRPr="00DD7831">
        <w:rPr>
          <w:rFonts w:hint="eastAsia"/>
          <w:b w:val="0"/>
        </w:rPr>
        <w:t>。</w:t>
      </w:r>
    </w:p>
    <w:p w14:paraId="5E341B41" w14:textId="15A6C885" w:rsidR="0020431F" w:rsidRPr="00CF53F2" w:rsidRDefault="003C0834">
      <w:pPr>
        <w:spacing w:line="330" w:lineRule="exact"/>
        <w:outlineLvl w:val="2"/>
        <w:rPr>
          <w:rFonts w:ascii="Times New Roman" w:eastAsia="宋体" w:hAnsi="Times New Roman" w:cs="Times New Roman"/>
          <w:b/>
          <w:bCs/>
          <w:szCs w:val="24"/>
        </w:rPr>
      </w:pPr>
      <w:bookmarkStart w:id="339" w:name="_Toc22846"/>
      <w:bookmarkStart w:id="340" w:name="_Toc8589"/>
      <w:bookmarkEnd w:id="337"/>
      <w:r w:rsidRPr="00DD7831">
        <w:rPr>
          <w:rFonts w:ascii="Times New Roman" w:eastAsia="宋体" w:hAnsi="Times New Roman" w:cs="Times New Roman"/>
          <w:b/>
          <w:bCs/>
          <w:szCs w:val="24"/>
        </w:rPr>
        <w:t>8.2.</w:t>
      </w:r>
      <w:r w:rsidR="007212E4" w:rsidRPr="00CF53F2">
        <w:rPr>
          <w:rFonts w:ascii="Times New Roman" w:eastAsia="宋体" w:hAnsi="Times New Roman" w:cs="Times New Roman"/>
          <w:b/>
          <w:bCs/>
          <w:szCs w:val="24"/>
        </w:rPr>
        <w:t>5</w:t>
      </w:r>
      <w:r w:rsidRPr="00DD7831">
        <w:rPr>
          <w:rFonts w:ascii="Times New Roman" w:eastAsia="宋体" w:hAnsi="Times New Roman" w:cs="Times New Roman"/>
          <w:b/>
          <w:bCs/>
          <w:szCs w:val="24"/>
        </w:rPr>
        <w:t xml:space="preserve">  </w:t>
      </w:r>
      <w:r w:rsidRPr="00DD7831">
        <w:rPr>
          <w:rFonts w:ascii="Times New Roman" w:eastAsia="宋体" w:hAnsi="Times New Roman" w:cs="Times New Roman" w:hint="eastAsia"/>
          <w:szCs w:val="24"/>
        </w:rPr>
        <w:t>旧工业建筑在加固改造过程中应注重防倒塌、防火灾、防高处坠落、防污染等措施。</w:t>
      </w:r>
      <w:bookmarkEnd w:id="339"/>
      <w:bookmarkEnd w:id="340"/>
    </w:p>
    <w:p w14:paraId="5CB94CF9" w14:textId="2AE0E14A" w:rsidR="0020431F" w:rsidRPr="007C1B30" w:rsidRDefault="003C0834" w:rsidP="007C1B30">
      <w:pPr>
        <w:spacing w:line="330" w:lineRule="exact"/>
        <w:outlineLvl w:val="2"/>
        <w:rPr>
          <w:rFonts w:ascii="Times New Roman" w:hAnsi="Times New Roman" w:cs="Times New Roman"/>
          <w:szCs w:val="24"/>
        </w:rPr>
      </w:pPr>
      <w:bookmarkStart w:id="341" w:name="_Toc536"/>
      <w:r w:rsidRPr="00DD7831">
        <w:rPr>
          <w:rFonts w:ascii="Times New Roman" w:eastAsia="宋体" w:hAnsi="Times New Roman" w:cs="Times New Roman"/>
          <w:b/>
          <w:szCs w:val="24"/>
        </w:rPr>
        <w:t>8.2.</w:t>
      </w:r>
      <w:r w:rsidR="00F66D46" w:rsidRPr="00CF53F2">
        <w:rPr>
          <w:rFonts w:ascii="Times New Roman" w:eastAsia="宋体" w:hAnsi="Times New Roman" w:cs="Times New Roman"/>
          <w:b/>
          <w:szCs w:val="24"/>
        </w:rPr>
        <w:t>6</w:t>
      </w:r>
      <w:r w:rsidRPr="00CF53F2">
        <w:rPr>
          <w:rFonts w:ascii="Times New Roman" w:eastAsia="宋体" w:hAnsi="Times New Roman" w:cs="Times New Roman"/>
          <w:szCs w:val="24"/>
        </w:rPr>
        <w:t xml:space="preserve">  </w:t>
      </w:r>
      <w:r w:rsidR="00BC6D06" w:rsidRPr="00DD7831">
        <w:rPr>
          <w:rFonts w:ascii="Times New Roman" w:eastAsia="宋体" w:hAnsi="Times New Roman" w:cs="Times New Roman" w:hint="eastAsia"/>
          <w:szCs w:val="24"/>
        </w:rPr>
        <w:t>再生模式为民用建筑的项目，生产过程应</w:t>
      </w:r>
      <w:bookmarkEnd w:id="341"/>
      <w:r w:rsidR="00BC6D06" w:rsidRPr="007C1B30">
        <w:rPr>
          <w:rFonts w:ascii="Times New Roman" w:hAnsi="Times New Roman" w:cs="Times New Roman" w:hint="eastAsia"/>
        </w:rPr>
        <w:t>符合现行</w:t>
      </w:r>
      <w:r w:rsidRPr="007C1B30">
        <w:rPr>
          <w:rFonts w:ascii="Times New Roman" w:hAnsi="Times New Roman" w:cs="Times New Roman" w:hint="eastAsia"/>
        </w:rPr>
        <w:t>国家标准《民用建筑工程室内环境污染控制规范》</w:t>
      </w:r>
      <w:r w:rsidRPr="007C1B30">
        <w:rPr>
          <w:rFonts w:ascii="Times New Roman" w:hAnsi="Times New Roman" w:cs="Times New Roman"/>
        </w:rPr>
        <w:t>GB</w:t>
      </w:r>
      <w:r w:rsidR="00FF3780" w:rsidRPr="007C1B30">
        <w:rPr>
          <w:rFonts w:ascii="Times New Roman" w:hAnsi="Times New Roman" w:cs="Times New Roman"/>
        </w:rPr>
        <w:t xml:space="preserve"> </w:t>
      </w:r>
      <w:r w:rsidRPr="007C1B30">
        <w:rPr>
          <w:rFonts w:ascii="Times New Roman" w:hAnsi="Times New Roman" w:cs="Times New Roman"/>
        </w:rPr>
        <w:t>50325</w:t>
      </w:r>
      <w:r w:rsidRPr="007C1B30">
        <w:rPr>
          <w:rFonts w:ascii="Times New Roman" w:hAnsi="Times New Roman" w:cs="Times New Roman" w:hint="eastAsia"/>
        </w:rPr>
        <w:t>的</w:t>
      </w:r>
      <w:r w:rsidR="00BC6D06" w:rsidRPr="007C1B30">
        <w:rPr>
          <w:rFonts w:ascii="Times New Roman" w:hAnsi="Times New Roman" w:cs="Times New Roman" w:hint="eastAsia"/>
        </w:rPr>
        <w:t>有关规定</w:t>
      </w:r>
      <w:r w:rsidRPr="007C1B30">
        <w:rPr>
          <w:rFonts w:ascii="Times New Roman" w:hAnsi="Times New Roman" w:cs="Times New Roman" w:hint="eastAsia"/>
        </w:rPr>
        <w:t>。</w:t>
      </w:r>
    </w:p>
    <w:p w14:paraId="4BCAC7A5" w14:textId="77777777" w:rsidR="0020431F" w:rsidRPr="00CF53F2" w:rsidRDefault="003C0834">
      <w:pPr>
        <w:keepNext/>
        <w:keepLines/>
        <w:spacing w:before="100" w:after="100" w:line="440" w:lineRule="exact"/>
        <w:jc w:val="center"/>
        <w:outlineLvl w:val="1"/>
        <w:rPr>
          <w:rFonts w:ascii="Times New Roman" w:eastAsia="黑体" w:hAnsi="Times New Roman" w:cs="Times New Roman"/>
          <w:b/>
          <w:sz w:val="24"/>
          <w:szCs w:val="24"/>
        </w:rPr>
      </w:pPr>
      <w:bookmarkStart w:id="342" w:name="_Toc26226"/>
      <w:bookmarkStart w:id="343" w:name="_Toc12889"/>
      <w:bookmarkStart w:id="344" w:name="_Toc6845"/>
      <w:bookmarkStart w:id="345" w:name="_Toc12766"/>
      <w:bookmarkStart w:id="346" w:name="_Toc535430301"/>
      <w:r w:rsidRPr="00DD7831">
        <w:rPr>
          <w:rFonts w:ascii="Times New Roman" w:eastAsia="黑体" w:hAnsi="Times New Roman" w:cs="Times New Roman"/>
          <w:b/>
          <w:sz w:val="24"/>
          <w:szCs w:val="24"/>
        </w:rPr>
        <w:t xml:space="preserve">8.3 </w:t>
      </w:r>
      <w:r w:rsidRPr="00DD7831">
        <w:rPr>
          <w:rFonts w:ascii="Times New Roman" w:eastAsia="黑体" w:hAnsi="Times New Roman" w:cs="Times New Roman" w:hint="eastAsia"/>
          <w:b/>
          <w:sz w:val="24"/>
          <w:szCs w:val="24"/>
        </w:rPr>
        <w:t>风险管理</w:t>
      </w:r>
      <w:bookmarkEnd w:id="342"/>
      <w:bookmarkEnd w:id="343"/>
      <w:bookmarkEnd w:id="344"/>
      <w:bookmarkEnd w:id="345"/>
      <w:bookmarkEnd w:id="346"/>
    </w:p>
    <w:p w14:paraId="3D59E0F4" w14:textId="10DBDFF9" w:rsidR="0020431F" w:rsidRPr="00CF53F2" w:rsidRDefault="003C0834">
      <w:pPr>
        <w:spacing w:line="330" w:lineRule="exact"/>
        <w:outlineLvl w:val="2"/>
        <w:rPr>
          <w:rFonts w:ascii="Times New Roman" w:eastAsia="宋体" w:hAnsi="Times New Roman" w:cs="Times New Roman"/>
          <w:bCs/>
          <w:szCs w:val="24"/>
        </w:rPr>
      </w:pPr>
      <w:bookmarkStart w:id="347" w:name="_Toc7720"/>
      <w:bookmarkStart w:id="348" w:name="_Toc5452"/>
      <w:r w:rsidRPr="00DD7831">
        <w:rPr>
          <w:rFonts w:ascii="Times New Roman" w:eastAsia="宋体" w:hAnsi="Times New Roman" w:cs="Times New Roman"/>
          <w:b/>
          <w:bCs/>
          <w:szCs w:val="24"/>
        </w:rPr>
        <w:t xml:space="preserve">8.3.1  </w:t>
      </w:r>
      <w:r w:rsidRPr="00DD7831">
        <w:rPr>
          <w:rFonts w:ascii="Times New Roman" w:eastAsia="宋体" w:hAnsi="Times New Roman" w:cs="Times New Roman" w:hint="eastAsia"/>
          <w:szCs w:val="24"/>
        </w:rPr>
        <w:t>项目管理机构应在再生利用项目实施前对再生利用项目风险因素进行识别。</w:t>
      </w:r>
      <w:bookmarkEnd w:id="347"/>
      <w:r w:rsidRPr="00DD7831">
        <w:rPr>
          <w:rFonts w:ascii="Times New Roman" w:eastAsia="宋体" w:hAnsi="Times New Roman" w:cs="Times New Roman" w:hint="eastAsia"/>
          <w:bCs/>
          <w:szCs w:val="24"/>
        </w:rPr>
        <w:t>风险识别</w:t>
      </w:r>
      <w:r w:rsidR="00C503EE" w:rsidRPr="00DD7831">
        <w:rPr>
          <w:rFonts w:ascii="Times New Roman" w:eastAsia="宋体" w:hAnsi="Times New Roman" w:cs="Times New Roman" w:hint="eastAsia"/>
          <w:bCs/>
          <w:szCs w:val="24"/>
        </w:rPr>
        <w:t>可按</w:t>
      </w:r>
      <w:r w:rsidRPr="00DD7831">
        <w:rPr>
          <w:rFonts w:ascii="Times New Roman" w:eastAsia="宋体" w:hAnsi="Times New Roman" w:cs="Times New Roman" w:hint="eastAsia"/>
          <w:bCs/>
          <w:szCs w:val="24"/>
        </w:rPr>
        <w:t>图</w:t>
      </w:r>
      <w:r w:rsidRPr="00DD7831">
        <w:rPr>
          <w:rFonts w:ascii="Times New Roman" w:eastAsia="宋体" w:hAnsi="Times New Roman" w:cs="Times New Roman"/>
          <w:bCs/>
          <w:szCs w:val="24"/>
        </w:rPr>
        <w:t>8</w:t>
      </w:r>
      <w:r w:rsidRPr="00CF53F2">
        <w:rPr>
          <w:rFonts w:ascii="Times New Roman" w:eastAsia="宋体" w:hAnsi="Times New Roman" w:cs="Times New Roman"/>
          <w:bCs/>
          <w:szCs w:val="24"/>
        </w:rPr>
        <w:t>.3.1</w:t>
      </w:r>
      <w:r w:rsidR="00C503EE" w:rsidRPr="00DD7831">
        <w:rPr>
          <w:rFonts w:ascii="Times New Roman" w:eastAsia="宋体" w:hAnsi="Times New Roman" w:cs="Times New Roman" w:hint="eastAsia"/>
          <w:bCs/>
          <w:szCs w:val="24"/>
        </w:rPr>
        <w:t>执行</w:t>
      </w:r>
      <w:r w:rsidRPr="00DD7831">
        <w:rPr>
          <w:rFonts w:ascii="Times New Roman" w:eastAsia="宋体" w:hAnsi="Times New Roman" w:cs="Times New Roman" w:hint="eastAsia"/>
          <w:bCs/>
          <w:szCs w:val="24"/>
        </w:rPr>
        <w:t>。</w:t>
      </w:r>
      <w:bookmarkStart w:id="349" w:name="_Toc29937"/>
      <w:bookmarkEnd w:id="348"/>
    </w:p>
    <w:p w14:paraId="3C17CC94" w14:textId="7C7F0F26" w:rsidR="00A8068C" w:rsidRPr="00CF53F2" w:rsidRDefault="00EE30D9" w:rsidP="00A8068C">
      <w:pPr>
        <w:pStyle w:val="afd"/>
      </w:pPr>
      <w:r w:rsidRPr="00CF53F2">
        <w:object w:dxaOrig="8671" w:dyaOrig="8031" w14:anchorId="5819A0B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7.6pt;height:164.8pt" o:ole="">
            <v:imagedata r:id="rId19" o:title=""/>
          </v:shape>
          <o:OLEObject Type="Embed" ProgID="Visio.Drawing.15" ShapeID="_x0000_i1025" DrawAspect="Content" ObjectID="_1609172170" r:id="rId20"/>
        </w:object>
      </w:r>
    </w:p>
    <w:p w14:paraId="78101EBB" w14:textId="77777777" w:rsidR="0020431F" w:rsidRPr="007C1B30" w:rsidRDefault="003C0834">
      <w:pPr>
        <w:jc w:val="center"/>
        <w:rPr>
          <w:rStyle w:val="af8"/>
        </w:rPr>
      </w:pPr>
      <w:r w:rsidRPr="00DD7831">
        <w:rPr>
          <w:rStyle w:val="af8"/>
          <w:rFonts w:hint="eastAsia"/>
        </w:rPr>
        <w:t>图</w:t>
      </w:r>
      <w:r w:rsidRPr="00DD7831">
        <w:rPr>
          <w:rStyle w:val="af8"/>
        </w:rPr>
        <w:t xml:space="preserve">8.3.1 </w:t>
      </w:r>
      <w:r w:rsidRPr="00DD7831">
        <w:rPr>
          <w:rStyle w:val="af8"/>
          <w:rFonts w:hint="eastAsia"/>
        </w:rPr>
        <w:t>风险识别流程</w:t>
      </w:r>
    </w:p>
    <w:p w14:paraId="1D77EB64" w14:textId="77777777" w:rsidR="0020431F" w:rsidRPr="00CF53F2" w:rsidRDefault="003C0834">
      <w:pPr>
        <w:spacing w:line="330" w:lineRule="exact"/>
        <w:outlineLvl w:val="2"/>
        <w:rPr>
          <w:rFonts w:ascii="Times New Roman" w:eastAsia="宋体" w:hAnsi="Times New Roman" w:cs="Times New Roman"/>
          <w:b/>
          <w:bCs/>
          <w:szCs w:val="24"/>
        </w:rPr>
      </w:pPr>
      <w:bookmarkStart w:id="350" w:name="_Toc27565"/>
      <w:r w:rsidRPr="00DD7831">
        <w:rPr>
          <w:rFonts w:ascii="Times New Roman" w:eastAsia="宋体" w:hAnsi="Times New Roman" w:cs="Times New Roman"/>
          <w:b/>
          <w:bCs/>
          <w:szCs w:val="24"/>
        </w:rPr>
        <w:lastRenderedPageBreak/>
        <w:t>8.3.</w:t>
      </w:r>
      <w:r w:rsidR="00FF3780" w:rsidRPr="00CF53F2">
        <w:rPr>
          <w:rFonts w:ascii="Times New Roman" w:eastAsia="宋体" w:hAnsi="Times New Roman" w:cs="Times New Roman"/>
          <w:b/>
          <w:bCs/>
          <w:szCs w:val="24"/>
        </w:rPr>
        <w:t>2</w:t>
      </w:r>
      <w:r w:rsidRPr="00DD7831">
        <w:rPr>
          <w:rFonts w:ascii="Times New Roman" w:eastAsia="宋体" w:hAnsi="Times New Roman" w:cs="Times New Roman"/>
          <w:b/>
          <w:bCs/>
          <w:szCs w:val="24"/>
        </w:rPr>
        <w:t xml:space="preserve"> </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再生利用项目的风险识别应具有阶段性、递进性、层次性的特点，需要分阶段对再生利用全过程进行分析和识别。并通过定性和定量的风险识别技术，对项目风险进行识别，找出其中的风险因素。</w:t>
      </w:r>
      <w:bookmarkEnd w:id="349"/>
      <w:bookmarkEnd w:id="350"/>
    </w:p>
    <w:p w14:paraId="1C8E0DC2" w14:textId="77777777" w:rsidR="0020431F" w:rsidRPr="007C1B30" w:rsidRDefault="003C0834">
      <w:pPr>
        <w:spacing w:line="330" w:lineRule="exact"/>
        <w:outlineLvl w:val="2"/>
        <w:rPr>
          <w:rFonts w:ascii="Times New Roman" w:eastAsia="楷体" w:hAnsi="Times New Roman" w:cs="Times New Roman"/>
          <w:color w:val="FF0000"/>
          <w:sz w:val="24"/>
        </w:rPr>
      </w:pPr>
      <w:bookmarkStart w:id="351" w:name="_Toc22275"/>
      <w:bookmarkStart w:id="352" w:name="_Toc7096"/>
      <w:bookmarkStart w:id="353" w:name="_Toc18171"/>
      <w:r w:rsidRPr="00DD7831">
        <w:rPr>
          <w:rFonts w:ascii="Times New Roman" w:eastAsia="宋体" w:hAnsi="Times New Roman" w:cs="Times New Roman"/>
          <w:b/>
          <w:bCs/>
          <w:szCs w:val="24"/>
        </w:rPr>
        <w:t>8.3.</w:t>
      </w:r>
      <w:r w:rsidR="00FF3780" w:rsidRPr="00CF53F2">
        <w:rPr>
          <w:rFonts w:ascii="Times New Roman" w:eastAsia="宋体" w:hAnsi="Times New Roman" w:cs="Times New Roman"/>
          <w:b/>
          <w:bCs/>
          <w:szCs w:val="24"/>
        </w:rPr>
        <w:t>3</w:t>
      </w:r>
      <w:r w:rsidRPr="00DD7831">
        <w:rPr>
          <w:rFonts w:ascii="Times New Roman" w:eastAsia="宋体" w:hAnsi="Times New Roman" w:cs="Times New Roman"/>
          <w:b/>
          <w:bCs/>
          <w:szCs w:val="24"/>
        </w:rPr>
        <w:t xml:space="preserve">  </w:t>
      </w:r>
      <w:r w:rsidRPr="00DD7831">
        <w:rPr>
          <w:rFonts w:ascii="Times New Roman" w:eastAsia="宋体" w:hAnsi="Times New Roman" w:cs="Times New Roman" w:hint="eastAsia"/>
          <w:szCs w:val="24"/>
        </w:rPr>
        <w:t>再生利用项目风险因素有管理风险、技术风险、经济风险、环境风险以及政策风险。</w:t>
      </w:r>
      <w:bookmarkEnd w:id="351"/>
      <w:bookmarkEnd w:id="352"/>
    </w:p>
    <w:p w14:paraId="10B28852" w14:textId="77777777" w:rsidR="0020431F" w:rsidRPr="00CF53F2" w:rsidRDefault="003C0834">
      <w:pPr>
        <w:spacing w:line="330" w:lineRule="exact"/>
        <w:outlineLvl w:val="2"/>
        <w:rPr>
          <w:rFonts w:ascii="Times New Roman" w:eastAsia="宋体" w:hAnsi="Times New Roman" w:cs="Times New Roman"/>
          <w:szCs w:val="24"/>
        </w:rPr>
      </w:pPr>
      <w:bookmarkStart w:id="354" w:name="_Toc4735"/>
      <w:r w:rsidRPr="00DD7831">
        <w:rPr>
          <w:rFonts w:ascii="Times New Roman" w:eastAsia="宋体" w:hAnsi="Times New Roman" w:cs="Times New Roman"/>
          <w:b/>
          <w:bCs/>
          <w:szCs w:val="24"/>
        </w:rPr>
        <w:t xml:space="preserve">8.3.4 </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再生利用项目常用的风险评估方法有层次分析法、模糊综合评价法、灰色关联度法、事故树分析法、</w:t>
      </w:r>
      <w:proofErr w:type="gramStart"/>
      <w:r w:rsidRPr="00DD7831">
        <w:rPr>
          <w:rFonts w:ascii="Times New Roman" w:eastAsia="宋体" w:hAnsi="Times New Roman" w:cs="Times New Roman" w:hint="eastAsia"/>
          <w:szCs w:val="24"/>
        </w:rPr>
        <w:t>熵权法</w:t>
      </w:r>
      <w:proofErr w:type="gramEnd"/>
      <w:r w:rsidRPr="00DD7831">
        <w:rPr>
          <w:rFonts w:ascii="Times New Roman" w:eastAsia="宋体" w:hAnsi="Times New Roman" w:cs="Times New Roman" w:hint="eastAsia"/>
          <w:szCs w:val="24"/>
        </w:rPr>
        <w:t>、主成分分析法等。</w:t>
      </w:r>
      <w:bookmarkEnd w:id="353"/>
      <w:bookmarkEnd w:id="354"/>
    </w:p>
    <w:p w14:paraId="2C247826" w14:textId="1A08EE49" w:rsidR="0020431F" w:rsidRPr="00CF53F2" w:rsidRDefault="003C0834">
      <w:pPr>
        <w:spacing w:line="330" w:lineRule="exact"/>
        <w:outlineLvl w:val="2"/>
        <w:rPr>
          <w:rFonts w:ascii="Times New Roman" w:eastAsia="宋体" w:hAnsi="Times New Roman" w:cs="Times New Roman"/>
          <w:szCs w:val="24"/>
        </w:rPr>
      </w:pPr>
      <w:bookmarkStart w:id="355" w:name="_Toc27932"/>
      <w:bookmarkStart w:id="356" w:name="_Toc30754"/>
      <w:r w:rsidRPr="00DD7831">
        <w:rPr>
          <w:rFonts w:ascii="Times New Roman" w:eastAsia="宋体" w:hAnsi="Times New Roman" w:cs="Times New Roman"/>
          <w:b/>
          <w:bCs/>
          <w:szCs w:val="24"/>
        </w:rPr>
        <w:t xml:space="preserve">8.3.5 </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再生利用</w:t>
      </w:r>
      <w:r w:rsidR="00164455" w:rsidRPr="00DD7831">
        <w:rPr>
          <w:rFonts w:ascii="Times New Roman" w:eastAsia="宋体" w:hAnsi="Times New Roman" w:cs="Times New Roman" w:hint="eastAsia"/>
          <w:szCs w:val="24"/>
        </w:rPr>
        <w:t>项目</w:t>
      </w:r>
      <w:r w:rsidRPr="00DD7831">
        <w:rPr>
          <w:rFonts w:ascii="Times New Roman" w:eastAsia="宋体" w:hAnsi="Times New Roman" w:cs="Times New Roman" w:hint="eastAsia"/>
          <w:szCs w:val="24"/>
        </w:rPr>
        <w:t>风险评估的主要内容包括风险管理的架构、计划、预警、沟通以及应对措施。</w:t>
      </w:r>
      <w:bookmarkEnd w:id="355"/>
      <w:bookmarkEnd w:id="356"/>
    </w:p>
    <w:p w14:paraId="0E2212CA" w14:textId="10F1D476" w:rsidR="0020431F" w:rsidRPr="00CF53F2" w:rsidRDefault="003C0834">
      <w:pPr>
        <w:spacing w:line="330" w:lineRule="exact"/>
        <w:outlineLvl w:val="2"/>
        <w:rPr>
          <w:rFonts w:ascii="Times New Roman" w:eastAsia="宋体" w:hAnsi="Times New Roman" w:cs="Times New Roman"/>
          <w:bCs/>
          <w:szCs w:val="24"/>
        </w:rPr>
      </w:pPr>
      <w:bookmarkStart w:id="357" w:name="_Toc3394"/>
      <w:bookmarkStart w:id="358" w:name="_Toc12000"/>
      <w:r w:rsidRPr="00DD7831">
        <w:rPr>
          <w:rFonts w:ascii="Times New Roman" w:eastAsia="宋体" w:hAnsi="Times New Roman" w:cs="Times New Roman"/>
          <w:b/>
          <w:bCs/>
          <w:szCs w:val="24"/>
        </w:rPr>
        <w:t xml:space="preserve">8.3.6 </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再生利用项目风险应对程序</w:t>
      </w:r>
      <w:r w:rsidR="00164455" w:rsidRPr="00DD7831">
        <w:rPr>
          <w:rFonts w:ascii="Times New Roman" w:eastAsia="宋体" w:hAnsi="Times New Roman" w:cs="Times New Roman" w:hint="eastAsia"/>
          <w:szCs w:val="24"/>
        </w:rPr>
        <w:t>包括</w:t>
      </w:r>
      <w:r w:rsidRPr="00DD7831">
        <w:rPr>
          <w:rFonts w:ascii="Times New Roman" w:eastAsia="宋体" w:hAnsi="Times New Roman" w:cs="Times New Roman" w:hint="eastAsia"/>
          <w:szCs w:val="24"/>
        </w:rPr>
        <w:t>建立风险应对机构、调查风险</w:t>
      </w:r>
      <w:r w:rsidRPr="00DD7831">
        <w:rPr>
          <w:rFonts w:ascii="Times New Roman" w:eastAsia="宋体" w:hAnsi="Times New Roman" w:cs="Times New Roman" w:hint="eastAsia"/>
          <w:bCs/>
          <w:szCs w:val="24"/>
        </w:rPr>
        <w:t>起因、分析风险，确定对策、分工合作制定风险应对方案</w:t>
      </w:r>
      <w:r w:rsidR="00164455" w:rsidRPr="00DD7831">
        <w:rPr>
          <w:rFonts w:ascii="Times New Roman" w:eastAsia="宋体" w:hAnsi="Times New Roman" w:cs="Times New Roman" w:hint="eastAsia"/>
          <w:bCs/>
          <w:szCs w:val="24"/>
        </w:rPr>
        <w:t>等</w:t>
      </w:r>
      <w:r w:rsidRPr="00DD7831">
        <w:rPr>
          <w:rFonts w:ascii="Times New Roman" w:eastAsia="宋体" w:hAnsi="Times New Roman" w:cs="Times New Roman" w:hint="eastAsia"/>
          <w:bCs/>
          <w:szCs w:val="24"/>
        </w:rPr>
        <w:t>。</w:t>
      </w:r>
      <w:bookmarkEnd w:id="357"/>
      <w:bookmarkEnd w:id="358"/>
    </w:p>
    <w:p w14:paraId="4C377FB6" w14:textId="628DC5DA" w:rsidR="0020431F" w:rsidRPr="00CF53F2" w:rsidRDefault="003C0834">
      <w:pPr>
        <w:spacing w:line="330" w:lineRule="exact"/>
        <w:outlineLvl w:val="2"/>
        <w:rPr>
          <w:rFonts w:ascii="Times New Roman" w:eastAsia="宋体" w:hAnsi="Times New Roman" w:cs="Times New Roman"/>
          <w:szCs w:val="24"/>
        </w:rPr>
      </w:pPr>
      <w:bookmarkStart w:id="359" w:name="_Toc20476"/>
      <w:r w:rsidRPr="00DD7831">
        <w:rPr>
          <w:rFonts w:ascii="Times New Roman" w:eastAsia="宋体" w:hAnsi="Times New Roman" w:cs="Times New Roman"/>
          <w:b/>
          <w:szCs w:val="24"/>
        </w:rPr>
        <w:t>8.3.7</w:t>
      </w:r>
      <w:r w:rsidRPr="00CF53F2">
        <w:rPr>
          <w:rFonts w:ascii="Times New Roman" w:eastAsia="宋体" w:hAnsi="Times New Roman" w:cs="Times New Roman"/>
          <w:b/>
          <w:szCs w:val="24"/>
        </w:rPr>
        <w:t xml:space="preserve">  </w:t>
      </w:r>
      <w:r w:rsidRPr="00DD7831">
        <w:rPr>
          <w:rFonts w:ascii="Times New Roman" w:eastAsia="宋体" w:hAnsi="Times New Roman" w:cs="Times New Roman" w:hint="eastAsia"/>
          <w:szCs w:val="24"/>
        </w:rPr>
        <w:t>再生利用项目常用的风险应对方法有风险回避、风险缓和、风险转移和风险自留。</w:t>
      </w:r>
      <w:bookmarkEnd w:id="359"/>
    </w:p>
    <w:p w14:paraId="1B5CB614" w14:textId="078D9C20" w:rsidR="002D1E1A" w:rsidRPr="007C1B30" w:rsidRDefault="002D1E1A" w:rsidP="007C1B30">
      <w:pPr>
        <w:pStyle w:val="3"/>
        <w:rPr>
          <w:b w:val="0"/>
        </w:rPr>
      </w:pPr>
      <w:r w:rsidRPr="00CF53F2">
        <w:t xml:space="preserve">8.3.8  </w:t>
      </w:r>
      <w:r w:rsidRPr="007C1B30">
        <w:rPr>
          <w:b w:val="0"/>
        </w:rPr>
        <w:t>再生利用项目常用的风险监控方法有审核审查法、偏差与趋势分析、风险调查表法、风险预警系统等。</w:t>
      </w:r>
    </w:p>
    <w:p w14:paraId="73EC33A1" w14:textId="3296C872" w:rsidR="002D1E1A" w:rsidRPr="007C1B30" w:rsidRDefault="002D1E1A" w:rsidP="007C1B30">
      <w:pPr>
        <w:pStyle w:val="3"/>
        <w:rPr>
          <w:b w:val="0"/>
        </w:rPr>
      </w:pPr>
      <w:r w:rsidRPr="00CF53F2">
        <w:t xml:space="preserve">8.3.9  </w:t>
      </w:r>
      <w:r w:rsidRPr="007C1B30">
        <w:rPr>
          <w:b w:val="0"/>
        </w:rPr>
        <w:t>项目管理机构应分析再生利用过程的各种风险信息，对于发生概率较大的风险事件应提前提出预警。</w:t>
      </w:r>
    </w:p>
    <w:p w14:paraId="524D8161" w14:textId="77777777" w:rsidR="0020431F" w:rsidRPr="007C1B30" w:rsidRDefault="003C0834">
      <w:pPr>
        <w:widowControl/>
        <w:jc w:val="left"/>
        <w:rPr>
          <w:rFonts w:ascii="Times New Roman" w:eastAsia="楷体" w:hAnsi="Times New Roman" w:cs="Times New Roman"/>
          <w:b/>
          <w:color w:val="FF0000"/>
          <w:kern w:val="44"/>
          <w:sz w:val="24"/>
          <w:szCs w:val="24"/>
        </w:rPr>
      </w:pPr>
      <w:r w:rsidRPr="007C1B30">
        <w:rPr>
          <w:rFonts w:ascii="Times New Roman" w:eastAsia="楷体" w:hAnsi="Times New Roman" w:cs="Times New Roman"/>
          <w:color w:val="FF0000"/>
          <w:sz w:val="24"/>
        </w:rPr>
        <w:br w:type="page"/>
      </w:r>
    </w:p>
    <w:p w14:paraId="026952F7" w14:textId="77777777" w:rsidR="00D05E64" w:rsidRPr="00CF53F2" w:rsidRDefault="00D05E64" w:rsidP="00D05E64">
      <w:pPr>
        <w:keepNext/>
        <w:keepLines/>
        <w:spacing w:before="100" w:after="100" w:line="440" w:lineRule="exact"/>
        <w:jc w:val="center"/>
        <w:outlineLvl w:val="0"/>
        <w:rPr>
          <w:rFonts w:ascii="Times New Roman" w:eastAsia="宋体" w:hAnsi="Times New Roman" w:cs="Times New Roman"/>
          <w:b/>
          <w:kern w:val="44"/>
          <w:sz w:val="30"/>
          <w:szCs w:val="24"/>
        </w:rPr>
      </w:pPr>
      <w:bookmarkStart w:id="360" w:name="_Toc9194"/>
      <w:bookmarkStart w:id="361" w:name="_Toc6786"/>
      <w:bookmarkStart w:id="362" w:name="_Toc21413"/>
      <w:bookmarkStart w:id="363" w:name="_Toc32732"/>
      <w:bookmarkStart w:id="364" w:name="_Toc10790"/>
      <w:bookmarkStart w:id="365" w:name="_Toc7889"/>
      <w:bookmarkStart w:id="366" w:name="_Toc535430302"/>
      <w:r w:rsidRPr="00DD7831">
        <w:rPr>
          <w:rFonts w:ascii="Times New Roman" w:eastAsia="宋体" w:hAnsi="Times New Roman" w:cs="Times New Roman"/>
          <w:b/>
          <w:kern w:val="44"/>
          <w:sz w:val="30"/>
          <w:szCs w:val="24"/>
        </w:rPr>
        <w:lastRenderedPageBreak/>
        <w:t>9</w:t>
      </w:r>
      <w:r w:rsidRPr="00CF53F2">
        <w:rPr>
          <w:rFonts w:ascii="Times New Roman" w:eastAsia="宋体" w:hAnsi="Times New Roman" w:cs="Times New Roman"/>
          <w:b/>
          <w:kern w:val="44"/>
          <w:sz w:val="30"/>
          <w:szCs w:val="24"/>
        </w:rPr>
        <w:t xml:space="preserve"> </w:t>
      </w:r>
      <w:r w:rsidRPr="00DD7831">
        <w:rPr>
          <w:rFonts w:ascii="Times New Roman" w:eastAsia="宋体" w:hAnsi="Times New Roman" w:cs="Times New Roman" w:hint="eastAsia"/>
          <w:b/>
          <w:kern w:val="44"/>
          <w:sz w:val="30"/>
          <w:szCs w:val="24"/>
        </w:rPr>
        <w:t>协调管理</w:t>
      </w:r>
      <w:bookmarkEnd w:id="360"/>
      <w:bookmarkEnd w:id="361"/>
      <w:bookmarkEnd w:id="366"/>
    </w:p>
    <w:p w14:paraId="1DA0705A" w14:textId="77777777" w:rsidR="00D05E64" w:rsidRPr="00CF53F2" w:rsidRDefault="00D05E64" w:rsidP="00D05E64">
      <w:pPr>
        <w:keepNext/>
        <w:keepLines/>
        <w:spacing w:before="100" w:after="100" w:line="440" w:lineRule="exact"/>
        <w:jc w:val="center"/>
        <w:outlineLvl w:val="1"/>
        <w:rPr>
          <w:rFonts w:ascii="Times New Roman" w:eastAsia="黑体" w:hAnsi="Times New Roman" w:cs="Times New Roman"/>
          <w:b/>
          <w:sz w:val="24"/>
          <w:szCs w:val="24"/>
        </w:rPr>
      </w:pPr>
      <w:bookmarkStart w:id="367" w:name="_Toc472163563"/>
      <w:bookmarkStart w:id="368" w:name="_Toc482375390"/>
      <w:bookmarkStart w:id="369" w:name="_Toc22264"/>
      <w:bookmarkStart w:id="370" w:name="_Toc482405521"/>
      <w:bookmarkStart w:id="371" w:name="_Toc482405614"/>
      <w:bookmarkStart w:id="372" w:name="_Toc484880465"/>
      <w:bookmarkStart w:id="373" w:name="_Toc484883308"/>
      <w:bookmarkStart w:id="374" w:name="_Toc6027"/>
      <w:bookmarkStart w:id="375" w:name="_Toc484364292"/>
      <w:bookmarkStart w:id="376" w:name="_Toc535430303"/>
      <w:r w:rsidRPr="00DD7831">
        <w:rPr>
          <w:rFonts w:ascii="Times New Roman" w:eastAsia="黑体" w:hAnsi="Times New Roman" w:cs="Times New Roman"/>
          <w:b/>
          <w:sz w:val="24"/>
          <w:szCs w:val="24"/>
        </w:rPr>
        <w:t>9</w:t>
      </w:r>
      <w:r w:rsidRPr="00CF53F2">
        <w:rPr>
          <w:rFonts w:ascii="Times New Roman" w:eastAsia="黑体" w:hAnsi="Times New Roman" w:cs="Times New Roman"/>
          <w:b/>
          <w:sz w:val="24"/>
          <w:szCs w:val="24"/>
        </w:rPr>
        <w:t xml:space="preserve">.1 </w:t>
      </w:r>
      <w:r w:rsidRPr="00CF53F2">
        <w:rPr>
          <w:rFonts w:ascii="Times New Roman" w:eastAsia="黑体" w:hAnsi="Times New Roman" w:cs="Times New Roman"/>
          <w:b/>
          <w:sz w:val="24"/>
          <w:szCs w:val="24"/>
        </w:rPr>
        <w:t>一般规定</w:t>
      </w:r>
      <w:bookmarkEnd w:id="367"/>
      <w:bookmarkEnd w:id="368"/>
      <w:bookmarkEnd w:id="369"/>
      <w:bookmarkEnd w:id="370"/>
      <w:bookmarkEnd w:id="371"/>
      <w:bookmarkEnd w:id="372"/>
      <w:bookmarkEnd w:id="373"/>
      <w:bookmarkEnd w:id="374"/>
      <w:bookmarkEnd w:id="375"/>
      <w:bookmarkEnd w:id="376"/>
    </w:p>
    <w:p w14:paraId="2F02DD07" w14:textId="4B3A9FC4" w:rsidR="00D05E64" w:rsidRPr="00CF53F2" w:rsidRDefault="00D05E64" w:rsidP="00D05E64">
      <w:pPr>
        <w:spacing w:line="330" w:lineRule="exact"/>
        <w:outlineLvl w:val="2"/>
        <w:rPr>
          <w:rFonts w:ascii="Times New Roman" w:eastAsia="宋体" w:hAnsi="Times New Roman" w:cs="Times New Roman"/>
          <w:szCs w:val="24"/>
        </w:rPr>
      </w:pPr>
      <w:bookmarkStart w:id="377" w:name="_Toc23986"/>
      <w:r w:rsidRPr="00DD7831">
        <w:rPr>
          <w:rFonts w:ascii="Times New Roman" w:eastAsia="宋体" w:hAnsi="Times New Roman" w:cs="Times New Roman"/>
          <w:b/>
          <w:bCs/>
          <w:szCs w:val="24"/>
        </w:rPr>
        <w:t>9</w:t>
      </w:r>
      <w:r w:rsidRPr="00CF53F2">
        <w:rPr>
          <w:rFonts w:ascii="Times New Roman" w:eastAsia="宋体" w:hAnsi="Times New Roman" w:cs="Times New Roman"/>
          <w:b/>
          <w:bCs/>
          <w:szCs w:val="24"/>
        </w:rPr>
        <w:t xml:space="preserve">.1.1 </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应建立项目相关方协调沟通管理机制，健全项目协调制度，确保组织内部与外部各个层面的交流合作。</w:t>
      </w:r>
      <w:bookmarkEnd w:id="377"/>
      <w:r w:rsidRPr="00DD7831">
        <w:rPr>
          <w:rFonts w:ascii="Times New Roman" w:eastAsia="宋体" w:hAnsi="Times New Roman" w:cs="Times New Roman" w:hint="eastAsia"/>
          <w:szCs w:val="24"/>
        </w:rPr>
        <w:t>项目沟通与协调工作包括政府、原企业、开发商等组织之间及个人之间两个层面。</w:t>
      </w:r>
    </w:p>
    <w:p w14:paraId="1BE62618" w14:textId="77777777" w:rsidR="00D05E64" w:rsidRPr="007C1B30" w:rsidRDefault="00D05E64" w:rsidP="00D05E64">
      <w:pPr>
        <w:spacing w:line="330" w:lineRule="exact"/>
        <w:rPr>
          <w:rFonts w:ascii="Times New Roman" w:hAnsi="Times New Roman" w:cs="Times New Roman"/>
          <w:szCs w:val="24"/>
        </w:rPr>
      </w:pPr>
      <w:r w:rsidRPr="00DD7831">
        <w:rPr>
          <w:rFonts w:ascii="Times New Roman" w:eastAsia="宋体" w:hAnsi="Times New Roman" w:cs="Times New Roman"/>
          <w:b/>
          <w:bCs/>
          <w:szCs w:val="24"/>
        </w:rPr>
        <w:t>9.1.2</w:t>
      </w:r>
      <w:r w:rsidRPr="007C1B30">
        <w:rPr>
          <w:rFonts w:ascii="Times New Roman" w:hAnsi="Times New Roman" w:cs="Times New Roman"/>
          <w:szCs w:val="24"/>
        </w:rPr>
        <w:t xml:space="preserve">  </w:t>
      </w:r>
      <w:r w:rsidRPr="007C1B30">
        <w:rPr>
          <w:rFonts w:ascii="Times New Roman" w:hAnsi="Times New Roman" w:cs="Times New Roman" w:hint="eastAsia"/>
          <w:szCs w:val="24"/>
        </w:rPr>
        <w:t>管理机构应将协调管理纳入日常管理计划，沟通信息，协调工作，避免在项目再生中的障碍与冲突。</w:t>
      </w:r>
    </w:p>
    <w:p w14:paraId="6750244F" w14:textId="77777777" w:rsidR="00D05E64" w:rsidRPr="007C1B30" w:rsidRDefault="00D05E64" w:rsidP="00D05E64">
      <w:pPr>
        <w:spacing w:line="330" w:lineRule="exact"/>
        <w:rPr>
          <w:rFonts w:ascii="Times New Roman" w:hAnsi="Times New Roman" w:cs="Times New Roman"/>
          <w:szCs w:val="24"/>
        </w:rPr>
      </w:pPr>
      <w:r w:rsidRPr="00DD7831">
        <w:rPr>
          <w:rFonts w:ascii="Times New Roman" w:eastAsia="宋体" w:hAnsi="Times New Roman" w:cs="Times New Roman"/>
          <w:b/>
          <w:bCs/>
          <w:szCs w:val="24"/>
        </w:rPr>
        <w:t>9.1.3</w:t>
      </w:r>
      <w:r w:rsidRPr="007C1B30">
        <w:rPr>
          <w:rFonts w:ascii="Times New Roman" w:hAnsi="Times New Roman" w:cs="Times New Roman"/>
          <w:szCs w:val="24"/>
        </w:rPr>
        <w:t xml:space="preserve">  </w:t>
      </w:r>
      <w:r w:rsidRPr="007C1B30">
        <w:rPr>
          <w:rFonts w:ascii="Times New Roman" w:hAnsi="Times New Roman" w:cs="Times New Roman" w:hint="eastAsia"/>
          <w:szCs w:val="24"/>
        </w:rPr>
        <w:t>应建立信息管理制度，及时、准确、全面的搜集信息，并进行安全可靠的归档存储。</w:t>
      </w:r>
    </w:p>
    <w:p w14:paraId="088DD061" w14:textId="77777777" w:rsidR="00D05E64" w:rsidRPr="007C1B30" w:rsidRDefault="00D05E64" w:rsidP="00D05E64">
      <w:pPr>
        <w:spacing w:line="330" w:lineRule="exact"/>
        <w:rPr>
          <w:rFonts w:ascii="Times New Roman" w:hAnsi="Times New Roman" w:cs="Times New Roman"/>
          <w:szCs w:val="24"/>
        </w:rPr>
      </w:pPr>
      <w:r w:rsidRPr="007C1B30">
        <w:rPr>
          <w:rFonts w:ascii="Times New Roman" w:hAnsi="Times New Roman" w:cs="Times New Roman"/>
          <w:b/>
          <w:bCs/>
          <w:color w:val="000000" w:themeColor="text1"/>
          <w:szCs w:val="24"/>
        </w:rPr>
        <w:t>9</w:t>
      </w:r>
      <w:r w:rsidRPr="00DD7831">
        <w:rPr>
          <w:rFonts w:ascii="Times New Roman" w:eastAsia="宋体" w:hAnsi="Times New Roman" w:cs="Times New Roman"/>
          <w:b/>
          <w:bCs/>
          <w:color w:val="000000" w:themeColor="text1"/>
          <w:szCs w:val="24"/>
        </w:rPr>
        <w:t xml:space="preserve">.1.4  </w:t>
      </w:r>
      <w:r w:rsidRPr="007C1B30">
        <w:rPr>
          <w:rFonts w:ascii="Times New Roman" w:hAnsi="Times New Roman" w:cs="Times New Roman" w:hint="eastAsia"/>
          <w:szCs w:val="24"/>
        </w:rPr>
        <w:t>项目管理机构应根据实际需求，配备熟悉相关业务流程的管理人员，开展项目的沟通与信息管理。</w:t>
      </w:r>
    </w:p>
    <w:p w14:paraId="437FDF5F" w14:textId="77777777" w:rsidR="00D05E64" w:rsidRPr="00CF53F2" w:rsidRDefault="00D05E64" w:rsidP="00D05E64">
      <w:pPr>
        <w:keepNext/>
        <w:keepLines/>
        <w:spacing w:before="100" w:after="100" w:line="440" w:lineRule="exact"/>
        <w:jc w:val="center"/>
        <w:outlineLvl w:val="1"/>
        <w:rPr>
          <w:rFonts w:ascii="Times New Roman" w:eastAsia="黑体" w:hAnsi="Times New Roman" w:cs="Times New Roman"/>
          <w:b/>
          <w:sz w:val="24"/>
          <w:szCs w:val="24"/>
        </w:rPr>
      </w:pPr>
      <w:bookmarkStart w:id="378" w:name="_Toc535430304"/>
      <w:r w:rsidRPr="00DD7831">
        <w:rPr>
          <w:rFonts w:ascii="Times New Roman" w:eastAsia="黑体" w:hAnsi="Times New Roman" w:cs="Times New Roman"/>
          <w:b/>
          <w:sz w:val="24"/>
          <w:szCs w:val="24"/>
        </w:rPr>
        <w:t>9.2</w:t>
      </w:r>
      <w:r w:rsidRPr="00CF53F2">
        <w:rPr>
          <w:rFonts w:ascii="Times New Roman" w:eastAsia="黑体" w:hAnsi="Times New Roman" w:cs="Times New Roman"/>
          <w:b/>
          <w:sz w:val="24"/>
          <w:szCs w:val="24"/>
        </w:rPr>
        <w:t xml:space="preserve"> </w:t>
      </w:r>
      <w:r w:rsidRPr="00DD7831">
        <w:rPr>
          <w:rFonts w:ascii="Times New Roman" w:eastAsia="黑体" w:hAnsi="Times New Roman" w:cs="Times New Roman" w:hint="eastAsia"/>
          <w:b/>
          <w:sz w:val="24"/>
          <w:szCs w:val="24"/>
        </w:rPr>
        <w:t>信息管理</w:t>
      </w:r>
      <w:bookmarkEnd w:id="362"/>
      <w:bookmarkEnd w:id="363"/>
      <w:bookmarkEnd w:id="364"/>
      <w:bookmarkEnd w:id="365"/>
      <w:bookmarkEnd w:id="378"/>
    </w:p>
    <w:p w14:paraId="1BA919F4" w14:textId="77777777" w:rsidR="00D05E64" w:rsidRPr="007C1B30" w:rsidRDefault="00D05E64" w:rsidP="00D05E64">
      <w:pPr>
        <w:spacing w:line="330" w:lineRule="exact"/>
        <w:rPr>
          <w:rFonts w:ascii="Times New Roman" w:hAnsi="Times New Roman" w:cs="Times New Roman"/>
          <w:color w:val="FF0000"/>
          <w:szCs w:val="24"/>
          <w:highlight w:val="yellow"/>
        </w:rPr>
      </w:pPr>
      <w:r w:rsidRPr="00DD7831">
        <w:rPr>
          <w:rFonts w:ascii="Times New Roman" w:eastAsia="宋体" w:hAnsi="Times New Roman" w:cs="Times New Roman"/>
          <w:b/>
          <w:bCs/>
          <w:szCs w:val="24"/>
        </w:rPr>
        <w:t>9.2.1</w:t>
      </w:r>
      <w:r w:rsidRPr="007C1B30">
        <w:rPr>
          <w:rFonts w:ascii="Times New Roman" w:hAnsi="Times New Roman" w:cs="Times New Roman"/>
          <w:szCs w:val="24"/>
        </w:rPr>
        <w:t xml:space="preserve">  </w:t>
      </w:r>
      <w:r w:rsidRPr="007C1B30">
        <w:rPr>
          <w:rFonts w:ascii="Times New Roman" w:hAnsi="Times New Roman" w:cs="Times New Roman" w:hint="eastAsia"/>
          <w:szCs w:val="24"/>
        </w:rPr>
        <w:t>项目管理机构应明确建设单位、勘察设计单位、施工单位和监理单位等相关方所需的信息。</w:t>
      </w:r>
    </w:p>
    <w:p w14:paraId="41556255" w14:textId="230FFA8C" w:rsidR="00D05E64" w:rsidRPr="007C1B30" w:rsidRDefault="00D05E64" w:rsidP="00D05E64">
      <w:pPr>
        <w:spacing w:line="330" w:lineRule="exact"/>
        <w:rPr>
          <w:rFonts w:ascii="Times New Roman" w:hAnsi="Times New Roman" w:cs="Times New Roman"/>
          <w:szCs w:val="24"/>
        </w:rPr>
      </w:pPr>
      <w:r w:rsidRPr="00DD7831">
        <w:rPr>
          <w:rFonts w:ascii="Times New Roman" w:eastAsia="宋体" w:hAnsi="Times New Roman" w:cs="Times New Roman"/>
          <w:b/>
          <w:bCs/>
          <w:szCs w:val="24"/>
        </w:rPr>
        <w:t>9.2.2</w:t>
      </w:r>
      <w:r w:rsidRPr="007C1B30">
        <w:rPr>
          <w:rFonts w:ascii="Times New Roman" w:hAnsi="Times New Roman" w:cs="Times New Roman"/>
          <w:szCs w:val="24"/>
        </w:rPr>
        <w:t xml:space="preserve">  </w:t>
      </w:r>
      <w:r w:rsidR="0050258D" w:rsidRPr="007C1B30">
        <w:rPr>
          <w:rFonts w:ascii="Times New Roman" w:hAnsi="Times New Roman" w:cs="Times New Roman" w:hint="eastAsia"/>
          <w:szCs w:val="24"/>
        </w:rPr>
        <w:t>项目</w:t>
      </w:r>
      <w:r w:rsidRPr="007C1B30">
        <w:rPr>
          <w:rFonts w:ascii="Times New Roman" w:hAnsi="Times New Roman" w:cs="Times New Roman" w:hint="eastAsia"/>
          <w:szCs w:val="24"/>
        </w:rPr>
        <w:t>再生过程应使用项目管理软件和建立施工信息管理系统。</w:t>
      </w:r>
    </w:p>
    <w:p w14:paraId="03AA35AB" w14:textId="77777777" w:rsidR="00D05E64" w:rsidRPr="00CF53F2" w:rsidRDefault="00D05E64" w:rsidP="00D05E64">
      <w:pPr>
        <w:spacing w:line="330" w:lineRule="exact"/>
        <w:outlineLvl w:val="2"/>
        <w:rPr>
          <w:rFonts w:ascii="Times New Roman" w:eastAsia="宋体" w:hAnsi="Times New Roman" w:cs="Times New Roman"/>
          <w:szCs w:val="24"/>
        </w:rPr>
      </w:pPr>
      <w:bookmarkStart w:id="379" w:name="_Toc20430"/>
      <w:bookmarkStart w:id="380" w:name="_Toc22530"/>
      <w:r w:rsidRPr="00DD7831">
        <w:rPr>
          <w:rFonts w:ascii="Times New Roman" w:eastAsia="宋体" w:hAnsi="Times New Roman" w:cs="Times New Roman"/>
          <w:b/>
          <w:bCs/>
          <w:szCs w:val="24"/>
        </w:rPr>
        <w:t>9.2.3</w:t>
      </w:r>
      <w:r w:rsidRPr="00CF53F2">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应实施全过程信息安全管理，建立完善的信息安全责任制度，实施信息安全控制程序。</w:t>
      </w:r>
      <w:bookmarkEnd w:id="379"/>
      <w:bookmarkEnd w:id="380"/>
    </w:p>
    <w:p w14:paraId="33D98BFB" w14:textId="299DD3F1" w:rsidR="00D05E64" w:rsidRPr="00CF53F2" w:rsidRDefault="00D05E64" w:rsidP="00D05E64">
      <w:pPr>
        <w:spacing w:line="330" w:lineRule="exact"/>
        <w:outlineLvl w:val="2"/>
        <w:rPr>
          <w:rFonts w:ascii="Times New Roman" w:eastAsia="宋体" w:hAnsi="Times New Roman" w:cs="Times New Roman"/>
          <w:szCs w:val="24"/>
        </w:rPr>
      </w:pPr>
      <w:bookmarkStart w:id="381" w:name="_Toc6655"/>
      <w:bookmarkStart w:id="382" w:name="_Toc4156"/>
      <w:r w:rsidRPr="00DD7831">
        <w:rPr>
          <w:rFonts w:ascii="Times New Roman" w:eastAsia="宋体" w:hAnsi="Times New Roman" w:cs="Times New Roman"/>
          <w:b/>
          <w:bCs/>
          <w:szCs w:val="24"/>
        </w:rPr>
        <w:t>9.2.4</w:t>
      </w:r>
      <w:r w:rsidRPr="00CF53F2">
        <w:rPr>
          <w:rFonts w:ascii="Times New Roman" w:eastAsia="宋体" w:hAnsi="Times New Roman" w:cs="Times New Roman"/>
          <w:b/>
          <w:bCs/>
          <w:szCs w:val="24"/>
        </w:rPr>
        <w:t xml:space="preserve">  </w:t>
      </w:r>
      <w:r w:rsidRPr="00DD7831">
        <w:rPr>
          <w:rFonts w:ascii="Times New Roman" w:eastAsia="宋体" w:hAnsi="Times New Roman" w:cs="Times New Roman" w:hint="eastAsia"/>
          <w:szCs w:val="24"/>
        </w:rPr>
        <w:t>项目信息管理包括信息的采集、传输、存储、应用和评价过程。</w:t>
      </w:r>
      <w:bookmarkEnd w:id="381"/>
      <w:bookmarkEnd w:id="382"/>
    </w:p>
    <w:p w14:paraId="3BDBF220" w14:textId="77777777" w:rsidR="00D05E64" w:rsidRPr="00CF53F2" w:rsidRDefault="00D05E64" w:rsidP="00D05E64">
      <w:pPr>
        <w:spacing w:line="330" w:lineRule="exact"/>
        <w:rPr>
          <w:rFonts w:ascii="Times New Roman" w:eastAsia="宋体" w:hAnsi="Times New Roman" w:cs="Times New Roman"/>
          <w:b/>
          <w:bCs/>
          <w:szCs w:val="24"/>
        </w:rPr>
      </w:pPr>
      <w:bookmarkStart w:id="383" w:name="_Toc8641"/>
      <w:r w:rsidRPr="00DD7831">
        <w:rPr>
          <w:rFonts w:ascii="Times New Roman" w:eastAsia="宋体" w:hAnsi="Times New Roman" w:cs="Times New Roman"/>
          <w:b/>
          <w:bCs/>
          <w:szCs w:val="24"/>
        </w:rPr>
        <w:t xml:space="preserve">9.2.5 </w:t>
      </w:r>
      <w:r w:rsidRPr="00DD7831">
        <w:rPr>
          <w:rFonts w:ascii="Times New Roman" w:eastAsia="宋体" w:hAnsi="Times New Roman" w:cs="Times New Roman" w:hint="eastAsia"/>
          <w:bCs/>
          <w:szCs w:val="24"/>
        </w:rPr>
        <w:t>项目信息管理应涵盖项目原始信息及项目再生信息。</w:t>
      </w:r>
      <w:bookmarkEnd w:id="383"/>
    </w:p>
    <w:p w14:paraId="7FE49C93" w14:textId="77777777" w:rsidR="00D05E64" w:rsidRPr="007C1B30" w:rsidRDefault="00D05E64" w:rsidP="00D05E64">
      <w:pPr>
        <w:spacing w:line="330" w:lineRule="exact"/>
        <w:rPr>
          <w:rFonts w:ascii="Times New Roman" w:hAnsi="Times New Roman" w:cs="Times New Roman"/>
          <w:szCs w:val="24"/>
        </w:rPr>
      </w:pPr>
      <w:r w:rsidRPr="00DD7831">
        <w:rPr>
          <w:rFonts w:ascii="Times New Roman" w:eastAsia="宋体" w:hAnsi="Times New Roman" w:cs="Times New Roman"/>
          <w:b/>
          <w:bCs/>
          <w:szCs w:val="24"/>
        </w:rPr>
        <w:t>9.2.6</w:t>
      </w:r>
      <w:r w:rsidRPr="007C1B30">
        <w:rPr>
          <w:rFonts w:ascii="Times New Roman" w:hAnsi="Times New Roman" w:cs="Times New Roman"/>
          <w:szCs w:val="24"/>
        </w:rPr>
        <w:t xml:space="preserve">  </w:t>
      </w:r>
      <w:r w:rsidRPr="007C1B30">
        <w:rPr>
          <w:rFonts w:ascii="Times New Roman" w:hAnsi="Times New Roman" w:cs="Times New Roman" w:hint="eastAsia"/>
          <w:szCs w:val="24"/>
        </w:rPr>
        <w:t>项目管理机构应做好对原厂设备、文物等前期资料的整理和归档，已经列入文物保护的项目，应妥善保存相关资料。</w:t>
      </w:r>
    </w:p>
    <w:p w14:paraId="0057A346" w14:textId="3918AD4D" w:rsidR="00D05E64" w:rsidRPr="00CF53F2" w:rsidRDefault="00D05E64" w:rsidP="00D05E64">
      <w:pPr>
        <w:spacing w:line="324" w:lineRule="exact"/>
        <w:outlineLvl w:val="3"/>
        <w:rPr>
          <w:rFonts w:ascii="Times New Roman" w:eastAsia="宋体" w:hAnsi="Times New Roman" w:cs="Times New Roman"/>
          <w:bCs/>
          <w:szCs w:val="24"/>
        </w:rPr>
      </w:pPr>
      <w:r w:rsidRPr="00DD7831">
        <w:rPr>
          <w:rFonts w:ascii="Times New Roman" w:eastAsia="宋体" w:hAnsi="Times New Roman" w:cs="Times New Roman"/>
          <w:b/>
          <w:bCs/>
          <w:szCs w:val="24"/>
        </w:rPr>
        <w:t>9.2.7</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bCs/>
          <w:szCs w:val="24"/>
        </w:rPr>
        <w:t>对具备文化价值的建（构）筑物、</w:t>
      </w:r>
      <w:r w:rsidR="0050258D" w:rsidRPr="00DD7831">
        <w:rPr>
          <w:rFonts w:ascii="Times New Roman" w:eastAsia="宋体" w:hAnsi="Times New Roman" w:cs="Times New Roman" w:hint="eastAsia"/>
          <w:bCs/>
          <w:szCs w:val="24"/>
        </w:rPr>
        <w:t>名贵树木</w:t>
      </w:r>
      <w:r w:rsidR="0050258D" w:rsidRPr="00CF53F2">
        <w:rPr>
          <w:rFonts w:ascii="Times New Roman" w:eastAsia="宋体" w:hAnsi="Times New Roman" w:cs="Times New Roman"/>
          <w:bCs/>
          <w:szCs w:val="24"/>
        </w:rPr>
        <w:t>、</w:t>
      </w:r>
      <w:r w:rsidRPr="00DD7831">
        <w:rPr>
          <w:rFonts w:ascii="Times New Roman" w:eastAsia="宋体" w:hAnsi="Times New Roman" w:cs="Times New Roman" w:hint="eastAsia"/>
          <w:bCs/>
          <w:szCs w:val="24"/>
        </w:rPr>
        <w:t>设备设施等，应在开工前醒目标识控制保护信息。</w:t>
      </w:r>
    </w:p>
    <w:p w14:paraId="3D1F6F40" w14:textId="02BD2511" w:rsidR="00D05E64" w:rsidRPr="00CF53F2" w:rsidRDefault="00D05E64" w:rsidP="00D05E64">
      <w:pPr>
        <w:spacing w:line="330" w:lineRule="exact"/>
        <w:outlineLvl w:val="2"/>
        <w:rPr>
          <w:rFonts w:ascii="Times New Roman" w:eastAsia="宋体" w:hAnsi="Times New Roman" w:cs="Times New Roman"/>
          <w:szCs w:val="24"/>
        </w:rPr>
      </w:pPr>
      <w:bookmarkStart w:id="384" w:name="_Toc30572"/>
      <w:bookmarkStart w:id="385" w:name="_Toc12412"/>
      <w:r w:rsidRPr="00DD7831">
        <w:rPr>
          <w:rFonts w:ascii="Times New Roman" w:eastAsia="宋体" w:hAnsi="Times New Roman" w:cs="Times New Roman"/>
          <w:b/>
          <w:bCs/>
          <w:szCs w:val="24"/>
        </w:rPr>
        <w:t xml:space="preserve">9.2.8 </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项目管理机构应协调</w:t>
      </w:r>
      <w:proofErr w:type="gramStart"/>
      <w:r w:rsidRPr="00DD7831">
        <w:rPr>
          <w:rFonts w:ascii="Times New Roman" w:eastAsia="宋体" w:hAnsi="Times New Roman" w:cs="Times New Roman" w:hint="eastAsia"/>
          <w:szCs w:val="24"/>
        </w:rPr>
        <w:t>完善旧</w:t>
      </w:r>
      <w:proofErr w:type="gramEnd"/>
      <w:r w:rsidRPr="00DD7831">
        <w:rPr>
          <w:rFonts w:ascii="Times New Roman" w:eastAsia="宋体" w:hAnsi="Times New Roman" w:cs="Times New Roman" w:hint="eastAsia"/>
          <w:szCs w:val="24"/>
        </w:rPr>
        <w:t>工业建筑施工信息</w:t>
      </w:r>
      <w:r w:rsidR="0050258D" w:rsidRPr="00DD7831">
        <w:rPr>
          <w:rFonts w:ascii="Times New Roman" w:eastAsia="宋体" w:hAnsi="Times New Roman" w:cs="Times New Roman" w:hint="eastAsia"/>
          <w:szCs w:val="24"/>
        </w:rPr>
        <w:t>及</w:t>
      </w:r>
      <w:r w:rsidRPr="00DD7831">
        <w:rPr>
          <w:rFonts w:ascii="Times New Roman" w:eastAsia="宋体" w:hAnsi="Times New Roman" w:cs="Times New Roman" w:hint="eastAsia"/>
          <w:szCs w:val="24"/>
        </w:rPr>
        <w:t>与</w:t>
      </w:r>
      <w:proofErr w:type="gramStart"/>
      <w:r w:rsidRPr="00DD7831">
        <w:rPr>
          <w:rFonts w:ascii="Times New Roman" w:eastAsia="宋体" w:hAnsi="Times New Roman" w:cs="Times New Roman" w:hint="eastAsia"/>
          <w:szCs w:val="24"/>
        </w:rPr>
        <w:t>运维方</w:t>
      </w:r>
      <w:proofErr w:type="gramEnd"/>
      <w:r w:rsidRPr="00DD7831">
        <w:rPr>
          <w:rFonts w:ascii="Times New Roman" w:eastAsia="宋体" w:hAnsi="Times New Roman" w:cs="Times New Roman" w:hint="eastAsia"/>
          <w:szCs w:val="24"/>
        </w:rPr>
        <w:t>的交接传递。</w:t>
      </w:r>
      <w:bookmarkEnd w:id="384"/>
      <w:bookmarkEnd w:id="385"/>
    </w:p>
    <w:p w14:paraId="79FBB447" w14:textId="3508A3F7" w:rsidR="00D05E64" w:rsidRPr="00CF53F2" w:rsidRDefault="00D05E64" w:rsidP="00D05E64">
      <w:pPr>
        <w:spacing w:line="330" w:lineRule="exact"/>
        <w:outlineLvl w:val="2"/>
        <w:rPr>
          <w:rFonts w:ascii="Times New Roman" w:eastAsia="宋体" w:hAnsi="Times New Roman" w:cs="Times New Roman"/>
          <w:szCs w:val="24"/>
        </w:rPr>
      </w:pPr>
      <w:bookmarkStart w:id="386" w:name="_Toc21088"/>
      <w:r w:rsidRPr="00DD7831">
        <w:rPr>
          <w:rFonts w:ascii="Times New Roman" w:eastAsia="宋体" w:hAnsi="Times New Roman" w:cs="Times New Roman"/>
          <w:b/>
          <w:bCs/>
          <w:szCs w:val="24"/>
        </w:rPr>
        <w:lastRenderedPageBreak/>
        <w:t xml:space="preserve">9.2.9 </w:t>
      </w:r>
      <w:r w:rsidRPr="00DD7831">
        <w:rPr>
          <w:rFonts w:ascii="Times New Roman" w:eastAsia="宋体" w:hAnsi="Times New Roman" w:cs="Times New Roman"/>
          <w:szCs w:val="24"/>
        </w:rPr>
        <w:t xml:space="preserve"> </w:t>
      </w:r>
      <w:bookmarkEnd w:id="386"/>
      <w:r w:rsidR="00FC67E3" w:rsidRPr="00FC67E3">
        <w:rPr>
          <w:rFonts w:ascii="Times New Roman" w:eastAsia="宋体" w:hAnsi="Times New Roman" w:cs="Times New Roman" w:hint="eastAsia"/>
          <w:szCs w:val="24"/>
        </w:rPr>
        <w:t>可利用二</w:t>
      </w:r>
      <w:proofErr w:type="gramStart"/>
      <w:r w:rsidR="00FC67E3" w:rsidRPr="00FC67E3">
        <w:rPr>
          <w:rFonts w:ascii="Times New Roman" w:eastAsia="宋体" w:hAnsi="Times New Roman" w:cs="Times New Roman" w:hint="eastAsia"/>
          <w:szCs w:val="24"/>
        </w:rPr>
        <w:t>维码技术</w:t>
      </w:r>
      <w:proofErr w:type="gramEnd"/>
      <w:r w:rsidR="00FC67E3" w:rsidRPr="00FC67E3">
        <w:rPr>
          <w:rFonts w:ascii="Times New Roman" w:eastAsia="宋体" w:hAnsi="Times New Roman" w:cs="Times New Roman" w:hint="eastAsia"/>
          <w:szCs w:val="24"/>
        </w:rPr>
        <w:t>标记、识别再生项目的结构构件及设备设施。二</w:t>
      </w:r>
      <w:proofErr w:type="gramStart"/>
      <w:r w:rsidR="00FC67E3" w:rsidRPr="00FC67E3">
        <w:rPr>
          <w:rFonts w:ascii="Times New Roman" w:eastAsia="宋体" w:hAnsi="Times New Roman" w:cs="Times New Roman" w:hint="eastAsia"/>
          <w:szCs w:val="24"/>
        </w:rPr>
        <w:t>维码技术</w:t>
      </w:r>
      <w:proofErr w:type="gramEnd"/>
      <w:r w:rsidR="00FC67E3" w:rsidRPr="00FC67E3">
        <w:rPr>
          <w:rFonts w:ascii="Times New Roman" w:eastAsia="宋体" w:hAnsi="Times New Roman" w:cs="Times New Roman" w:hint="eastAsia"/>
          <w:szCs w:val="24"/>
        </w:rPr>
        <w:t>的应用应符合相关标准的规定。</w:t>
      </w:r>
    </w:p>
    <w:p w14:paraId="484001B3" w14:textId="77777777" w:rsidR="00D05E64" w:rsidRPr="00CF53F2" w:rsidRDefault="00D05E64" w:rsidP="00D05E64">
      <w:pPr>
        <w:spacing w:line="330" w:lineRule="exact"/>
        <w:outlineLvl w:val="2"/>
        <w:rPr>
          <w:rFonts w:ascii="Times New Roman" w:eastAsia="宋体" w:hAnsi="Times New Roman" w:cs="Times New Roman"/>
          <w:szCs w:val="24"/>
        </w:rPr>
      </w:pPr>
      <w:bookmarkStart w:id="387" w:name="_Toc12845"/>
      <w:r w:rsidRPr="00DD7831">
        <w:rPr>
          <w:rFonts w:ascii="Times New Roman" w:eastAsia="宋体" w:hAnsi="Times New Roman" w:cs="Times New Roman"/>
          <w:b/>
          <w:bCs/>
          <w:szCs w:val="24"/>
        </w:rPr>
        <w:t xml:space="preserve">9.2.10  </w:t>
      </w:r>
      <w:r w:rsidRPr="00DD7831">
        <w:rPr>
          <w:rFonts w:ascii="Times New Roman" w:eastAsia="宋体" w:hAnsi="Times New Roman" w:cs="Times New Roman" w:hint="eastAsia"/>
          <w:szCs w:val="24"/>
        </w:rPr>
        <w:t>项目信息管理</w:t>
      </w:r>
      <w:proofErr w:type="gramStart"/>
      <w:r w:rsidRPr="00DD7831">
        <w:rPr>
          <w:rFonts w:ascii="Times New Roman" w:eastAsia="宋体" w:hAnsi="Times New Roman" w:cs="Times New Roman" w:hint="eastAsia"/>
          <w:szCs w:val="24"/>
        </w:rPr>
        <w:t>宜建立</w:t>
      </w:r>
      <w:proofErr w:type="gramEnd"/>
      <w:r w:rsidRPr="00DD7831">
        <w:rPr>
          <w:rFonts w:ascii="Times New Roman" w:eastAsia="宋体" w:hAnsi="Times New Roman" w:cs="Times New Roman" w:hint="eastAsia"/>
          <w:szCs w:val="24"/>
        </w:rPr>
        <w:t>各阶段、各项任务和相关方之间信息获取、更新和管理的建筑信息模型。建筑信息模型对保留、拆除、改建的构件和设备进行分类、编码和存储应符合现行国家标准《建筑信息模型应用统一标准</w:t>
      </w:r>
      <w:r w:rsidRPr="00CF53F2">
        <w:rPr>
          <w:rFonts w:ascii="Times New Roman" w:eastAsia="宋体" w:hAnsi="Times New Roman" w:cs="Times New Roman"/>
          <w:szCs w:val="24"/>
        </w:rPr>
        <w:t>》</w:t>
      </w:r>
      <w:r w:rsidRPr="00CF53F2">
        <w:rPr>
          <w:rFonts w:ascii="Times New Roman" w:eastAsia="宋体" w:hAnsi="Times New Roman" w:cs="Times New Roman"/>
          <w:szCs w:val="24"/>
        </w:rPr>
        <w:t>GB/T 51212</w:t>
      </w:r>
      <w:r w:rsidRPr="00DD7831">
        <w:rPr>
          <w:rFonts w:ascii="Times New Roman" w:eastAsia="宋体" w:hAnsi="Times New Roman" w:cs="Times New Roman" w:hint="eastAsia"/>
          <w:szCs w:val="24"/>
        </w:rPr>
        <w:t>的规定，且信息管理宜将建筑信息模型与二</w:t>
      </w:r>
      <w:proofErr w:type="gramStart"/>
      <w:r w:rsidRPr="00DD7831">
        <w:rPr>
          <w:rFonts w:ascii="Times New Roman" w:eastAsia="宋体" w:hAnsi="Times New Roman" w:cs="Times New Roman" w:hint="eastAsia"/>
          <w:szCs w:val="24"/>
        </w:rPr>
        <w:t>维码技术</w:t>
      </w:r>
      <w:proofErr w:type="gramEnd"/>
      <w:r w:rsidRPr="00DD7831">
        <w:rPr>
          <w:rFonts w:ascii="Times New Roman" w:eastAsia="宋体" w:hAnsi="Times New Roman" w:cs="Times New Roman" w:hint="eastAsia"/>
          <w:szCs w:val="24"/>
        </w:rPr>
        <w:t>相结合。</w:t>
      </w:r>
      <w:bookmarkEnd w:id="387"/>
    </w:p>
    <w:p w14:paraId="5A8E1E3F" w14:textId="77777777" w:rsidR="00D05E64" w:rsidRPr="00CF53F2" w:rsidRDefault="00D05E64" w:rsidP="00D05E64">
      <w:pPr>
        <w:keepNext/>
        <w:keepLines/>
        <w:spacing w:before="100" w:after="100" w:line="440" w:lineRule="exact"/>
        <w:jc w:val="center"/>
        <w:outlineLvl w:val="1"/>
        <w:rPr>
          <w:rFonts w:ascii="Times New Roman" w:eastAsia="黑体" w:hAnsi="Times New Roman" w:cs="Times New Roman"/>
          <w:b/>
          <w:sz w:val="24"/>
          <w:szCs w:val="24"/>
        </w:rPr>
      </w:pPr>
      <w:bookmarkStart w:id="388" w:name="_Toc10260"/>
      <w:bookmarkStart w:id="389" w:name="_Toc29111"/>
      <w:bookmarkStart w:id="390" w:name="_Toc32591"/>
      <w:bookmarkStart w:id="391" w:name="_Toc9399"/>
      <w:bookmarkStart w:id="392" w:name="_Toc535430305"/>
      <w:r w:rsidRPr="00DD7831">
        <w:rPr>
          <w:rFonts w:ascii="Times New Roman" w:eastAsia="黑体" w:hAnsi="Times New Roman" w:cs="Times New Roman"/>
          <w:b/>
          <w:sz w:val="24"/>
          <w:szCs w:val="24"/>
        </w:rPr>
        <w:t>9</w:t>
      </w:r>
      <w:r w:rsidRPr="00CF53F2">
        <w:rPr>
          <w:rFonts w:ascii="Times New Roman" w:eastAsia="黑体" w:hAnsi="Times New Roman" w:cs="Times New Roman"/>
          <w:b/>
          <w:sz w:val="24"/>
          <w:szCs w:val="24"/>
        </w:rPr>
        <w:t>.</w:t>
      </w:r>
      <w:r w:rsidRPr="00DD7831">
        <w:rPr>
          <w:rFonts w:ascii="Times New Roman" w:eastAsia="黑体" w:hAnsi="Times New Roman" w:cs="Times New Roman"/>
          <w:b/>
          <w:sz w:val="24"/>
          <w:szCs w:val="24"/>
        </w:rPr>
        <w:t>3</w:t>
      </w:r>
      <w:r w:rsidRPr="00CF53F2">
        <w:rPr>
          <w:rFonts w:ascii="Times New Roman" w:eastAsia="黑体" w:hAnsi="Times New Roman" w:cs="Times New Roman"/>
          <w:b/>
          <w:sz w:val="24"/>
          <w:szCs w:val="24"/>
        </w:rPr>
        <w:t xml:space="preserve"> </w:t>
      </w:r>
      <w:r w:rsidRPr="00DD7831">
        <w:rPr>
          <w:rFonts w:ascii="Times New Roman" w:eastAsia="黑体" w:hAnsi="Times New Roman" w:cs="Times New Roman" w:hint="eastAsia"/>
          <w:b/>
          <w:sz w:val="24"/>
          <w:szCs w:val="24"/>
        </w:rPr>
        <w:t>沟通管理</w:t>
      </w:r>
      <w:bookmarkEnd w:id="388"/>
      <w:bookmarkEnd w:id="389"/>
      <w:bookmarkEnd w:id="390"/>
      <w:bookmarkEnd w:id="391"/>
      <w:bookmarkEnd w:id="392"/>
    </w:p>
    <w:p w14:paraId="192B3825" w14:textId="77777777" w:rsidR="00D05E64" w:rsidRPr="00CF53F2" w:rsidRDefault="00D05E64" w:rsidP="00D05E64">
      <w:pPr>
        <w:spacing w:line="330" w:lineRule="exact"/>
        <w:outlineLvl w:val="2"/>
        <w:rPr>
          <w:rFonts w:ascii="Times New Roman" w:eastAsia="宋体" w:hAnsi="Times New Roman" w:cs="Times New Roman"/>
          <w:szCs w:val="24"/>
        </w:rPr>
      </w:pPr>
      <w:bookmarkStart w:id="393" w:name="_Toc7487"/>
      <w:bookmarkStart w:id="394" w:name="_Toc28534"/>
      <w:r w:rsidRPr="00DD7831">
        <w:rPr>
          <w:rFonts w:ascii="Times New Roman" w:eastAsia="宋体" w:hAnsi="Times New Roman" w:cs="Times New Roman"/>
          <w:b/>
          <w:bCs/>
          <w:szCs w:val="24"/>
        </w:rPr>
        <w:t>9.3.1</w:t>
      </w:r>
      <w:r w:rsidRPr="00DD7831">
        <w:rPr>
          <w:rFonts w:ascii="Times New Roman" w:eastAsia="宋体" w:hAnsi="Times New Roman" w:cs="Times New Roman"/>
          <w:szCs w:val="24"/>
        </w:rPr>
        <w:t xml:space="preserve">  </w:t>
      </w:r>
      <w:r w:rsidRPr="00DD7831">
        <w:rPr>
          <w:rFonts w:ascii="Times New Roman" w:eastAsia="宋体" w:hAnsi="Times New Roman" w:cs="Times New Roman" w:hint="eastAsia"/>
          <w:szCs w:val="24"/>
        </w:rPr>
        <w:t>项目沟通管理计划应明确沟通的具体内容、对象、方式、目标、责任人、完成时间、奖罚措施等，并定期或不定期地进行检查、考核和评价，确保沟通计划落到实处。</w:t>
      </w:r>
      <w:bookmarkEnd w:id="393"/>
      <w:bookmarkEnd w:id="394"/>
    </w:p>
    <w:p w14:paraId="2A15B471" w14:textId="77777777" w:rsidR="00D05E64" w:rsidRPr="00CF53F2" w:rsidRDefault="00D05E64" w:rsidP="00D05E64">
      <w:pPr>
        <w:spacing w:line="330" w:lineRule="exact"/>
        <w:outlineLvl w:val="2"/>
        <w:rPr>
          <w:rFonts w:ascii="Times New Roman" w:eastAsia="宋体" w:hAnsi="Times New Roman" w:cs="Times New Roman"/>
          <w:szCs w:val="24"/>
        </w:rPr>
      </w:pPr>
      <w:bookmarkStart w:id="395" w:name="_Toc16087"/>
      <w:bookmarkStart w:id="396" w:name="_Toc11576"/>
      <w:r w:rsidRPr="00DD7831">
        <w:rPr>
          <w:rFonts w:ascii="Times New Roman" w:eastAsia="宋体" w:hAnsi="Times New Roman" w:cs="Times New Roman"/>
          <w:b/>
          <w:bCs/>
          <w:szCs w:val="24"/>
        </w:rPr>
        <w:t>9.3.2</w:t>
      </w:r>
      <w:r w:rsidRPr="00CF53F2">
        <w:rPr>
          <w:rFonts w:ascii="Times New Roman" w:eastAsia="宋体" w:hAnsi="Times New Roman" w:cs="Times New Roman"/>
          <w:b/>
          <w:bCs/>
          <w:szCs w:val="24"/>
        </w:rPr>
        <w:t xml:space="preserve">  </w:t>
      </w:r>
      <w:r w:rsidRPr="00CF53F2">
        <w:rPr>
          <w:rFonts w:ascii="Times New Roman" w:eastAsia="宋体" w:hAnsi="Times New Roman" w:cs="Times New Roman"/>
          <w:szCs w:val="24"/>
        </w:rPr>
        <w:t>旧工业建筑再生利用</w:t>
      </w:r>
      <w:r w:rsidRPr="00DD7831">
        <w:rPr>
          <w:rFonts w:ascii="Times New Roman" w:eastAsia="宋体" w:hAnsi="Times New Roman" w:cs="Times New Roman" w:hint="eastAsia"/>
          <w:szCs w:val="24"/>
        </w:rPr>
        <w:t>项目沟通管理计划应包括下列内容：</w:t>
      </w:r>
      <w:bookmarkEnd w:id="395"/>
      <w:bookmarkEnd w:id="396"/>
    </w:p>
    <w:p w14:paraId="1DB81417" w14:textId="77777777" w:rsidR="00D05E64" w:rsidRPr="007C1B30" w:rsidRDefault="00D05E64" w:rsidP="00D05E64">
      <w:pPr>
        <w:ind w:firstLineChars="200" w:firstLine="422"/>
        <w:rPr>
          <w:rFonts w:ascii="Times New Roman" w:hAnsi="Times New Roman" w:cs="Times New Roman"/>
          <w:szCs w:val="24"/>
        </w:rPr>
      </w:pPr>
      <w:r w:rsidRPr="00DD7831">
        <w:rPr>
          <w:rFonts w:ascii="Times New Roman" w:eastAsia="宋体" w:hAnsi="Times New Roman" w:cs="Times New Roman"/>
          <w:b/>
          <w:bCs/>
          <w:szCs w:val="24"/>
        </w:rPr>
        <w:t>1</w:t>
      </w:r>
      <w:r w:rsidRPr="007C1B30">
        <w:rPr>
          <w:rFonts w:ascii="Times New Roman" w:hAnsi="Times New Roman" w:cs="Times New Roman"/>
          <w:szCs w:val="24"/>
        </w:rPr>
        <w:t xml:space="preserve">  </w:t>
      </w:r>
      <w:r w:rsidRPr="007C1B30">
        <w:rPr>
          <w:rFonts w:ascii="Times New Roman" w:hAnsi="Times New Roman" w:cs="Times New Roman" w:hint="eastAsia"/>
          <w:szCs w:val="24"/>
        </w:rPr>
        <w:t>沟通范围、对象、内容与目标。</w:t>
      </w:r>
    </w:p>
    <w:p w14:paraId="39E7834F" w14:textId="77777777" w:rsidR="00D05E64" w:rsidRPr="007C1B30" w:rsidRDefault="00D05E64" w:rsidP="00D05E64">
      <w:pPr>
        <w:ind w:firstLineChars="200" w:firstLine="422"/>
        <w:rPr>
          <w:rFonts w:ascii="Times New Roman" w:hAnsi="Times New Roman" w:cs="Times New Roman"/>
          <w:szCs w:val="24"/>
        </w:rPr>
      </w:pPr>
      <w:r w:rsidRPr="00DD7831">
        <w:rPr>
          <w:rFonts w:ascii="Times New Roman" w:eastAsia="宋体" w:hAnsi="Times New Roman" w:cs="Times New Roman"/>
          <w:b/>
          <w:bCs/>
          <w:szCs w:val="24"/>
        </w:rPr>
        <w:t>2</w:t>
      </w:r>
      <w:r w:rsidRPr="007C1B30">
        <w:rPr>
          <w:rFonts w:ascii="Times New Roman" w:hAnsi="Times New Roman" w:cs="Times New Roman"/>
          <w:szCs w:val="24"/>
        </w:rPr>
        <w:t xml:space="preserve">  </w:t>
      </w:r>
      <w:r w:rsidRPr="007C1B30">
        <w:rPr>
          <w:rFonts w:ascii="Times New Roman" w:hAnsi="Times New Roman" w:cs="Times New Roman" w:hint="eastAsia"/>
          <w:szCs w:val="24"/>
        </w:rPr>
        <w:t>沟通方法、方式及人员职责。</w:t>
      </w:r>
    </w:p>
    <w:p w14:paraId="01A53616" w14:textId="77777777" w:rsidR="00D05E64" w:rsidRPr="007C1B30" w:rsidRDefault="00D05E64" w:rsidP="00D05E64">
      <w:pPr>
        <w:ind w:firstLineChars="200" w:firstLine="422"/>
        <w:rPr>
          <w:rFonts w:ascii="Times New Roman" w:hAnsi="Times New Roman" w:cs="Times New Roman"/>
          <w:szCs w:val="24"/>
        </w:rPr>
      </w:pPr>
      <w:r w:rsidRPr="00DD7831">
        <w:rPr>
          <w:rFonts w:ascii="Times New Roman" w:eastAsia="宋体" w:hAnsi="Times New Roman" w:cs="Times New Roman"/>
          <w:b/>
          <w:bCs/>
          <w:szCs w:val="24"/>
        </w:rPr>
        <w:t>3</w:t>
      </w:r>
      <w:r w:rsidRPr="007C1B30">
        <w:rPr>
          <w:rFonts w:ascii="Times New Roman" w:hAnsi="Times New Roman" w:cs="Times New Roman"/>
          <w:szCs w:val="24"/>
        </w:rPr>
        <w:t xml:space="preserve">  </w:t>
      </w:r>
      <w:r w:rsidRPr="007C1B30">
        <w:rPr>
          <w:rFonts w:ascii="Times New Roman" w:hAnsi="Times New Roman" w:cs="Times New Roman" w:hint="eastAsia"/>
          <w:szCs w:val="24"/>
        </w:rPr>
        <w:t>沟通效果检查与沟通管理计划的调整。</w:t>
      </w:r>
    </w:p>
    <w:p w14:paraId="3A1888F0" w14:textId="77777777" w:rsidR="00D05E64" w:rsidRPr="007C1B30" w:rsidRDefault="00D05E64" w:rsidP="00D05E64">
      <w:pPr>
        <w:rPr>
          <w:rFonts w:ascii="Times New Roman" w:hAnsi="Times New Roman" w:cs="Times New Roman"/>
          <w:szCs w:val="24"/>
        </w:rPr>
      </w:pPr>
      <w:r w:rsidRPr="00DD7831">
        <w:rPr>
          <w:rFonts w:ascii="Times New Roman" w:eastAsia="宋体" w:hAnsi="Times New Roman" w:cs="Times New Roman"/>
          <w:b/>
          <w:bCs/>
          <w:szCs w:val="24"/>
        </w:rPr>
        <w:t>9.3.3</w:t>
      </w:r>
      <w:r w:rsidRPr="007C1B30">
        <w:rPr>
          <w:rFonts w:ascii="Times New Roman" w:hAnsi="Times New Roman" w:cs="Times New Roman"/>
          <w:szCs w:val="24"/>
        </w:rPr>
        <w:t xml:space="preserve">  </w:t>
      </w:r>
      <w:r w:rsidRPr="007C1B30">
        <w:rPr>
          <w:rFonts w:ascii="Times New Roman" w:hAnsi="Times New Roman" w:cs="Times New Roman" w:hint="eastAsia"/>
          <w:szCs w:val="24"/>
        </w:rPr>
        <w:t>旧工业建筑再生利用项目管理机构应制定组织协调制度，规范运行程序和管理。</w:t>
      </w:r>
    </w:p>
    <w:p w14:paraId="5A4A39B3" w14:textId="77777777" w:rsidR="00D05E64" w:rsidRPr="00CF53F2" w:rsidRDefault="00D05E64" w:rsidP="00D05E64">
      <w:pPr>
        <w:rPr>
          <w:rFonts w:ascii="Times New Roman" w:eastAsia="宋体" w:hAnsi="Times New Roman" w:cs="Times New Roman"/>
          <w:b/>
          <w:bCs/>
          <w:szCs w:val="24"/>
        </w:rPr>
      </w:pPr>
      <w:r w:rsidRPr="00DD7831">
        <w:rPr>
          <w:rFonts w:ascii="Times New Roman" w:eastAsia="宋体" w:hAnsi="Times New Roman" w:cs="Times New Roman"/>
          <w:b/>
          <w:bCs/>
          <w:szCs w:val="24"/>
        </w:rPr>
        <w:t>9.3.4</w:t>
      </w:r>
      <w:r w:rsidRPr="007C1B30">
        <w:rPr>
          <w:rFonts w:ascii="Times New Roman" w:hAnsi="Times New Roman" w:cs="Times New Roman"/>
          <w:szCs w:val="24"/>
        </w:rPr>
        <w:t xml:space="preserve">  </w:t>
      </w:r>
      <w:r w:rsidRPr="007C1B30">
        <w:rPr>
          <w:rFonts w:ascii="Times New Roman" w:hAnsi="Times New Roman" w:cs="Times New Roman" w:hint="eastAsia"/>
          <w:szCs w:val="24"/>
        </w:rPr>
        <w:t>项目管理机构在立项前应重点关注开发商、原企业、政府三者之间的沟通交流是否顺利进行。</w:t>
      </w:r>
      <w:r w:rsidRPr="00DD7831">
        <w:rPr>
          <w:rFonts w:ascii="Times New Roman" w:eastAsia="宋体" w:hAnsi="Times New Roman" w:cs="Times New Roman" w:hint="eastAsia"/>
          <w:szCs w:val="24"/>
        </w:rPr>
        <w:t>对于易产生纠纷的项目，应在施工前开展政府、开发商、周边居民等相关方的沟通协调工作。</w:t>
      </w:r>
    </w:p>
    <w:p w14:paraId="6C947D83" w14:textId="2FFA4B6C" w:rsidR="00D05E64" w:rsidRPr="00CF53F2" w:rsidRDefault="00D05E64" w:rsidP="00D05E64">
      <w:pPr>
        <w:spacing w:line="330" w:lineRule="exact"/>
        <w:outlineLvl w:val="2"/>
        <w:rPr>
          <w:rFonts w:ascii="Times New Roman" w:eastAsia="宋体" w:hAnsi="Times New Roman" w:cs="Times New Roman"/>
          <w:b/>
          <w:bCs/>
          <w:szCs w:val="24"/>
        </w:rPr>
      </w:pPr>
      <w:bookmarkStart w:id="397" w:name="_Toc4106"/>
      <w:r w:rsidRPr="00DD7831">
        <w:rPr>
          <w:rFonts w:ascii="Times New Roman" w:eastAsia="宋体" w:hAnsi="Times New Roman" w:cs="Times New Roman"/>
          <w:b/>
          <w:bCs/>
          <w:szCs w:val="24"/>
        </w:rPr>
        <w:t>9.3.5</w:t>
      </w:r>
      <w:r w:rsidRPr="00CF53F2">
        <w:rPr>
          <w:rFonts w:ascii="Times New Roman" w:eastAsia="宋体" w:hAnsi="Times New Roman" w:cs="Times New Roman"/>
          <w:b/>
          <w:bCs/>
          <w:szCs w:val="24"/>
        </w:rPr>
        <w:t xml:space="preserve">  </w:t>
      </w:r>
      <w:r w:rsidRPr="00DD7831">
        <w:rPr>
          <w:rFonts w:ascii="Times New Roman" w:eastAsia="宋体" w:hAnsi="Times New Roman" w:cs="Times New Roman" w:hint="eastAsia"/>
          <w:bCs/>
          <w:szCs w:val="24"/>
        </w:rPr>
        <w:t>项目管理机构应对自身、建设单位、勘察设计单位、施工单位和监理单位等相关方的需求进行分析和评估，</w:t>
      </w:r>
      <w:r w:rsidR="00DD7831">
        <w:rPr>
          <w:rFonts w:ascii="Times New Roman" w:eastAsia="宋体" w:hAnsi="Times New Roman" w:cs="Times New Roman" w:hint="eastAsia"/>
          <w:bCs/>
          <w:szCs w:val="24"/>
        </w:rPr>
        <w:t>合理平衡</w:t>
      </w:r>
      <w:r w:rsidRPr="00DD7831">
        <w:rPr>
          <w:rFonts w:ascii="Times New Roman" w:eastAsia="宋体" w:hAnsi="Times New Roman" w:cs="Times New Roman" w:hint="eastAsia"/>
          <w:bCs/>
          <w:szCs w:val="24"/>
        </w:rPr>
        <w:t>，减少冲突和矛盾。</w:t>
      </w:r>
      <w:bookmarkEnd w:id="397"/>
    </w:p>
    <w:p w14:paraId="17A0039A" w14:textId="2D439DB2" w:rsidR="00D05E64" w:rsidRPr="00CF53F2" w:rsidRDefault="00D05E64" w:rsidP="00D05E64">
      <w:pPr>
        <w:spacing w:line="330" w:lineRule="exact"/>
        <w:outlineLvl w:val="2"/>
        <w:rPr>
          <w:rFonts w:ascii="Times New Roman" w:eastAsia="宋体" w:hAnsi="Times New Roman" w:cs="Times New Roman"/>
          <w:szCs w:val="24"/>
        </w:rPr>
      </w:pPr>
      <w:bookmarkStart w:id="398" w:name="_Toc13278"/>
      <w:bookmarkStart w:id="399" w:name="_Toc3171"/>
      <w:r w:rsidRPr="00DD7831">
        <w:rPr>
          <w:rFonts w:ascii="Times New Roman" w:eastAsia="宋体" w:hAnsi="Times New Roman" w:cs="Times New Roman"/>
          <w:b/>
          <w:bCs/>
          <w:szCs w:val="24"/>
        </w:rPr>
        <w:t>9.3.6</w:t>
      </w:r>
      <w:r w:rsidRPr="00CF53F2">
        <w:rPr>
          <w:rFonts w:ascii="Times New Roman" w:eastAsia="宋体" w:hAnsi="Times New Roman" w:cs="Times New Roman"/>
          <w:b/>
          <w:bCs/>
          <w:szCs w:val="24"/>
        </w:rPr>
        <w:t xml:space="preserve">  </w:t>
      </w:r>
      <w:r w:rsidR="0050258D" w:rsidRPr="00DD7831">
        <w:rPr>
          <w:rFonts w:ascii="Times New Roman" w:eastAsia="宋体" w:hAnsi="Times New Roman" w:cs="Times New Roman" w:hint="eastAsia"/>
          <w:szCs w:val="24"/>
        </w:rPr>
        <w:t>项目</w:t>
      </w:r>
      <w:r w:rsidRPr="007C1B30">
        <w:rPr>
          <w:rFonts w:ascii="Times New Roman" w:hAnsi="Times New Roman" w:cs="Times New Roman" w:hint="eastAsia"/>
          <w:szCs w:val="24"/>
        </w:rPr>
        <w:t>再生</w:t>
      </w:r>
      <w:r w:rsidRPr="00DD7831">
        <w:rPr>
          <w:rFonts w:ascii="Times New Roman" w:eastAsia="宋体" w:hAnsi="Times New Roman" w:cs="Times New Roman" w:hint="eastAsia"/>
          <w:szCs w:val="24"/>
        </w:rPr>
        <w:t>过程中，发生冲突和障碍时可采取下列方法：</w:t>
      </w:r>
      <w:bookmarkEnd w:id="398"/>
      <w:bookmarkEnd w:id="399"/>
    </w:p>
    <w:p w14:paraId="70B6EBE8" w14:textId="56755D4F" w:rsidR="00D05E64" w:rsidRPr="007C1B30" w:rsidRDefault="00D05E64" w:rsidP="00D05E64">
      <w:pPr>
        <w:ind w:firstLineChars="200" w:firstLine="422"/>
        <w:rPr>
          <w:rFonts w:ascii="Times New Roman" w:hAnsi="Times New Roman" w:cs="Times New Roman"/>
          <w:szCs w:val="24"/>
        </w:rPr>
      </w:pPr>
      <w:r w:rsidRPr="00DD7831">
        <w:rPr>
          <w:rFonts w:ascii="Times New Roman" w:eastAsia="宋体" w:hAnsi="Times New Roman" w:cs="Times New Roman"/>
          <w:b/>
          <w:bCs/>
          <w:szCs w:val="24"/>
        </w:rPr>
        <w:t>1</w:t>
      </w:r>
      <w:r w:rsidRPr="007C1B30">
        <w:rPr>
          <w:rFonts w:ascii="Times New Roman" w:hAnsi="Times New Roman" w:cs="Times New Roman"/>
          <w:szCs w:val="24"/>
        </w:rPr>
        <w:t xml:space="preserve">  </w:t>
      </w:r>
      <w:r w:rsidRPr="007C1B30">
        <w:rPr>
          <w:rFonts w:ascii="Times New Roman" w:hAnsi="Times New Roman" w:cs="Times New Roman" w:hint="eastAsia"/>
          <w:szCs w:val="24"/>
        </w:rPr>
        <w:t>选择适宜的沟通与交流途径</w:t>
      </w:r>
      <w:r w:rsidR="000B08D1" w:rsidRPr="007C1B30">
        <w:rPr>
          <w:rFonts w:ascii="Times New Roman" w:hAnsi="Times New Roman" w:cs="Times New Roman" w:hint="eastAsia"/>
          <w:szCs w:val="24"/>
        </w:rPr>
        <w:t>。</w:t>
      </w:r>
    </w:p>
    <w:p w14:paraId="34850FA1" w14:textId="0989A37B" w:rsidR="00D05E64" w:rsidRPr="007C1B30" w:rsidRDefault="00D05E64" w:rsidP="00D05E64">
      <w:pPr>
        <w:ind w:firstLineChars="200" w:firstLine="422"/>
        <w:rPr>
          <w:rFonts w:ascii="Times New Roman" w:hAnsi="Times New Roman" w:cs="Times New Roman"/>
          <w:szCs w:val="24"/>
        </w:rPr>
      </w:pPr>
      <w:r w:rsidRPr="00DD7831">
        <w:rPr>
          <w:rFonts w:ascii="Times New Roman" w:eastAsia="宋体" w:hAnsi="Times New Roman" w:cs="Times New Roman"/>
          <w:b/>
          <w:bCs/>
          <w:szCs w:val="24"/>
        </w:rPr>
        <w:t xml:space="preserve">2 </w:t>
      </w:r>
      <w:r w:rsidRPr="007C1B30">
        <w:rPr>
          <w:rFonts w:ascii="Times New Roman" w:hAnsi="Times New Roman" w:cs="Times New Roman"/>
          <w:szCs w:val="24"/>
        </w:rPr>
        <w:t xml:space="preserve"> </w:t>
      </w:r>
      <w:r w:rsidRPr="007C1B30">
        <w:rPr>
          <w:rFonts w:ascii="Times New Roman" w:hAnsi="Times New Roman" w:cs="Times New Roman" w:hint="eastAsia"/>
          <w:szCs w:val="24"/>
        </w:rPr>
        <w:t>进行工作交底</w:t>
      </w:r>
      <w:r w:rsidR="000B08D1" w:rsidRPr="007C1B30">
        <w:rPr>
          <w:rFonts w:ascii="Times New Roman" w:hAnsi="Times New Roman" w:cs="Times New Roman" w:hint="eastAsia"/>
          <w:szCs w:val="24"/>
        </w:rPr>
        <w:t>。</w:t>
      </w:r>
    </w:p>
    <w:p w14:paraId="6FB56023" w14:textId="00514994" w:rsidR="0020431F" w:rsidRPr="007C1B30" w:rsidRDefault="00D05E64" w:rsidP="00B259CC">
      <w:pPr>
        <w:ind w:firstLineChars="200" w:firstLine="422"/>
        <w:rPr>
          <w:rFonts w:ascii="Times New Roman" w:hAnsi="Times New Roman" w:cs="Times New Roman"/>
        </w:rPr>
      </w:pPr>
      <w:r w:rsidRPr="00DD7831">
        <w:rPr>
          <w:rFonts w:ascii="Times New Roman" w:eastAsia="宋体" w:hAnsi="Times New Roman" w:cs="Times New Roman"/>
          <w:b/>
          <w:bCs/>
          <w:szCs w:val="24"/>
        </w:rPr>
        <w:t>3</w:t>
      </w:r>
      <w:r w:rsidRPr="007C1B30">
        <w:rPr>
          <w:rFonts w:ascii="Times New Roman" w:hAnsi="Times New Roman" w:cs="Times New Roman"/>
          <w:szCs w:val="24"/>
        </w:rPr>
        <w:t xml:space="preserve">  </w:t>
      </w:r>
      <w:r w:rsidRPr="007C1B30">
        <w:rPr>
          <w:rFonts w:ascii="Times New Roman" w:hAnsi="Times New Roman" w:cs="Times New Roman" w:hint="eastAsia"/>
          <w:szCs w:val="24"/>
        </w:rPr>
        <w:t>有效利用第三方</w:t>
      </w:r>
      <w:r w:rsidR="000B08D1" w:rsidRPr="007C1B30">
        <w:rPr>
          <w:rFonts w:ascii="Times New Roman" w:hAnsi="Times New Roman" w:cs="Times New Roman" w:hint="eastAsia"/>
          <w:szCs w:val="24"/>
        </w:rPr>
        <w:t>进行</w:t>
      </w:r>
      <w:r w:rsidRPr="007C1B30">
        <w:rPr>
          <w:rFonts w:ascii="Times New Roman" w:hAnsi="Times New Roman" w:cs="Times New Roman" w:hint="eastAsia"/>
          <w:szCs w:val="24"/>
        </w:rPr>
        <w:t>调解。</w:t>
      </w:r>
      <w:r w:rsidR="003C0834" w:rsidRPr="007C1B30">
        <w:rPr>
          <w:rFonts w:ascii="Times New Roman" w:hAnsi="Times New Roman" w:cs="Times New Roman"/>
        </w:rPr>
        <w:br w:type="page"/>
      </w:r>
    </w:p>
    <w:bookmarkStart w:id="400" w:name="_Toc16845"/>
    <w:bookmarkStart w:id="401" w:name="_Toc32379"/>
    <w:bookmarkStart w:id="402" w:name="_Toc11834"/>
    <w:bookmarkStart w:id="403" w:name="_Toc7244"/>
    <w:p w14:paraId="62419B38" w14:textId="73CED210" w:rsidR="00BE169F" w:rsidRPr="00CF53F2" w:rsidRDefault="00BE169F" w:rsidP="00BE169F">
      <w:pPr>
        <w:pStyle w:val="1"/>
        <w:rPr>
          <w:color w:val="000000" w:themeColor="text1"/>
        </w:rPr>
      </w:pPr>
      <w:r w:rsidRPr="007C1B30">
        <w:rPr>
          <w:color w:val="000000" w:themeColor="text1"/>
        </w:rPr>
        <w:lastRenderedPageBreak/>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sidRPr="00DD7831">
        <w:rPr>
          <w:color w:val="000000" w:themeColor="text1"/>
        </w:rPr>
        <w:instrText>ADDIN CNKISM.UserStyle</w:instrText>
      </w:r>
      <w:r w:rsidRPr="007C1B30">
        <w:rPr>
          <w:color w:val="000000" w:themeColor="text1"/>
        </w:rPr>
      </w:r>
      <w:r w:rsidRPr="007C1B30">
        <w:rPr>
          <w:color w:val="000000" w:themeColor="text1"/>
        </w:rPr>
        <w:fldChar w:fldCharType="end"/>
      </w:r>
      <w:bookmarkStart w:id="404" w:name="_Toc535430306"/>
      <w:r w:rsidRPr="00DD7831">
        <w:rPr>
          <w:color w:val="000000" w:themeColor="text1"/>
        </w:rPr>
        <w:t>10</w:t>
      </w:r>
      <w:r w:rsidRPr="00CF53F2">
        <w:rPr>
          <w:color w:val="000000" w:themeColor="text1"/>
        </w:rPr>
        <w:t xml:space="preserve"> </w:t>
      </w:r>
      <w:r w:rsidRPr="00DD7831">
        <w:rPr>
          <w:rFonts w:hint="eastAsia"/>
          <w:color w:val="000000" w:themeColor="text1"/>
        </w:rPr>
        <w:t>收尾管理</w:t>
      </w:r>
      <w:bookmarkEnd w:id="400"/>
      <w:bookmarkEnd w:id="401"/>
      <w:bookmarkEnd w:id="402"/>
      <w:bookmarkEnd w:id="403"/>
      <w:bookmarkEnd w:id="404"/>
    </w:p>
    <w:p w14:paraId="1E83021B" w14:textId="77777777" w:rsidR="00224402" w:rsidRPr="00CF53F2" w:rsidRDefault="00224402" w:rsidP="00224402">
      <w:pPr>
        <w:keepNext/>
        <w:keepLines/>
        <w:spacing w:before="100" w:after="100" w:line="440" w:lineRule="exact"/>
        <w:jc w:val="center"/>
        <w:outlineLvl w:val="1"/>
        <w:rPr>
          <w:rFonts w:ascii="Times New Roman" w:eastAsia="黑体" w:hAnsi="Times New Roman" w:cs="Times New Roman"/>
          <w:b/>
          <w:sz w:val="24"/>
          <w:szCs w:val="24"/>
        </w:rPr>
      </w:pPr>
      <w:bookmarkStart w:id="405" w:name="_Toc533865993"/>
      <w:bookmarkStart w:id="406" w:name="_Toc535430307"/>
      <w:r w:rsidRPr="00DD7831">
        <w:rPr>
          <w:rFonts w:ascii="Times New Roman" w:eastAsia="黑体" w:hAnsi="Times New Roman" w:cs="Times New Roman"/>
          <w:b/>
          <w:sz w:val="24"/>
          <w:szCs w:val="24"/>
        </w:rPr>
        <w:t>10</w:t>
      </w:r>
      <w:r w:rsidRPr="00CF53F2">
        <w:rPr>
          <w:rFonts w:ascii="Times New Roman" w:eastAsia="黑体" w:hAnsi="Times New Roman" w:cs="Times New Roman"/>
          <w:b/>
          <w:sz w:val="24"/>
          <w:szCs w:val="24"/>
        </w:rPr>
        <w:t xml:space="preserve">.1 </w:t>
      </w:r>
      <w:r w:rsidRPr="00CF53F2">
        <w:rPr>
          <w:rFonts w:ascii="Times New Roman" w:eastAsia="黑体" w:hAnsi="Times New Roman" w:cs="Times New Roman"/>
          <w:b/>
          <w:sz w:val="24"/>
          <w:szCs w:val="24"/>
        </w:rPr>
        <w:t>一般规定</w:t>
      </w:r>
      <w:bookmarkEnd w:id="405"/>
      <w:bookmarkEnd w:id="406"/>
    </w:p>
    <w:p w14:paraId="22F49ADB" w14:textId="77777777" w:rsidR="00224402" w:rsidRPr="007C1B30" w:rsidRDefault="00224402" w:rsidP="00224402">
      <w:pPr>
        <w:rPr>
          <w:rFonts w:ascii="Times New Roman" w:hAnsi="Times New Roman" w:cs="Times New Roman"/>
        </w:rPr>
      </w:pPr>
      <w:r w:rsidRPr="00DD7831">
        <w:rPr>
          <w:rFonts w:ascii="Times New Roman" w:eastAsia="宋体" w:hAnsi="Times New Roman" w:cs="Times New Roman"/>
          <w:b/>
          <w:bCs/>
          <w:szCs w:val="24"/>
        </w:rPr>
        <w:t xml:space="preserve">10.1.1 </w:t>
      </w:r>
      <w:r w:rsidRPr="007C1B30">
        <w:rPr>
          <w:rFonts w:ascii="Times New Roman" w:hAnsi="Times New Roman" w:cs="Times New Roman"/>
          <w:szCs w:val="24"/>
        </w:rPr>
        <w:t xml:space="preserve"> </w:t>
      </w:r>
      <w:r w:rsidRPr="007C1B30">
        <w:rPr>
          <w:rFonts w:ascii="Times New Roman" w:hAnsi="Times New Roman" w:cs="Times New Roman" w:hint="eastAsia"/>
        </w:rPr>
        <w:t>应建立适用于旧工业建筑再生利用项目收尾阶段的管理流程，明确收尾关键节点及管理要求。</w:t>
      </w:r>
    </w:p>
    <w:p w14:paraId="1CE57D41" w14:textId="77777777" w:rsidR="00224402" w:rsidRPr="007C1B30" w:rsidRDefault="00224402" w:rsidP="00224402">
      <w:pPr>
        <w:rPr>
          <w:rFonts w:ascii="Times New Roman" w:hAnsi="Times New Roman" w:cs="Times New Roman"/>
          <w:szCs w:val="24"/>
        </w:rPr>
      </w:pPr>
      <w:r w:rsidRPr="00DD7831">
        <w:rPr>
          <w:rFonts w:ascii="Times New Roman" w:eastAsia="宋体" w:hAnsi="Times New Roman" w:cs="Times New Roman"/>
          <w:b/>
          <w:bCs/>
          <w:szCs w:val="24"/>
        </w:rPr>
        <w:t>10.1.2</w:t>
      </w:r>
      <w:r w:rsidRPr="007C1B30">
        <w:rPr>
          <w:rFonts w:ascii="Times New Roman" w:hAnsi="Times New Roman" w:cs="Times New Roman"/>
          <w:szCs w:val="24"/>
        </w:rPr>
        <w:t xml:space="preserve">  </w:t>
      </w:r>
      <w:r w:rsidRPr="007C1B30">
        <w:rPr>
          <w:rFonts w:ascii="Times New Roman" w:hAnsi="Times New Roman" w:cs="Times New Roman" w:hint="eastAsia"/>
          <w:szCs w:val="24"/>
        </w:rPr>
        <w:t>项目收尾管理宜指定专人负责，组成项目收尾工作小组，编制项目收尾计划及收尾项目清单。</w:t>
      </w:r>
    </w:p>
    <w:p w14:paraId="2B02FB35" w14:textId="77777777" w:rsidR="00224402" w:rsidRPr="007C1B30" w:rsidRDefault="00224402" w:rsidP="00224402">
      <w:pPr>
        <w:rPr>
          <w:rFonts w:ascii="Times New Roman" w:hAnsi="Times New Roman" w:cs="Times New Roman"/>
          <w:szCs w:val="24"/>
        </w:rPr>
      </w:pPr>
      <w:r w:rsidRPr="00DD7831">
        <w:rPr>
          <w:rFonts w:ascii="Times New Roman" w:eastAsia="宋体" w:hAnsi="Times New Roman" w:cs="Times New Roman"/>
          <w:b/>
          <w:bCs/>
          <w:szCs w:val="24"/>
        </w:rPr>
        <w:t xml:space="preserve">10.1.3  </w:t>
      </w:r>
      <w:r w:rsidRPr="007C1B30">
        <w:rPr>
          <w:rFonts w:ascii="Times New Roman" w:hAnsi="Times New Roman" w:cs="Times New Roman" w:hint="eastAsia"/>
          <w:szCs w:val="24"/>
        </w:rPr>
        <w:t>应系统梳理收尾工作小组的人员，对收尾工作小组的人员宜进行人员测评，建设具备责任感及工作能力的项目团队。</w:t>
      </w:r>
    </w:p>
    <w:p w14:paraId="2C6BFCDE" w14:textId="77777777" w:rsidR="00224402" w:rsidRPr="00CF53F2" w:rsidRDefault="00224402" w:rsidP="00224402">
      <w:pPr>
        <w:spacing w:line="330" w:lineRule="exact"/>
        <w:outlineLvl w:val="2"/>
        <w:rPr>
          <w:rFonts w:ascii="Times New Roman" w:eastAsia="宋体" w:hAnsi="Times New Roman" w:cs="Times New Roman"/>
          <w:b/>
          <w:bCs/>
          <w:szCs w:val="24"/>
        </w:rPr>
      </w:pPr>
      <w:r w:rsidRPr="00DD7831">
        <w:rPr>
          <w:rFonts w:ascii="Times New Roman" w:eastAsia="宋体" w:hAnsi="Times New Roman" w:cs="Times New Roman"/>
          <w:b/>
          <w:bCs/>
          <w:szCs w:val="24"/>
        </w:rPr>
        <w:t xml:space="preserve">10.1.4  </w:t>
      </w:r>
      <w:r w:rsidRPr="007C1B30">
        <w:rPr>
          <w:rFonts w:ascii="Times New Roman" w:hAnsi="Times New Roman" w:cs="Times New Roman" w:hint="eastAsia"/>
        </w:rPr>
        <w:t>旧工业建筑再生利用项目收尾管理</w:t>
      </w:r>
      <w:proofErr w:type="gramStart"/>
      <w:r w:rsidRPr="007C1B30">
        <w:rPr>
          <w:rFonts w:ascii="Times New Roman" w:hAnsi="Times New Roman" w:cs="Times New Roman" w:hint="eastAsia"/>
        </w:rPr>
        <w:t>宜包括</w:t>
      </w:r>
      <w:proofErr w:type="gramEnd"/>
      <w:r w:rsidRPr="007C1B30">
        <w:rPr>
          <w:rFonts w:ascii="Times New Roman" w:hAnsi="Times New Roman" w:cs="Times New Roman" w:hint="eastAsia"/>
        </w:rPr>
        <w:t>竣工验收阶段管理、考核评价管理和保修阶段管理。</w:t>
      </w:r>
    </w:p>
    <w:p w14:paraId="45D0979B" w14:textId="77777777" w:rsidR="00224402" w:rsidRPr="00CF53F2" w:rsidRDefault="00224402" w:rsidP="00224402">
      <w:pPr>
        <w:keepNext/>
        <w:keepLines/>
        <w:spacing w:before="100" w:after="100" w:line="440" w:lineRule="exact"/>
        <w:jc w:val="center"/>
        <w:outlineLvl w:val="1"/>
        <w:rPr>
          <w:rFonts w:ascii="Times New Roman" w:eastAsia="黑体" w:hAnsi="Times New Roman" w:cs="Times New Roman"/>
          <w:b/>
          <w:sz w:val="24"/>
          <w:szCs w:val="24"/>
        </w:rPr>
      </w:pPr>
      <w:bookmarkStart w:id="407" w:name="_Toc533865994"/>
      <w:bookmarkStart w:id="408" w:name="_Toc535430308"/>
      <w:r w:rsidRPr="00DD7831">
        <w:rPr>
          <w:rFonts w:ascii="Times New Roman" w:eastAsia="黑体" w:hAnsi="Times New Roman" w:cs="Times New Roman"/>
          <w:b/>
          <w:sz w:val="24"/>
          <w:szCs w:val="24"/>
        </w:rPr>
        <w:t>10.2</w:t>
      </w:r>
      <w:r w:rsidRPr="00CF53F2">
        <w:rPr>
          <w:rFonts w:ascii="Times New Roman" w:eastAsia="黑体" w:hAnsi="Times New Roman" w:cs="Times New Roman"/>
          <w:b/>
          <w:sz w:val="24"/>
          <w:szCs w:val="24"/>
        </w:rPr>
        <w:t xml:space="preserve"> </w:t>
      </w:r>
      <w:bookmarkEnd w:id="407"/>
      <w:r w:rsidRPr="00DD7831">
        <w:rPr>
          <w:rFonts w:ascii="Times New Roman" w:eastAsia="黑体" w:hAnsi="Times New Roman" w:cs="Times New Roman" w:hint="eastAsia"/>
          <w:b/>
          <w:sz w:val="24"/>
          <w:szCs w:val="24"/>
        </w:rPr>
        <w:t>竣工验收</w:t>
      </w:r>
      <w:bookmarkEnd w:id="408"/>
    </w:p>
    <w:p w14:paraId="6E54EFAB" w14:textId="77777777" w:rsidR="00224402" w:rsidRPr="007C1B30" w:rsidRDefault="00224402" w:rsidP="00224402">
      <w:pPr>
        <w:rPr>
          <w:rFonts w:ascii="Times New Roman" w:hAnsi="Times New Roman" w:cs="Times New Roman"/>
          <w:szCs w:val="24"/>
        </w:rPr>
      </w:pPr>
      <w:r w:rsidRPr="007C1B30">
        <w:rPr>
          <w:rFonts w:ascii="Times New Roman" w:eastAsia="宋体" w:hAnsi="Times New Roman" w:cs="Times New Roman"/>
          <w:b/>
          <w:bCs/>
          <w:szCs w:val="24"/>
        </w:rPr>
        <w:t xml:space="preserve">10.2.1  </w:t>
      </w:r>
      <w:r w:rsidRPr="007C1B30">
        <w:rPr>
          <w:rFonts w:ascii="Times New Roman" w:hAnsi="Times New Roman" w:cs="Times New Roman" w:hint="eastAsia"/>
          <w:szCs w:val="24"/>
        </w:rPr>
        <w:t>竣工验收阶段管理应包括竣工验收管理、竣工验收结算、工程资料归档及移交。</w:t>
      </w:r>
    </w:p>
    <w:p w14:paraId="4B7B7592" w14:textId="77777777" w:rsidR="00224402" w:rsidRPr="007C1B30" w:rsidRDefault="00224402" w:rsidP="00224402">
      <w:pPr>
        <w:rPr>
          <w:rFonts w:ascii="Times New Roman" w:hAnsi="Times New Roman" w:cs="Times New Roman"/>
          <w:szCs w:val="24"/>
        </w:rPr>
      </w:pPr>
      <w:r w:rsidRPr="007C1B30">
        <w:rPr>
          <w:rFonts w:ascii="Times New Roman" w:eastAsia="宋体" w:hAnsi="Times New Roman" w:cs="Times New Roman"/>
          <w:b/>
          <w:bCs/>
          <w:szCs w:val="24"/>
        </w:rPr>
        <w:t xml:space="preserve">10.2.2  </w:t>
      </w:r>
      <w:r w:rsidRPr="007C1B30">
        <w:rPr>
          <w:rFonts w:ascii="Times New Roman" w:hAnsi="Times New Roman" w:cs="Times New Roman" w:hint="eastAsia"/>
          <w:szCs w:val="24"/>
        </w:rPr>
        <w:t>竣工验收阶段管理应遵循下列程序：</w:t>
      </w:r>
    </w:p>
    <w:p w14:paraId="5A5A4505" w14:textId="77777777" w:rsidR="00224402" w:rsidRPr="007C1B30" w:rsidRDefault="00224402" w:rsidP="00224402">
      <w:pPr>
        <w:ind w:firstLineChars="200" w:firstLine="422"/>
        <w:rPr>
          <w:rFonts w:ascii="Times New Roman" w:hAnsi="Times New Roman" w:cs="Times New Roman"/>
          <w:szCs w:val="24"/>
        </w:rPr>
      </w:pPr>
      <w:r w:rsidRPr="007C1B30">
        <w:rPr>
          <w:rFonts w:ascii="Times New Roman" w:eastAsia="宋体" w:hAnsi="Times New Roman" w:cs="Times New Roman"/>
          <w:b/>
          <w:bCs/>
        </w:rPr>
        <w:t xml:space="preserve">1  </w:t>
      </w:r>
      <w:r w:rsidRPr="007C1B30">
        <w:rPr>
          <w:rFonts w:ascii="Times New Roman" w:hAnsi="Times New Roman" w:cs="Times New Roman" w:hint="eastAsia"/>
          <w:szCs w:val="24"/>
        </w:rPr>
        <w:t>应组织编制工程项目竣工验收计划，经批准后执行。</w:t>
      </w:r>
    </w:p>
    <w:p w14:paraId="5416A8A2" w14:textId="77777777" w:rsidR="00224402" w:rsidRPr="007C1B30" w:rsidRDefault="00224402" w:rsidP="00224402">
      <w:pPr>
        <w:ind w:firstLineChars="200" w:firstLine="422"/>
        <w:rPr>
          <w:rFonts w:ascii="Times New Roman" w:hAnsi="Times New Roman" w:cs="Times New Roman"/>
          <w:szCs w:val="24"/>
        </w:rPr>
      </w:pPr>
      <w:r w:rsidRPr="007C1B30">
        <w:rPr>
          <w:rFonts w:ascii="Times New Roman" w:eastAsia="宋体" w:hAnsi="Times New Roman" w:cs="Times New Roman"/>
          <w:b/>
          <w:bCs/>
        </w:rPr>
        <w:t xml:space="preserve">2  </w:t>
      </w:r>
      <w:r w:rsidRPr="007C1B30">
        <w:rPr>
          <w:rFonts w:ascii="Times New Roman" w:hAnsi="Times New Roman" w:cs="Times New Roman" w:hint="eastAsia"/>
          <w:szCs w:val="24"/>
        </w:rPr>
        <w:t>应组织现场验收。</w:t>
      </w:r>
    </w:p>
    <w:p w14:paraId="04502433" w14:textId="77777777" w:rsidR="00224402" w:rsidRPr="007C1B30" w:rsidRDefault="00224402" w:rsidP="00224402">
      <w:pPr>
        <w:ind w:firstLineChars="200" w:firstLine="422"/>
        <w:rPr>
          <w:rFonts w:ascii="Times New Roman" w:hAnsi="Times New Roman" w:cs="Times New Roman"/>
          <w:szCs w:val="24"/>
        </w:rPr>
      </w:pPr>
      <w:r w:rsidRPr="007C1B30">
        <w:rPr>
          <w:rFonts w:ascii="Times New Roman" w:eastAsia="宋体" w:hAnsi="Times New Roman" w:cs="Times New Roman"/>
          <w:b/>
          <w:bCs/>
        </w:rPr>
        <w:t>3</w:t>
      </w:r>
      <w:r w:rsidRPr="007C1B30">
        <w:rPr>
          <w:rFonts w:ascii="Times New Roman" w:hAnsi="Times New Roman" w:cs="Times New Roman"/>
          <w:szCs w:val="24"/>
        </w:rPr>
        <w:t xml:space="preserve">  </w:t>
      </w:r>
      <w:r w:rsidRPr="007C1B30">
        <w:rPr>
          <w:rFonts w:ascii="Times New Roman" w:hAnsi="Times New Roman" w:cs="Times New Roman" w:hint="eastAsia"/>
          <w:szCs w:val="24"/>
        </w:rPr>
        <w:t>应向建设单位提交工程竣工结算报告及完整的结算资料，按规定进行竣工结算。</w:t>
      </w:r>
    </w:p>
    <w:p w14:paraId="118967BC" w14:textId="77777777" w:rsidR="00224402" w:rsidRPr="007C1B30" w:rsidRDefault="00224402" w:rsidP="00224402">
      <w:pPr>
        <w:ind w:firstLineChars="200" w:firstLine="422"/>
        <w:rPr>
          <w:rFonts w:ascii="Times New Roman" w:eastAsia="宋体" w:hAnsi="Times New Roman" w:cs="Times New Roman"/>
          <w:szCs w:val="24"/>
        </w:rPr>
      </w:pPr>
      <w:r w:rsidRPr="007C1B30">
        <w:rPr>
          <w:rFonts w:ascii="Times New Roman" w:eastAsia="宋体" w:hAnsi="Times New Roman" w:cs="Times New Roman"/>
          <w:b/>
          <w:bCs/>
        </w:rPr>
        <w:t xml:space="preserve">4  </w:t>
      </w:r>
      <w:r w:rsidRPr="007C1B30">
        <w:rPr>
          <w:rFonts w:ascii="Times New Roman" w:eastAsia="宋体" w:hAnsi="Times New Roman" w:cs="Times New Roman" w:hint="eastAsia"/>
          <w:szCs w:val="24"/>
        </w:rPr>
        <w:t>移交竣工资料。</w:t>
      </w:r>
    </w:p>
    <w:p w14:paraId="5F5D5B68" w14:textId="77777777" w:rsidR="00224402" w:rsidRPr="007C1B30" w:rsidRDefault="00224402" w:rsidP="00224402">
      <w:pPr>
        <w:rPr>
          <w:rFonts w:ascii="Times New Roman" w:hAnsi="Times New Roman" w:cs="Times New Roman"/>
          <w:szCs w:val="24"/>
        </w:rPr>
      </w:pPr>
      <w:r w:rsidRPr="00CF53F2">
        <w:rPr>
          <w:rFonts w:ascii="Times New Roman" w:eastAsia="宋体" w:hAnsi="Times New Roman" w:cs="Times New Roman"/>
          <w:b/>
          <w:bCs/>
          <w:szCs w:val="24"/>
        </w:rPr>
        <w:t xml:space="preserve">10.2.3  </w:t>
      </w:r>
      <w:r w:rsidRPr="007C1B30">
        <w:rPr>
          <w:rFonts w:ascii="Times New Roman" w:hAnsi="Times New Roman" w:cs="Times New Roman" w:hint="eastAsia"/>
          <w:szCs w:val="24"/>
        </w:rPr>
        <w:t>竣工验收工作按计划完成并验收合格后，应编写竣工验收报告，并在规定的期限内办理相应的移交手续，按规定进行工程移交。</w:t>
      </w:r>
    </w:p>
    <w:p w14:paraId="1B8882E5" w14:textId="77777777" w:rsidR="00224402" w:rsidRPr="007C1B30" w:rsidRDefault="00224402" w:rsidP="00224402">
      <w:pPr>
        <w:rPr>
          <w:rFonts w:ascii="Times New Roman" w:hAnsi="Times New Roman" w:cs="Times New Roman"/>
          <w:szCs w:val="24"/>
        </w:rPr>
      </w:pPr>
      <w:r w:rsidRPr="007C1B30">
        <w:rPr>
          <w:rFonts w:ascii="Times New Roman" w:eastAsia="宋体" w:hAnsi="Times New Roman" w:cs="Times New Roman"/>
          <w:b/>
          <w:bCs/>
          <w:szCs w:val="24"/>
        </w:rPr>
        <w:t xml:space="preserve">10.2.4  </w:t>
      </w:r>
      <w:r w:rsidRPr="007C1B30">
        <w:rPr>
          <w:rFonts w:ascii="Times New Roman" w:hAnsi="Times New Roman" w:cs="Times New Roman" w:hint="eastAsia"/>
          <w:szCs w:val="24"/>
        </w:rPr>
        <w:t>应检查项目交付成果是否满足合同规定的相关设计要求。</w:t>
      </w:r>
    </w:p>
    <w:p w14:paraId="5F12440F" w14:textId="77777777" w:rsidR="00224402" w:rsidRPr="007C1B30" w:rsidRDefault="00224402" w:rsidP="00224402">
      <w:pPr>
        <w:spacing w:line="330" w:lineRule="exact"/>
        <w:rPr>
          <w:rFonts w:ascii="Times New Roman" w:hAnsi="Times New Roman" w:cs="Times New Roman"/>
        </w:rPr>
      </w:pPr>
      <w:r w:rsidRPr="00CF53F2">
        <w:rPr>
          <w:rFonts w:ascii="Times New Roman" w:eastAsia="宋体" w:hAnsi="Times New Roman" w:cs="Times New Roman"/>
          <w:b/>
          <w:bCs/>
          <w:szCs w:val="24"/>
        </w:rPr>
        <w:t xml:space="preserve">10.2.5  </w:t>
      </w:r>
      <w:r w:rsidRPr="007C1B30">
        <w:rPr>
          <w:rFonts w:ascii="Times New Roman" w:hAnsi="Times New Roman" w:cs="Times New Roman" w:hint="eastAsia"/>
          <w:szCs w:val="24"/>
        </w:rPr>
        <w:t>应审查合同完成情况，列出未完成或未完善的项目，根据项目存在的问题制定相应的施工完善计划，并对拟完善工程实施严格的监督管理。</w:t>
      </w:r>
    </w:p>
    <w:p w14:paraId="5AC9EE7B" w14:textId="77777777" w:rsidR="00224402" w:rsidRPr="00CF53F2" w:rsidRDefault="00224402" w:rsidP="00224402">
      <w:pPr>
        <w:pStyle w:val="3"/>
        <w:rPr>
          <w:b w:val="0"/>
        </w:rPr>
      </w:pPr>
      <w:r w:rsidRPr="00CF53F2">
        <w:t xml:space="preserve">10.2.6  </w:t>
      </w:r>
      <w:r w:rsidRPr="00DD7831">
        <w:rPr>
          <w:rFonts w:hint="eastAsia"/>
          <w:b w:val="0"/>
        </w:rPr>
        <w:t>项目资料应分类立卷，集中归档，并确保归档资料的齐全、</w:t>
      </w:r>
      <w:r w:rsidRPr="00DD7831">
        <w:rPr>
          <w:rFonts w:hint="eastAsia"/>
          <w:b w:val="0"/>
        </w:rPr>
        <w:lastRenderedPageBreak/>
        <w:t>真实、有效。</w:t>
      </w:r>
    </w:p>
    <w:p w14:paraId="0FCEC844" w14:textId="77777777" w:rsidR="00224402" w:rsidRPr="00CF53F2" w:rsidRDefault="00224402" w:rsidP="00224402">
      <w:pPr>
        <w:pStyle w:val="3"/>
        <w:rPr>
          <w:b w:val="0"/>
        </w:rPr>
      </w:pPr>
      <w:r w:rsidRPr="00CF53F2">
        <w:t xml:space="preserve">10.2.7  </w:t>
      </w:r>
      <w:r w:rsidRPr="00DD7831">
        <w:rPr>
          <w:rFonts w:hint="eastAsia"/>
          <w:b w:val="0"/>
        </w:rPr>
        <w:t>应对厂区内的既有物品按原有物品清单进行单独验收，形成既有物品验收报告并归档。</w:t>
      </w:r>
    </w:p>
    <w:p w14:paraId="0AE59B8B" w14:textId="77777777" w:rsidR="00224402" w:rsidRPr="007C1B30" w:rsidRDefault="00224402" w:rsidP="00224402">
      <w:pPr>
        <w:pStyle w:val="3"/>
      </w:pPr>
      <w:r w:rsidRPr="00CF53F2">
        <w:t xml:space="preserve">10.2.8  </w:t>
      </w:r>
      <w:r w:rsidRPr="00DD7831">
        <w:rPr>
          <w:rFonts w:hint="eastAsia"/>
          <w:b w:val="0"/>
        </w:rPr>
        <w:t>厂区内被评定为工业遗产或虽未被评定为工业遗产但具备历史文化价值的旧工业建筑，应</w:t>
      </w:r>
      <w:proofErr w:type="gramStart"/>
      <w:r w:rsidRPr="00DD7831">
        <w:rPr>
          <w:rFonts w:hint="eastAsia"/>
          <w:b w:val="0"/>
        </w:rPr>
        <w:t>附证明</w:t>
      </w:r>
      <w:proofErr w:type="gramEnd"/>
      <w:r w:rsidRPr="00DD7831">
        <w:rPr>
          <w:rFonts w:hint="eastAsia"/>
          <w:b w:val="0"/>
        </w:rPr>
        <w:t>文件后将资料统一归档。</w:t>
      </w:r>
    </w:p>
    <w:p w14:paraId="258CD7DF" w14:textId="77777777" w:rsidR="00224402" w:rsidRPr="007C1B30" w:rsidRDefault="00224402" w:rsidP="00224402">
      <w:pPr>
        <w:keepNext/>
        <w:keepLines/>
        <w:spacing w:before="100" w:after="100" w:line="440" w:lineRule="exact"/>
        <w:jc w:val="center"/>
        <w:outlineLvl w:val="1"/>
        <w:rPr>
          <w:rFonts w:ascii="Times New Roman" w:eastAsia="黑体" w:hAnsi="Times New Roman" w:cs="Times New Roman"/>
          <w:b/>
          <w:sz w:val="24"/>
          <w:szCs w:val="24"/>
        </w:rPr>
      </w:pPr>
      <w:bookmarkStart w:id="409" w:name="_Toc533865996"/>
      <w:bookmarkStart w:id="410" w:name="_Toc535430309"/>
      <w:r w:rsidRPr="00CF53F2">
        <w:rPr>
          <w:rFonts w:ascii="Times New Roman" w:eastAsia="黑体" w:hAnsi="Times New Roman" w:cs="Times New Roman"/>
          <w:b/>
          <w:sz w:val="24"/>
          <w:szCs w:val="24"/>
        </w:rPr>
        <w:t xml:space="preserve">10.3 </w:t>
      </w:r>
      <w:bookmarkEnd w:id="409"/>
      <w:r w:rsidRPr="007C1B30">
        <w:rPr>
          <w:rFonts w:ascii="Times New Roman" w:eastAsia="黑体" w:hAnsi="Times New Roman" w:cs="Times New Roman" w:hint="eastAsia"/>
          <w:b/>
          <w:sz w:val="24"/>
          <w:szCs w:val="24"/>
        </w:rPr>
        <w:t>考核评价</w:t>
      </w:r>
      <w:bookmarkEnd w:id="410"/>
    </w:p>
    <w:p w14:paraId="27425E94" w14:textId="77777777" w:rsidR="00224402" w:rsidRPr="007C1B30" w:rsidRDefault="00224402" w:rsidP="00224402">
      <w:pPr>
        <w:rPr>
          <w:rFonts w:ascii="Times New Roman" w:hAnsi="Times New Roman" w:cs="Times New Roman"/>
          <w:szCs w:val="24"/>
        </w:rPr>
      </w:pPr>
      <w:r w:rsidRPr="00CF53F2">
        <w:rPr>
          <w:rFonts w:ascii="Times New Roman" w:eastAsia="宋体" w:hAnsi="Times New Roman" w:cs="Times New Roman"/>
          <w:b/>
          <w:bCs/>
          <w:szCs w:val="24"/>
        </w:rPr>
        <w:t xml:space="preserve">10.3.1  </w:t>
      </w:r>
      <w:proofErr w:type="gramStart"/>
      <w:r w:rsidRPr="007C1B30">
        <w:rPr>
          <w:rFonts w:ascii="Times New Roman" w:hAnsi="Times New Roman" w:cs="Times New Roman" w:hint="eastAsia"/>
          <w:szCs w:val="24"/>
        </w:rPr>
        <w:t>应制定旧工业建筑</w:t>
      </w:r>
      <w:proofErr w:type="gramEnd"/>
      <w:r w:rsidRPr="007C1B30">
        <w:rPr>
          <w:rFonts w:ascii="Times New Roman" w:hAnsi="Times New Roman" w:cs="Times New Roman" w:hint="eastAsia"/>
          <w:szCs w:val="24"/>
        </w:rPr>
        <w:t>再生利用项目考核评价管理制度，遵循公开、公平、公正的原则，对项目再生效果以及项目管理过程进行全面考核评价。</w:t>
      </w:r>
    </w:p>
    <w:p w14:paraId="38332211" w14:textId="78E62E0F" w:rsidR="00224402" w:rsidRPr="007C1B30" w:rsidRDefault="00224402" w:rsidP="00224402">
      <w:pPr>
        <w:rPr>
          <w:rFonts w:ascii="Times New Roman" w:hAnsi="Times New Roman" w:cs="Times New Roman"/>
          <w:szCs w:val="24"/>
        </w:rPr>
      </w:pPr>
      <w:r w:rsidRPr="00CF53F2">
        <w:rPr>
          <w:rFonts w:ascii="Times New Roman" w:eastAsia="宋体" w:hAnsi="Times New Roman" w:cs="Times New Roman"/>
          <w:b/>
          <w:bCs/>
          <w:szCs w:val="24"/>
        </w:rPr>
        <w:t xml:space="preserve">10.3.2  </w:t>
      </w:r>
      <w:r w:rsidRPr="007C1B30">
        <w:rPr>
          <w:rFonts w:ascii="Times New Roman" w:hAnsi="Times New Roman" w:cs="Times New Roman" w:hint="eastAsia"/>
          <w:szCs w:val="24"/>
        </w:rPr>
        <w:t>旧工业建筑再生利用项目考核评价应包括下列</w:t>
      </w:r>
      <w:r w:rsidR="00A54780">
        <w:rPr>
          <w:rFonts w:ascii="Times New Roman" w:hAnsi="Times New Roman" w:cs="Times New Roman" w:hint="eastAsia"/>
          <w:szCs w:val="24"/>
        </w:rPr>
        <w:t>内容</w:t>
      </w:r>
      <w:r w:rsidRPr="007C1B30">
        <w:rPr>
          <w:rFonts w:ascii="Times New Roman" w:hAnsi="Times New Roman" w:cs="Times New Roman" w:hint="eastAsia"/>
          <w:szCs w:val="24"/>
        </w:rPr>
        <w:t>：</w:t>
      </w:r>
    </w:p>
    <w:p w14:paraId="1CAEB8E6" w14:textId="77777777" w:rsidR="00224402" w:rsidRPr="007C1B30" w:rsidRDefault="00224402" w:rsidP="00224402">
      <w:pPr>
        <w:ind w:firstLineChars="200" w:firstLine="422"/>
        <w:rPr>
          <w:rFonts w:ascii="Times New Roman" w:hAnsi="Times New Roman" w:cs="Times New Roman"/>
          <w:szCs w:val="24"/>
        </w:rPr>
      </w:pPr>
      <w:r w:rsidRPr="00CF53F2">
        <w:rPr>
          <w:rFonts w:ascii="Times New Roman" w:eastAsia="宋体" w:hAnsi="Times New Roman" w:cs="Times New Roman"/>
          <w:b/>
          <w:bCs/>
        </w:rPr>
        <w:t xml:space="preserve">1  </w:t>
      </w:r>
      <w:r w:rsidRPr="007C1B30">
        <w:rPr>
          <w:rFonts w:ascii="Times New Roman" w:hAnsi="Times New Roman" w:cs="Times New Roman" w:hint="eastAsia"/>
          <w:szCs w:val="24"/>
        </w:rPr>
        <w:t>成立项目考核评价小组。</w:t>
      </w:r>
    </w:p>
    <w:p w14:paraId="75F81768" w14:textId="77777777" w:rsidR="00224402" w:rsidRPr="007C1B30" w:rsidRDefault="00224402" w:rsidP="00224402">
      <w:pPr>
        <w:ind w:firstLineChars="200" w:firstLine="422"/>
        <w:rPr>
          <w:rFonts w:ascii="Times New Roman" w:hAnsi="Times New Roman" w:cs="Times New Roman"/>
          <w:szCs w:val="24"/>
        </w:rPr>
      </w:pPr>
      <w:r w:rsidRPr="00CF53F2">
        <w:rPr>
          <w:rFonts w:ascii="Times New Roman" w:eastAsia="宋体" w:hAnsi="Times New Roman" w:cs="Times New Roman"/>
          <w:b/>
          <w:bCs/>
        </w:rPr>
        <w:t xml:space="preserve">2  </w:t>
      </w:r>
      <w:r w:rsidRPr="007C1B30">
        <w:rPr>
          <w:rFonts w:ascii="Times New Roman" w:hAnsi="Times New Roman" w:cs="Times New Roman" w:hint="eastAsia"/>
          <w:szCs w:val="24"/>
        </w:rPr>
        <w:t>确定项目考核评价专家。</w:t>
      </w:r>
    </w:p>
    <w:p w14:paraId="49A6F867" w14:textId="77777777" w:rsidR="00224402" w:rsidRPr="007C1B30" w:rsidRDefault="00224402" w:rsidP="00224402">
      <w:pPr>
        <w:ind w:firstLineChars="200" w:firstLine="422"/>
        <w:rPr>
          <w:rFonts w:ascii="Times New Roman" w:hAnsi="Times New Roman" w:cs="Times New Roman"/>
          <w:szCs w:val="24"/>
        </w:rPr>
      </w:pPr>
      <w:r w:rsidRPr="00CF53F2">
        <w:rPr>
          <w:rFonts w:ascii="Times New Roman" w:eastAsia="宋体" w:hAnsi="Times New Roman" w:cs="Times New Roman"/>
          <w:b/>
          <w:bCs/>
        </w:rPr>
        <w:t xml:space="preserve">3  </w:t>
      </w:r>
      <w:r w:rsidRPr="007C1B30">
        <w:rPr>
          <w:rFonts w:ascii="Times New Roman" w:hAnsi="Times New Roman" w:cs="Times New Roman" w:hint="eastAsia"/>
          <w:szCs w:val="24"/>
        </w:rPr>
        <w:t>制定项目考核评价标准。</w:t>
      </w:r>
    </w:p>
    <w:p w14:paraId="25945891" w14:textId="77777777" w:rsidR="00224402" w:rsidRPr="007C1B30" w:rsidRDefault="00224402" w:rsidP="00224402">
      <w:pPr>
        <w:ind w:firstLineChars="200" w:firstLine="422"/>
        <w:rPr>
          <w:rFonts w:ascii="Times New Roman" w:hAnsi="Times New Roman" w:cs="Times New Roman"/>
          <w:szCs w:val="24"/>
        </w:rPr>
      </w:pPr>
      <w:r w:rsidRPr="00CF53F2">
        <w:rPr>
          <w:rFonts w:ascii="Times New Roman" w:eastAsia="宋体" w:hAnsi="Times New Roman" w:cs="Times New Roman"/>
          <w:b/>
          <w:bCs/>
        </w:rPr>
        <w:t xml:space="preserve">4  </w:t>
      </w:r>
      <w:r w:rsidRPr="007C1B30">
        <w:rPr>
          <w:rFonts w:ascii="Times New Roman" w:hAnsi="Times New Roman" w:cs="Times New Roman" w:hint="eastAsia"/>
          <w:szCs w:val="24"/>
        </w:rPr>
        <w:t>考核评价项目再生效果。</w:t>
      </w:r>
    </w:p>
    <w:p w14:paraId="471681A6" w14:textId="77777777" w:rsidR="00224402" w:rsidRPr="007C1B30" w:rsidRDefault="00224402" w:rsidP="00224402">
      <w:pPr>
        <w:ind w:firstLineChars="200" w:firstLine="422"/>
        <w:rPr>
          <w:rFonts w:ascii="Times New Roman" w:hAnsi="Times New Roman" w:cs="Times New Roman"/>
          <w:szCs w:val="24"/>
        </w:rPr>
      </w:pPr>
      <w:r w:rsidRPr="00CF53F2">
        <w:rPr>
          <w:rFonts w:ascii="Times New Roman" w:eastAsia="宋体" w:hAnsi="Times New Roman" w:cs="Times New Roman"/>
          <w:b/>
          <w:bCs/>
        </w:rPr>
        <w:t xml:space="preserve">5  </w:t>
      </w:r>
      <w:r w:rsidRPr="007C1B30">
        <w:rPr>
          <w:rFonts w:ascii="Times New Roman" w:hAnsi="Times New Roman" w:cs="Times New Roman" w:hint="eastAsia"/>
          <w:szCs w:val="24"/>
        </w:rPr>
        <w:t>考核评价项目管理过程。</w:t>
      </w:r>
    </w:p>
    <w:p w14:paraId="4578A861" w14:textId="77777777" w:rsidR="00224402" w:rsidRPr="007C1B30" w:rsidRDefault="00224402" w:rsidP="00224402">
      <w:pPr>
        <w:ind w:firstLineChars="200" w:firstLine="422"/>
        <w:rPr>
          <w:rFonts w:ascii="Times New Roman" w:hAnsi="Times New Roman" w:cs="Times New Roman"/>
          <w:szCs w:val="24"/>
        </w:rPr>
      </w:pPr>
      <w:r w:rsidRPr="00CF53F2">
        <w:rPr>
          <w:rFonts w:ascii="Times New Roman" w:eastAsia="宋体" w:hAnsi="Times New Roman" w:cs="Times New Roman"/>
          <w:b/>
          <w:bCs/>
        </w:rPr>
        <w:t xml:space="preserve">6  </w:t>
      </w:r>
      <w:r w:rsidRPr="007C1B30">
        <w:rPr>
          <w:rFonts w:ascii="Times New Roman" w:hAnsi="Times New Roman" w:cs="Times New Roman" w:hint="eastAsia"/>
          <w:szCs w:val="24"/>
        </w:rPr>
        <w:t>形成项目考核评价报告。</w:t>
      </w:r>
    </w:p>
    <w:p w14:paraId="40E05A5E" w14:textId="77777777" w:rsidR="00224402" w:rsidRPr="007C1B30" w:rsidRDefault="00224402" w:rsidP="00224402">
      <w:pPr>
        <w:rPr>
          <w:rFonts w:ascii="Times New Roman" w:eastAsia="楷体" w:hAnsi="Times New Roman" w:cs="Times New Roman"/>
          <w:sz w:val="24"/>
        </w:rPr>
      </w:pPr>
      <w:r w:rsidRPr="00CF53F2">
        <w:rPr>
          <w:rFonts w:ascii="Times New Roman" w:eastAsia="宋体" w:hAnsi="Times New Roman" w:cs="Times New Roman"/>
          <w:b/>
          <w:bCs/>
          <w:szCs w:val="24"/>
        </w:rPr>
        <w:t xml:space="preserve">10.3.3  </w:t>
      </w:r>
      <w:r w:rsidRPr="007C1B30">
        <w:rPr>
          <w:rFonts w:ascii="Times New Roman" w:hAnsi="Times New Roman" w:cs="Times New Roman" w:hint="eastAsia"/>
          <w:szCs w:val="24"/>
        </w:rPr>
        <w:t>项目考核评价专家</w:t>
      </w:r>
      <w:proofErr w:type="gramStart"/>
      <w:r w:rsidRPr="007C1B30">
        <w:rPr>
          <w:rFonts w:ascii="Times New Roman" w:hAnsi="Times New Roman" w:cs="Times New Roman" w:hint="eastAsia"/>
          <w:szCs w:val="24"/>
        </w:rPr>
        <w:t>应从事旧工业建筑</w:t>
      </w:r>
      <w:proofErr w:type="gramEnd"/>
      <w:r w:rsidRPr="007C1B30">
        <w:rPr>
          <w:rFonts w:ascii="Times New Roman" w:hAnsi="Times New Roman" w:cs="Times New Roman" w:hint="eastAsia"/>
          <w:szCs w:val="24"/>
        </w:rPr>
        <w:t>再生利用项目研究或相关工作，具备相关资格和水平并保持相对独立性。</w:t>
      </w:r>
    </w:p>
    <w:p w14:paraId="79F7ACC6" w14:textId="77777777" w:rsidR="00224402" w:rsidRPr="007C1B30" w:rsidRDefault="00224402" w:rsidP="00224402">
      <w:pPr>
        <w:rPr>
          <w:rFonts w:ascii="Times New Roman" w:hAnsi="Times New Roman" w:cs="Times New Roman"/>
          <w:szCs w:val="24"/>
        </w:rPr>
      </w:pPr>
      <w:r w:rsidRPr="00CF53F2">
        <w:rPr>
          <w:rFonts w:ascii="Times New Roman" w:eastAsia="宋体" w:hAnsi="Times New Roman" w:cs="Times New Roman"/>
          <w:b/>
          <w:bCs/>
          <w:szCs w:val="24"/>
        </w:rPr>
        <w:t xml:space="preserve">10.3.4  </w:t>
      </w:r>
      <w:r w:rsidRPr="00DD7831">
        <w:rPr>
          <w:rFonts w:ascii="Times New Roman" w:eastAsia="宋体" w:hAnsi="Times New Roman" w:cs="Times New Roman" w:hint="eastAsia"/>
          <w:bCs/>
          <w:szCs w:val="24"/>
        </w:rPr>
        <w:t>旧工业建筑再生利用项目再生效果评价可按《旧工业建筑再生利用示范基地验收标准》</w:t>
      </w:r>
      <w:r w:rsidRPr="00CF53F2">
        <w:rPr>
          <w:rFonts w:ascii="Times New Roman" w:eastAsia="宋体" w:hAnsi="Times New Roman" w:cs="Times New Roman"/>
          <w:bCs/>
          <w:szCs w:val="24"/>
        </w:rPr>
        <w:t>T/CMCA 4002-2018</w:t>
      </w:r>
      <w:r w:rsidRPr="00DD7831">
        <w:rPr>
          <w:rFonts w:ascii="Times New Roman" w:eastAsia="宋体" w:hAnsi="Times New Roman" w:cs="Times New Roman" w:hint="eastAsia"/>
          <w:bCs/>
          <w:szCs w:val="24"/>
        </w:rPr>
        <w:t>的有关规定执行。</w:t>
      </w:r>
    </w:p>
    <w:p w14:paraId="2DAC25F6" w14:textId="77777777" w:rsidR="00224402" w:rsidRPr="007C1B30" w:rsidRDefault="00224402" w:rsidP="00224402">
      <w:pPr>
        <w:rPr>
          <w:rFonts w:ascii="Times New Roman" w:hAnsi="Times New Roman" w:cs="Times New Roman"/>
          <w:szCs w:val="24"/>
        </w:rPr>
      </w:pPr>
      <w:r w:rsidRPr="00CF53F2">
        <w:rPr>
          <w:rFonts w:ascii="Times New Roman" w:eastAsia="宋体" w:hAnsi="Times New Roman" w:cs="Times New Roman"/>
          <w:b/>
          <w:bCs/>
          <w:szCs w:val="24"/>
        </w:rPr>
        <w:t xml:space="preserve">10.3.5  </w:t>
      </w:r>
      <w:r w:rsidRPr="007C1B30">
        <w:rPr>
          <w:rFonts w:ascii="Times New Roman" w:hAnsi="Times New Roman" w:cs="Times New Roman" w:hint="eastAsia"/>
          <w:szCs w:val="24"/>
        </w:rPr>
        <w:t>项目管理过程考核评价</w:t>
      </w:r>
      <w:proofErr w:type="gramStart"/>
      <w:r w:rsidRPr="007C1B30">
        <w:rPr>
          <w:rFonts w:ascii="Times New Roman" w:hAnsi="Times New Roman" w:cs="Times New Roman" w:hint="eastAsia"/>
          <w:szCs w:val="24"/>
        </w:rPr>
        <w:t>宜包括</w:t>
      </w:r>
      <w:proofErr w:type="gramEnd"/>
      <w:r w:rsidRPr="007C1B30">
        <w:rPr>
          <w:rFonts w:ascii="Times New Roman" w:hAnsi="Times New Roman" w:cs="Times New Roman" w:hint="eastAsia"/>
          <w:szCs w:val="24"/>
        </w:rPr>
        <w:t>管理特点、管理对策、合同履行与相关方满意度、管理有效性、管理实施成果、风险预防和持续改进能力等。</w:t>
      </w:r>
    </w:p>
    <w:p w14:paraId="403915ED" w14:textId="77777777" w:rsidR="00224402" w:rsidRPr="007C1B30" w:rsidRDefault="00224402" w:rsidP="00224402">
      <w:pPr>
        <w:rPr>
          <w:rFonts w:ascii="Times New Roman" w:hAnsi="Times New Roman" w:cs="Times New Roman"/>
          <w:szCs w:val="24"/>
        </w:rPr>
      </w:pPr>
      <w:r w:rsidRPr="00CF53F2">
        <w:rPr>
          <w:rFonts w:ascii="Times New Roman" w:eastAsia="宋体" w:hAnsi="Times New Roman" w:cs="Times New Roman"/>
          <w:b/>
          <w:bCs/>
          <w:szCs w:val="24"/>
        </w:rPr>
        <w:t xml:space="preserve">10.3.6  </w:t>
      </w:r>
      <w:r w:rsidRPr="007C1B30">
        <w:rPr>
          <w:rFonts w:ascii="Times New Roman" w:hAnsi="Times New Roman" w:cs="Times New Roman" w:hint="eastAsia"/>
          <w:szCs w:val="24"/>
        </w:rPr>
        <w:t>项目考核评价宜以百分制形式进行打分，在合理确定各指标权重的基础上，汇总得出综合评分，评分结果宜分为优秀、良好、合格、不合格四个等级。</w:t>
      </w:r>
    </w:p>
    <w:p w14:paraId="690AEA7B" w14:textId="77777777" w:rsidR="00224402" w:rsidRPr="007C1B30" w:rsidRDefault="00224402" w:rsidP="00224402">
      <w:pPr>
        <w:rPr>
          <w:rFonts w:ascii="Times New Roman" w:eastAsia="楷体" w:hAnsi="Times New Roman" w:cs="Times New Roman"/>
          <w:sz w:val="24"/>
          <w:szCs w:val="24"/>
        </w:rPr>
      </w:pPr>
      <w:r w:rsidRPr="00CF53F2">
        <w:rPr>
          <w:rFonts w:ascii="Times New Roman" w:eastAsia="宋体" w:hAnsi="Times New Roman" w:cs="Times New Roman"/>
          <w:b/>
          <w:bCs/>
          <w:szCs w:val="24"/>
        </w:rPr>
        <w:t xml:space="preserve">10.3.7  </w:t>
      </w:r>
      <w:r w:rsidRPr="007C1B30">
        <w:rPr>
          <w:rFonts w:ascii="Times New Roman" w:hAnsi="Times New Roman" w:cs="Times New Roman" w:hint="eastAsia"/>
          <w:szCs w:val="24"/>
        </w:rPr>
        <w:t>施工单位宜对项目收尾情况进行总结评价，并反馈给建设方，</w:t>
      </w:r>
      <w:r w:rsidRPr="007C1B30">
        <w:rPr>
          <w:rFonts w:ascii="Times New Roman" w:hAnsi="Times New Roman" w:cs="Times New Roman" w:hint="eastAsia"/>
          <w:szCs w:val="24"/>
        </w:rPr>
        <w:lastRenderedPageBreak/>
        <w:t>及时了解建设方对项目实施的满意度，根据反馈情况不断完善项目。</w:t>
      </w:r>
    </w:p>
    <w:p w14:paraId="62D2522A" w14:textId="77777777" w:rsidR="00224402" w:rsidRPr="007C1B30" w:rsidRDefault="00224402" w:rsidP="00224402">
      <w:pPr>
        <w:spacing w:line="330" w:lineRule="exact"/>
        <w:rPr>
          <w:rFonts w:ascii="Times New Roman" w:hAnsi="Times New Roman" w:cs="Times New Roman"/>
          <w:szCs w:val="24"/>
        </w:rPr>
      </w:pPr>
      <w:r w:rsidRPr="00CF53F2">
        <w:rPr>
          <w:rFonts w:ascii="Times New Roman" w:eastAsia="宋体" w:hAnsi="Times New Roman" w:cs="Times New Roman"/>
          <w:b/>
          <w:bCs/>
          <w:szCs w:val="24"/>
        </w:rPr>
        <w:t xml:space="preserve">10.3.8  </w:t>
      </w:r>
      <w:r w:rsidRPr="007C1B30">
        <w:rPr>
          <w:rFonts w:ascii="Times New Roman" w:hAnsi="Times New Roman" w:cs="Times New Roman" w:hint="eastAsia"/>
          <w:szCs w:val="24"/>
        </w:rPr>
        <w:t>应将旧工业建筑再生利用项目成本与新建同类建筑成本进行对比分析，形成对比分析报告。</w:t>
      </w:r>
    </w:p>
    <w:p w14:paraId="39A6FB29" w14:textId="77777777" w:rsidR="00224402" w:rsidRPr="007C1B30" w:rsidRDefault="00224402" w:rsidP="00224402">
      <w:pPr>
        <w:spacing w:line="330" w:lineRule="exact"/>
        <w:rPr>
          <w:rFonts w:ascii="Times New Roman" w:eastAsia="宋体" w:hAnsi="Times New Roman" w:cs="Times New Roman"/>
          <w:szCs w:val="24"/>
        </w:rPr>
      </w:pPr>
      <w:r w:rsidRPr="00CF53F2">
        <w:rPr>
          <w:rFonts w:ascii="Times New Roman" w:eastAsia="宋体" w:hAnsi="Times New Roman" w:cs="Times New Roman"/>
          <w:b/>
          <w:bCs/>
          <w:szCs w:val="24"/>
        </w:rPr>
        <w:t xml:space="preserve">10.3.9  </w:t>
      </w:r>
      <w:r w:rsidRPr="007C1B30">
        <w:rPr>
          <w:rFonts w:ascii="Times New Roman" w:eastAsia="宋体" w:hAnsi="Times New Roman" w:cs="Times New Roman" w:hint="eastAsia"/>
          <w:szCs w:val="24"/>
        </w:rPr>
        <w:t>项目考核管理评价完成后，应及时总结项目考核评价经验，提升考核评价水平。</w:t>
      </w:r>
    </w:p>
    <w:p w14:paraId="55FE2EEE" w14:textId="77777777" w:rsidR="00224402" w:rsidRPr="007C1B30" w:rsidRDefault="00224402" w:rsidP="00224402">
      <w:pPr>
        <w:keepNext/>
        <w:keepLines/>
        <w:spacing w:before="100" w:after="100" w:line="440" w:lineRule="exact"/>
        <w:jc w:val="center"/>
        <w:outlineLvl w:val="1"/>
        <w:rPr>
          <w:rFonts w:ascii="Times New Roman" w:eastAsia="黑体" w:hAnsi="Times New Roman" w:cs="Times New Roman"/>
          <w:b/>
          <w:sz w:val="24"/>
          <w:szCs w:val="24"/>
        </w:rPr>
      </w:pPr>
      <w:bookmarkStart w:id="411" w:name="_Toc533865995"/>
      <w:bookmarkStart w:id="412" w:name="_Toc535430310"/>
      <w:r w:rsidRPr="007C1B30">
        <w:rPr>
          <w:rFonts w:ascii="Times New Roman" w:eastAsia="黑体" w:hAnsi="Times New Roman" w:cs="Times New Roman"/>
          <w:b/>
          <w:sz w:val="24"/>
          <w:szCs w:val="24"/>
        </w:rPr>
        <w:t xml:space="preserve">10.4 </w:t>
      </w:r>
      <w:bookmarkEnd w:id="411"/>
      <w:r w:rsidRPr="007C1B30">
        <w:rPr>
          <w:rFonts w:ascii="Times New Roman" w:eastAsia="黑体" w:hAnsi="Times New Roman" w:cs="Times New Roman" w:hint="eastAsia"/>
          <w:b/>
          <w:sz w:val="24"/>
          <w:szCs w:val="24"/>
        </w:rPr>
        <w:t>保修期管理</w:t>
      </w:r>
      <w:bookmarkEnd w:id="412"/>
    </w:p>
    <w:p w14:paraId="135B54E7" w14:textId="77777777" w:rsidR="00224402" w:rsidRPr="007C1B30" w:rsidRDefault="00224402" w:rsidP="00224402">
      <w:pPr>
        <w:spacing w:line="330" w:lineRule="exact"/>
        <w:rPr>
          <w:rFonts w:ascii="Times New Roman" w:hAnsi="Times New Roman" w:cs="Times New Roman"/>
          <w:szCs w:val="24"/>
        </w:rPr>
      </w:pPr>
      <w:r w:rsidRPr="00CF53F2">
        <w:rPr>
          <w:rFonts w:ascii="Times New Roman" w:eastAsia="宋体" w:hAnsi="Times New Roman" w:cs="Times New Roman"/>
          <w:b/>
          <w:bCs/>
          <w:szCs w:val="24"/>
        </w:rPr>
        <w:t xml:space="preserve">10.4.1  </w:t>
      </w:r>
      <w:r w:rsidRPr="007C1B30">
        <w:rPr>
          <w:rFonts w:ascii="Times New Roman" w:hAnsi="Times New Roman" w:cs="Times New Roman" w:hint="eastAsia"/>
          <w:szCs w:val="24"/>
        </w:rPr>
        <w:t>承包人应建立项目交工后的保修阶段管理制度，履行施工合同和“工程质量保修书”中的约定，并听取使用者的反馈意见，改进服务方式、提高服务质量。</w:t>
      </w:r>
    </w:p>
    <w:p w14:paraId="31D4DFBC" w14:textId="77777777" w:rsidR="00224402" w:rsidRPr="007C1B30" w:rsidRDefault="00224402" w:rsidP="00224402">
      <w:pPr>
        <w:spacing w:line="330" w:lineRule="exact"/>
        <w:rPr>
          <w:rFonts w:ascii="Times New Roman" w:hAnsi="Times New Roman" w:cs="Times New Roman"/>
          <w:szCs w:val="24"/>
        </w:rPr>
      </w:pPr>
      <w:r w:rsidRPr="00CF53F2">
        <w:rPr>
          <w:rFonts w:ascii="Times New Roman" w:eastAsia="宋体" w:hAnsi="Times New Roman" w:cs="Times New Roman"/>
          <w:b/>
          <w:bCs/>
          <w:szCs w:val="24"/>
        </w:rPr>
        <w:t xml:space="preserve">10.4.2 </w:t>
      </w:r>
      <w:r w:rsidRPr="007C1B30">
        <w:rPr>
          <w:rFonts w:ascii="Times New Roman" w:hAnsi="Times New Roman" w:cs="Times New Roman"/>
        </w:rPr>
        <w:t xml:space="preserve"> </w:t>
      </w:r>
      <w:r w:rsidRPr="007C1B30">
        <w:rPr>
          <w:rFonts w:ascii="Times New Roman" w:hAnsi="Times New Roman" w:cs="Times New Roman" w:hint="eastAsia"/>
          <w:szCs w:val="24"/>
        </w:rPr>
        <w:t>保修阶段应制</w:t>
      </w:r>
      <w:proofErr w:type="gramStart"/>
      <w:r w:rsidRPr="007C1B30">
        <w:rPr>
          <w:rFonts w:ascii="Times New Roman" w:hAnsi="Times New Roman" w:cs="Times New Roman" w:hint="eastAsia"/>
          <w:szCs w:val="24"/>
        </w:rPr>
        <w:t>定工程</w:t>
      </w:r>
      <w:proofErr w:type="gramEnd"/>
      <w:r w:rsidRPr="007C1B30">
        <w:rPr>
          <w:rFonts w:ascii="Times New Roman" w:hAnsi="Times New Roman" w:cs="Times New Roman" w:hint="eastAsia"/>
          <w:szCs w:val="24"/>
        </w:rPr>
        <w:t>质量保修计划，应包括下列内容：</w:t>
      </w:r>
    </w:p>
    <w:p w14:paraId="4E980384" w14:textId="77777777" w:rsidR="00224402" w:rsidRPr="007C1B30" w:rsidRDefault="00224402" w:rsidP="00224402">
      <w:pPr>
        <w:spacing w:line="330" w:lineRule="exact"/>
        <w:ind w:firstLineChars="200" w:firstLine="422"/>
        <w:rPr>
          <w:rFonts w:ascii="Times New Roman" w:hAnsi="Times New Roman" w:cs="Times New Roman"/>
          <w:szCs w:val="24"/>
        </w:rPr>
      </w:pPr>
      <w:r w:rsidRPr="00CF53F2">
        <w:rPr>
          <w:rFonts w:ascii="Times New Roman" w:eastAsia="宋体" w:hAnsi="Times New Roman" w:cs="Times New Roman"/>
          <w:b/>
          <w:bCs/>
        </w:rPr>
        <w:t xml:space="preserve">1  </w:t>
      </w:r>
      <w:r w:rsidRPr="007C1B30">
        <w:rPr>
          <w:rFonts w:ascii="Times New Roman" w:hAnsi="Times New Roman" w:cs="Times New Roman" w:hint="eastAsia"/>
          <w:szCs w:val="24"/>
        </w:rPr>
        <w:t>明确主管保修部门及工作职责。</w:t>
      </w:r>
    </w:p>
    <w:p w14:paraId="38CBBF16" w14:textId="77777777" w:rsidR="00224402" w:rsidRPr="007C1B30" w:rsidRDefault="00224402" w:rsidP="00224402">
      <w:pPr>
        <w:spacing w:line="330" w:lineRule="exact"/>
        <w:ind w:firstLineChars="200" w:firstLine="422"/>
        <w:rPr>
          <w:rFonts w:ascii="Times New Roman" w:hAnsi="Times New Roman" w:cs="Times New Roman"/>
          <w:szCs w:val="24"/>
        </w:rPr>
      </w:pPr>
      <w:r w:rsidRPr="00CF53F2">
        <w:rPr>
          <w:rFonts w:ascii="Times New Roman" w:eastAsia="宋体" w:hAnsi="Times New Roman" w:cs="Times New Roman"/>
          <w:b/>
          <w:bCs/>
        </w:rPr>
        <w:t xml:space="preserve">2  </w:t>
      </w:r>
      <w:r w:rsidRPr="007C1B30">
        <w:rPr>
          <w:rFonts w:ascii="Times New Roman" w:hAnsi="Times New Roman" w:cs="Times New Roman" w:hint="eastAsia"/>
          <w:szCs w:val="24"/>
        </w:rPr>
        <w:t>定期组织质量回访。</w:t>
      </w:r>
    </w:p>
    <w:p w14:paraId="7B6E8A8D" w14:textId="77777777" w:rsidR="00224402" w:rsidRPr="007C1B30" w:rsidRDefault="00224402" w:rsidP="00224402">
      <w:pPr>
        <w:spacing w:line="330" w:lineRule="exact"/>
        <w:ind w:firstLineChars="200" w:firstLine="422"/>
        <w:rPr>
          <w:rFonts w:ascii="Times New Roman" w:hAnsi="Times New Roman" w:cs="Times New Roman"/>
          <w:szCs w:val="24"/>
        </w:rPr>
      </w:pPr>
      <w:r w:rsidRPr="00CF53F2">
        <w:rPr>
          <w:rFonts w:ascii="Times New Roman" w:eastAsia="宋体" w:hAnsi="Times New Roman" w:cs="Times New Roman"/>
          <w:b/>
          <w:bCs/>
        </w:rPr>
        <w:t xml:space="preserve">3  </w:t>
      </w:r>
      <w:r w:rsidRPr="007C1B30">
        <w:rPr>
          <w:rFonts w:ascii="Times New Roman" w:hAnsi="Times New Roman" w:cs="Times New Roman" w:hint="eastAsia"/>
          <w:szCs w:val="24"/>
        </w:rPr>
        <w:t>履行保修责任。</w:t>
      </w:r>
    </w:p>
    <w:p w14:paraId="5AC64213" w14:textId="320AE922" w:rsidR="00224402" w:rsidRPr="007C1B30" w:rsidRDefault="00224402" w:rsidP="00224402">
      <w:pPr>
        <w:spacing w:line="330" w:lineRule="exact"/>
        <w:ind w:firstLineChars="200" w:firstLine="422"/>
        <w:rPr>
          <w:rFonts w:ascii="Times New Roman" w:hAnsi="Times New Roman" w:cs="Times New Roman"/>
          <w:szCs w:val="24"/>
        </w:rPr>
      </w:pPr>
      <w:r w:rsidRPr="00CF53F2">
        <w:rPr>
          <w:rFonts w:ascii="Times New Roman" w:eastAsia="宋体" w:hAnsi="Times New Roman" w:cs="Times New Roman"/>
          <w:b/>
          <w:bCs/>
        </w:rPr>
        <w:t xml:space="preserve">4  </w:t>
      </w:r>
      <w:r w:rsidRPr="007C1B30">
        <w:rPr>
          <w:rFonts w:ascii="Times New Roman" w:hAnsi="Times New Roman" w:cs="Times New Roman" w:hint="eastAsia"/>
          <w:szCs w:val="24"/>
        </w:rPr>
        <w:t>回收工程质量保修金</w:t>
      </w:r>
      <w:r w:rsidR="009949BD" w:rsidRPr="007C1B30">
        <w:rPr>
          <w:rFonts w:ascii="Times New Roman" w:hAnsi="Times New Roman" w:cs="Times New Roman" w:hint="eastAsia"/>
          <w:szCs w:val="24"/>
        </w:rPr>
        <w:t>。</w:t>
      </w:r>
    </w:p>
    <w:p w14:paraId="3A182CC0" w14:textId="77777777" w:rsidR="00224402" w:rsidRPr="00CF53F2" w:rsidRDefault="00224402" w:rsidP="00224402">
      <w:pPr>
        <w:pStyle w:val="3"/>
        <w:rPr>
          <w:b w:val="0"/>
        </w:rPr>
        <w:sectPr w:rsidR="00224402" w:rsidRPr="00CF53F2">
          <w:pgSz w:w="8335" w:h="11850"/>
          <w:pgMar w:top="1083" w:right="1080" w:bottom="1083" w:left="1080" w:header="851" w:footer="992" w:gutter="0"/>
          <w:cols w:space="720"/>
          <w:docGrid w:type="lines" w:linePitch="312"/>
        </w:sectPr>
      </w:pPr>
      <w:r w:rsidRPr="00CF53F2">
        <w:t xml:space="preserve">10.4.3  </w:t>
      </w:r>
      <w:r w:rsidRPr="00DD7831">
        <w:rPr>
          <w:rFonts w:hint="eastAsia"/>
          <w:b w:val="0"/>
        </w:rPr>
        <w:t>在工程保修期内应承担质量保修责任，核查现场实际情况，按保修约定予以保修并做好保修记录。</w:t>
      </w:r>
    </w:p>
    <w:p w14:paraId="6FB86DE3" w14:textId="77777777" w:rsidR="0020431F" w:rsidRPr="00DD7831" w:rsidRDefault="003C0834">
      <w:pPr>
        <w:keepNext/>
        <w:keepLines/>
        <w:spacing w:before="100" w:after="100" w:line="440" w:lineRule="exact"/>
        <w:jc w:val="center"/>
        <w:outlineLvl w:val="0"/>
        <w:rPr>
          <w:rFonts w:ascii="Times New Roman" w:eastAsia="宋体" w:hAnsi="Times New Roman" w:cs="Times New Roman"/>
          <w:b/>
          <w:kern w:val="44"/>
          <w:sz w:val="30"/>
          <w:szCs w:val="24"/>
        </w:rPr>
      </w:pPr>
      <w:bookmarkStart w:id="413" w:name="_Toc31667"/>
      <w:bookmarkStart w:id="414" w:name="_Toc525330805"/>
      <w:bookmarkStart w:id="415" w:name="_Toc18371"/>
      <w:bookmarkStart w:id="416" w:name="_Toc3949"/>
      <w:bookmarkStart w:id="417" w:name="_Toc535430311"/>
      <w:r w:rsidRPr="00CF53F2">
        <w:rPr>
          <w:rFonts w:ascii="Times New Roman" w:eastAsia="宋体" w:hAnsi="Times New Roman" w:cs="Times New Roman"/>
          <w:b/>
          <w:kern w:val="44"/>
          <w:sz w:val="30"/>
          <w:szCs w:val="24"/>
        </w:rPr>
        <w:lastRenderedPageBreak/>
        <w:t>本标准用词说明</w:t>
      </w:r>
      <w:bookmarkEnd w:id="413"/>
      <w:bookmarkEnd w:id="414"/>
      <w:bookmarkEnd w:id="415"/>
      <w:bookmarkEnd w:id="416"/>
      <w:bookmarkEnd w:id="417"/>
    </w:p>
    <w:p w14:paraId="115C91AF" w14:textId="77777777" w:rsidR="0020431F" w:rsidRPr="00CF53F2" w:rsidRDefault="003C0834">
      <w:pPr>
        <w:spacing w:line="330" w:lineRule="exact"/>
        <w:rPr>
          <w:rFonts w:ascii="Times New Roman" w:eastAsia="宋体" w:hAnsi="Times New Roman" w:cs="Times New Roman"/>
          <w:szCs w:val="24"/>
        </w:rPr>
      </w:pPr>
      <w:r w:rsidRPr="00DD7831">
        <w:rPr>
          <w:rFonts w:ascii="Times New Roman" w:eastAsia="宋体" w:hAnsi="Times New Roman" w:cs="Times New Roman"/>
          <w:b/>
          <w:bCs/>
          <w:szCs w:val="24"/>
        </w:rPr>
        <w:t xml:space="preserve">1  </w:t>
      </w:r>
      <w:r w:rsidRPr="00DD7831">
        <w:rPr>
          <w:rFonts w:ascii="Times New Roman" w:eastAsia="宋体" w:hAnsi="Times New Roman" w:cs="Times New Roman" w:hint="eastAsia"/>
          <w:szCs w:val="24"/>
        </w:rPr>
        <w:t>为便于在执行本标准</w:t>
      </w:r>
      <w:r w:rsidRPr="00CF53F2">
        <w:rPr>
          <w:rFonts w:ascii="Times New Roman" w:eastAsia="宋体" w:hAnsi="Times New Roman" w:cs="Times New Roman"/>
          <w:szCs w:val="24"/>
        </w:rPr>
        <w:t>条文时区别对待，对要求严格程度不同的用词说明如下：</w:t>
      </w:r>
    </w:p>
    <w:p w14:paraId="274D8F90" w14:textId="77777777" w:rsidR="0020431F" w:rsidRPr="00DD7831" w:rsidRDefault="003C0834">
      <w:pPr>
        <w:spacing w:line="330" w:lineRule="exact"/>
        <w:rPr>
          <w:rFonts w:ascii="Times New Roman" w:eastAsia="宋体" w:hAnsi="Times New Roman" w:cs="Times New Roman"/>
          <w:bCs/>
          <w:szCs w:val="24"/>
        </w:rPr>
      </w:pPr>
      <w:r w:rsidRPr="00DD7831">
        <w:rPr>
          <w:rFonts w:ascii="Times New Roman" w:eastAsia="宋体" w:hAnsi="Times New Roman" w:cs="Times New Roman"/>
          <w:bCs/>
          <w:szCs w:val="24"/>
        </w:rPr>
        <w:t>1</w:t>
      </w:r>
      <w:r w:rsidRPr="00DD7831">
        <w:rPr>
          <w:rFonts w:ascii="Times New Roman" w:eastAsia="宋体" w:hAnsi="Times New Roman" w:cs="Times New Roman" w:hint="eastAsia"/>
          <w:bCs/>
          <w:szCs w:val="24"/>
        </w:rPr>
        <w:t>）表示很严格，非这样做不可的：正面</w:t>
      </w:r>
      <w:proofErr w:type="gramStart"/>
      <w:r w:rsidRPr="00DD7831">
        <w:rPr>
          <w:rFonts w:ascii="Times New Roman" w:eastAsia="宋体" w:hAnsi="Times New Roman" w:cs="Times New Roman" w:hint="eastAsia"/>
          <w:bCs/>
          <w:szCs w:val="24"/>
        </w:rPr>
        <w:t>词采用</w:t>
      </w:r>
      <w:proofErr w:type="gramEnd"/>
      <w:r w:rsidRPr="00DD7831">
        <w:rPr>
          <w:rFonts w:ascii="Times New Roman" w:eastAsia="宋体" w:hAnsi="Times New Roman" w:cs="Times New Roman"/>
          <w:bCs/>
          <w:szCs w:val="24"/>
        </w:rPr>
        <w:t>“</w:t>
      </w:r>
      <w:r w:rsidRPr="00DD7831">
        <w:rPr>
          <w:rFonts w:ascii="Times New Roman" w:eastAsia="宋体" w:hAnsi="Times New Roman" w:cs="Times New Roman" w:hint="eastAsia"/>
          <w:bCs/>
          <w:szCs w:val="24"/>
        </w:rPr>
        <w:t>必须</w:t>
      </w:r>
      <w:r w:rsidRPr="00DD7831">
        <w:rPr>
          <w:rFonts w:ascii="Times New Roman" w:eastAsia="宋体" w:hAnsi="Times New Roman" w:cs="Times New Roman"/>
          <w:bCs/>
          <w:szCs w:val="24"/>
        </w:rPr>
        <w:t>”</w:t>
      </w:r>
      <w:r w:rsidRPr="00DD7831">
        <w:rPr>
          <w:rFonts w:ascii="Times New Roman" w:eastAsia="宋体" w:hAnsi="Times New Roman" w:cs="Times New Roman" w:hint="eastAsia"/>
          <w:bCs/>
          <w:szCs w:val="24"/>
        </w:rPr>
        <w:t>，反面</w:t>
      </w:r>
      <w:proofErr w:type="gramStart"/>
      <w:r w:rsidRPr="00DD7831">
        <w:rPr>
          <w:rFonts w:ascii="Times New Roman" w:eastAsia="宋体" w:hAnsi="Times New Roman" w:cs="Times New Roman" w:hint="eastAsia"/>
          <w:bCs/>
          <w:szCs w:val="24"/>
        </w:rPr>
        <w:t>词采</w:t>
      </w:r>
      <w:proofErr w:type="gramEnd"/>
      <w:r w:rsidRPr="00DD7831">
        <w:rPr>
          <w:rFonts w:ascii="Times New Roman" w:eastAsia="宋体" w:hAnsi="Times New Roman" w:cs="Times New Roman" w:hint="eastAsia"/>
          <w:bCs/>
          <w:szCs w:val="24"/>
        </w:rPr>
        <w:t>用</w:t>
      </w:r>
      <w:r w:rsidRPr="00DD7831">
        <w:rPr>
          <w:rFonts w:ascii="Times New Roman" w:eastAsia="宋体" w:hAnsi="Times New Roman" w:cs="Times New Roman"/>
          <w:bCs/>
          <w:szCs w:val="24"/>
        </w:rPr>
        <w:t>“</w:t>
      </w:r>
      <w:r w:rsidRPr="00DD7831">
        <w:rPr>
          <w:rFonts w:ascii="Times New Roman" w:eastAsia="宋体" w:hAnsi="Times New Roman" w:cs="Times New Roman" w:hint="eastAsia"/>
          <w:bCs/>
          <w:szCs w:val="24"/>
        </w:rPr>
        <w:t>严禁</w:t>
      </w:r>
      <w:r w:rsidRPr="00DD7831">
        <w:rPr>
          <w:rFonts w:ascii="Times New Roman" w:eastAsia="宋体" w:hAnsi="Times New Roman" w:cs="Times New Roman"/>
          <w:bCs/>
          <w:szCs w:val="24"/>
        </w:rPr>
        <w:t>”</w:t>
      </w:r>
      <w:r w:rsidRPr="00DD7831">
        <w:rPr>
          <w:rFonts w:ascii="Times New Roman" w:eastAsia="宋体" w:hAnsi="Times New Roman" w:cs="Times New Roman" w:hint="eastAsia"/>
          <w:bCs/>
          <w:szCs w:val="24"/>
        </w:rPr>
        <w:t>；</w:t>
      </w:r>
    </w:p>
    <w:p w14:paraId="65894880" w14:textId="77777777" w:rsidR="0020431F" w:rsidRPr="00DD7831" w:rsidRDefault="003C0834">
      <w:pPr>
        <w:spacing w:line="330" w:lineRule="exact"/>
        <w:rPr>
          <w:rFonts w:ascii="Times New Roman" w:eastAsia="宋体" w:hAnsi="Times New Roman" w:cs="Times New Roman"/>
          <w:bCs/>
          <w:szCs w:val="24"/>
        </w:rPr>
      </w:pPr>
      <w:r w:rsidRPr="00DD7831">
        <w:rPr>
          <w:rFonts w:ascii="Times New Roman" w:eastAsia="宋体" w:hAnsi="Times New Roman" w:cs="Times New Roman"/>
          <w:bCs/>
          <w:szCs w:val="24"/>
        </w:rPr>
        <w:t>2</w:t>
      </w:r>
      <w:r w:rsidRPr="00DD7831">
        <w:rPr>
          <w:rFonts w:ascii="Times New Roman" w:eastAsia="宋体" w:hAnsi="Times New Roman" w:cs="Times New Roman" w:hint="eastAsia"/>
          <w:bCs/>
          <w:szCs w:val="24"/>
        </w:rPr>
        <w:t>）表示严格，在正常情况下均应这样做的：正面</w:t>
      </w:r>
      <w:proofErr w:type="gramStart"/>
      <w:r w:rsidRPr="00DD7831">
        <w:rPr>
          <w:rFonts w:ascii="Times New Roman" w:eastAsia="宋体" w:hAnsi="Times New Roman" w:cs="Times New Roman" w:hint="eastAsia"/>
          <w:bCs/>
          <w:szCs w:val="24"/>
        </w:rPr>
        <w:t>词采用</w:t>
      </w:r>
      <w:proofErr w:type="gramEnd"/>
      <w:r w:rsidRPr="00DD7831">
        <w:rPr>
          <w:rFonts w:ascii="Times New Roman" w:eastAsia="宋体" w:hAnsi="Times New Roman" w:cs="Times New Roman"/>
          <w:bCs/>
          <w:szCs w:val="24"/>
        </w:rPr>
        <w:t>“</w:t>
      </w:r>
      <w:r w:rsidRPr="00DD7831">
        <w:rPr>
          <w:rFonts w:ascii="Times New Roman" w:eastAsia="宋体" w:hAnsi="Times New Roman" w:cs="Times New Roman" w:hint="eastAsia"/>
          <w:bCs/>
          <w:szCs w:val="24"/>
        </w:rPr>
        <w:t>应</w:t>
      </w:r>
      <w:r w:rsidRPr="00DD7831">
        <w:rPr>
          <w:rFonts w:ascii="Times New Roman" w:eastAsia="宋体" w:hAnsi="Times New Roman" w:cs="Times New Roman"/>
          <w:bCs/>
          <w:szCs w:val="24"/>
        </w:rPr>
        <w:t>”</w:t>
      </w:r>
      <w:r w:rsidRPr="00DD7831">
        <w:rPr>
          <w:rFonts w:ascii="Times New Roman" w:eastAsia="宋体" w:hAnsi="Times New Roman" w:cs="Times New Roman" w:hint="eastAsia"/>
          <w:bCs/>
          <w:szCs w:val="24"/>
        </w:rPr>
        <w:t>，反面</w:t>
      </w:r>
      <w:proofErr w:type="gramStart"/>
      <w:r w:rsidRPr="00DD7831">
        <w:rPr>
          <w:rFonts w:ascii="Times New Roman" w:eastAsia="宋体" w:hAnsi="Times New Roman" w:cs="Times New Roman" w:hint="eastAsia"/>
          <w:bCs/>
          <w:szCs w:val="24"/>
        </w:rPr>
        <w:t>词采</w:t>
      </w:r>
      <w:proofErr w:type="gramEnd"/>
      <w:r w:rsidRPr="00DD7831">
        <w:rPr>
          <w:rFonts w:ascii="Times New Roman" w:eastAsia="宋体" w:hAnsi="Times New Roman" w:cs="Times New Roman" w:hint="eastAsia"/>
          <w:bCs/>
          <w:szCs w:val="24"/>
        </w:rPr>
        <w:t>用</w:t>
      </w:r>
      <w:r w:rsidRPr="00DD7831">
        <w:rPr>
          <w:rFonts w:ascii="Times New Roman" w:eastAsia="宋体" w:hAnsi="Times New Roman" w:cs="Times New Roman"/>
          <w:bCs/>
          <w:szCs w:val="24"/>
        </w:rPr>
        <w:t>“</w:t>
      </w:r>
      <w:r w:rsidRPr="00DD7831">
        <w:rPr>
          <w:rFonts w:ascii="Times New Roman" w:eastAsia="宋体" w:hAnsi="Times New Roman" w:cs="Times New Roman" w:hint="eastAsia"/>
          <w:bCs/>
          <w:szCs w:val="24"/>
        </w:rPr>
        <w:t>不应</w:t>
      </w:r>
      <w:r w:rsidRPr="00DD7831">
        <w:rPr>
          <w:rFonts w:ascii="Times New Roman" w:eastAsia="宋体" w:hAnsi="Times New Roman" w:cs="Times New Roman"/>
          <w:bCs/>
          <w:szCs w:val="24"/>
        </w:rPr>
        <w:t>”</w:t>
      </w:r>
      <w:r w:rsidRPr="00DD7831">
        <w:rPr>
          <w:rFonts w:ascii="Times New Roman" w:eastAsia="宋体" w:hAnsi="Times New Roman" w:cs="Times New Roman" w:hint="eastAsia"/>
          <w:bCs/>
          <w:szCs w:val="24"/>
        </w:rPr>
        <w:t>或</w:t>
      </w:r>
      <w:r w:rsidRPr="00DD7831">
        <w:rPr>
          <w:rFonts w:ascii="Times New Roman" w:eastAsia="宋体" w:hAnsi="Times New Roman" w:cs="Times New Roman"/>
          <w:bCs/>
          <w:szCs w:val="24"/>
        </w:rPr>
        <w:t>“</w:t>
      </w:r>
      <w:r w:rsidRPr="00DD7831">
        <w:rPr>
          <w:rFonts w:ascii="Times New Roman" w:eastAsia="宋体" w:hAnsi="Times New Roman" w:cs="Times New Roman" w:hint="eastAsia"/>
          <w:bCs/>
          <w:szCs w:val="24"/>
        </w:rPr>
        <w:t>不得</w:t>
      </w:r>
      <w:r w:rsidRPr="00DD7831">
        <w:rPr>
          <w:rFonts w:ascii="Times New Roman" w:eastAsia="宋体" w:hAnsi="Times New Roman" w:cs="Times New Roman"/>
          <w:bCs/>
          <w:szCs w:val="24"/>
        </w:rPr>
        <w:t>”</w:t>
      </w:r>
      <w:r w:rsidRPr="00DD7831">
        <w:rPr>
          <w:rFonts w:ascii="Times New Roman" w:eastAsia="宋体" w:hAnsi="Times New Roman" w:cs="Times New Roman" w:hint="eastAsia"/>
          <w:bCs/>
          <w:szCs w:val="24"/>
        </w:rPr>
        <w:t>；</w:t>
      </w:r>
    </w:p>
    <w:p w14:paraId="5EAF3163" w14:textId="77777777" w:rsidR="0020431F" w:rsidRPr="00DD7831" w:rsidRDefault="003C0834">
      <w:pPr>
        <w:spacing w:line="330" w:lineRule="exact"/>
        <w:rPr>
          <w:rFonts w:ascii="Times New Roman" w:eastAsia="宋体" w:hAnsi="Times New Roman" w:cs="Times New Roman"/>
          <w:bCs/>
          <w:szCs w:val="24"/>
        </w:rPr>
      </w:pPr>
      <w:r w:rsidRPr="00DD7831">
        <w:rPr>
          <w:rFonts w:ascii="Times New Roman" w:eastAsia="宋体" w:hAnsi="Times New Roman" w:cs="Times New Roman"/>
          <w:bCs/>
          <w:szCs w:val="24"/>
        </w:rPr>
        <w:t>3</w:t>
      </w:r>
      <w:r w:rsidRPr="00DD7831">
        <w:rPr>
          <w:rFonts w:ascii="Times New Roman" w:eastAsia="宋体" w:hAnsi="Times New Roman" w:cs="Times New Roman" w:hint="eastAsia"/>
          <w:bCs/>
          <w:szCs w:val="24"/>
        </w:rPr>
        <w:t>）表示允许稍有选择，在条件许可时首先应这样做的：正面</w:t>
      </w:r>
      <w:proofErr w:type="gramStart"/>
      <w:r w:rsidRPr="00DD7831">
        <w:rPr>
          <w:rFonts w:ascii="Times New Roman" w:eastAsia="宋体" w:hAnsi="Times New Roman" w:cs="Times New Roman" w:hint="eastAsia"/>
          <w:bCs/>
          <w:szCs w:val="24"/>
        </w:rPr>
        <w:t>词采用</w:t>
      </w:r>
      <w:proofErr w:type="gramEnd"/>
      <w:r w:rsidRPr="00DD7831">
        <w:rPr>
          <w:rFonts w:ascii="Times New Roman" w:eastAsia="宋体" w:hAnsi="Times New Roman" w:cs="Times New Roman"/>
          <w:bCs/>
          <w:szCs w:val="24"/>
        </w:rPr>
        <w:t>“</w:t>
      </w:r>
      <w:r w:rsidRPr="00DD7831">
        <w:rPr>
          <w:rFonts w:ascii="Times New Roman" w:eastAsia="宋体" w:hAnsi="Times New Roman" w:cs="Times New Roman" w:hint="eastAsia"/>
          <w:bCs/>
          <w:szCs w:val="24"/>
        </w:rPr>
        <w:t>宜</w:t>
      </w:r>
      <w:r w:rsidRPr="00DD7831">
        <w:rPr>
          <w:rFonts w:ascii="Times New Roman" w:eastAsia="宋体" w:hAnsi="Times New Roman" w:cs="Times New Roman"/>
          <w:bCs/>
          <w:szCs w:val="24"/>
        </w:rPr>
        <w:t>”</w:t>
      </w:r>
      <w:r w:rsidRPr="00DD7831">
        <w:rPr>
          <w:rFonts w:ascii="Times New Roman" w:eastAsia="宋体" w:hAnsi="Times New Roman" w:cs="Times New Roman" w:hint="eastAsia"/>
          <w:bCs/>
          <w:szCs w:val="24"/>
        </w:rPr>
        <w:t>，反面</w:t>
      </w:r>
      <w:proofErr w:type="gramStart"/>
      <w:r w:rsidRPr="00DD7831">
        <w:rPr>
          <w:rFonts w:ascii="Times New Roman" w:eastAsia="宋体" w:hAnsi="Times New Roman" w:cs="Times New Roman" w:hint="eastAsia"/>
          <w:bCs/>
          <w:szCs w:val="24"/>
        </w:rPr>
        <w:t>词采</w:t>
      </w:r>
      <w:proofErr w:type="gramEnd"/>
      <w:r w:rsidRPr="00DD7831">
        <w:rPr>
          <w:rFonts w:ascii="Times New Roman" w:eastAsia="宋体" w:hAnsi="Times New Roman" w:cs="Times New Roman" w:hint="eastAsia"/>
          <w:bCs/>
          <w:szCs w:val="24"/>
        </w:rPr>
        <w:t>用</w:t>
      </w:r>
      <w:r w:rsidRPr="00DD7831">
        <w:rPr>
          <w:rFonts w:ascii="Times New Roman" w:eastAsia="宋体" w:hAnsi="Times New Roman" w:cs="Times New Roman"/>
          <w:bCs/>
          <w:szCs w:val="24"/>
        </w:rPr>
        <w:t>“</w:t>
      </w:r>
      <w:r w:rsidRPr="00DD7831">
        <w:rPr>
          <w:rFonts w:ascii="Times New Roman" w:eastAsia="宋体" w:hAnsi="Times New Roman" w:cs="Times New Roman" w:hint="eastAsia"/>
          <w:bCs/>
          <w:szCs w:val="24"/>
        </w:rPr>
        <w:t>不宜</w:t>
      </w:r>
      <w:r w:rsidRPr="00DD7831">
        <w:rPr>
          <w:rFonts w:ascii="Times New Roman" w:eastAsia="宋体" w:hAnsi="Times New Roman" w:cs="Times New Roman"/>
          <w:bCs/>
          <w:szCs w:val="24"/>
        </w:rPr>
        <w:t>”</w:t>
      </w:r>
      <w:r w:rsidRPr="00DD7831">
        <w:rPr>
          <w:rFonts w:ascii="Times New Roman" w:eastAsia="宋体" w:hAnsi="Times New Roman" w:cs="Times New Roman" w:hint="eastAsia"/>
          <w:bCs/>
          <w:szCs w:val="24"/>
        </w:rPr>
        <w:t>；</w:t>
      </w:r>
    </w:p>
    <w:p w14:paraId="02068979" w14:textId="77777777" w:rsidR="0020431F" w:rsidRPr="00DD7831" w:rsidRDefault="003C0834">
      <w:pPr>
        <w:spacing w:line="330" w:lineRule="exact"/>
        <w:rPr>
          <w:rFonts w:ascii="Times New Roman" w:eastAsia="宋体" w:hAnsi="Times New Roman" w:cs="Times New Roman"/>
          <w:szCs w:val="24"/>
        </w:rPr>
      </w:pPr>
      <w:r w:rsidRPr="00DD7831">
        <w:rPr>
          <w:rFonts w:ascii="Times New Roman" w:eastAsia="宋体" w:hAnsi="Times New Roman" w:cs="Times New Roman"/>
          <w:bCs/>
          <w:szCs w:val="24"/>
        </w:rPr>
        <w:t>4</w:t>
      </w:r>
      <w:r w:rsidRPr="00DD7831">
        <w:rPr>
          <w:rFonts w:ascii="Times New Roman" w:eastAsia="宋体" w:hAnsi="Times New Roman" w:cs="Times New Roman" w:hint="eastAsia"/>
          <w:bCs/>
          <w:szCs w:val="24"/>
        </w:rPr>
        <w:t>）表</w:t>
      </w:r>
      <w:r w:rsidRPr="00DD7831">
        <w:rPr>
          <w:rFonts w:ascii="Times New Roman" w:eastAsia="宋体" w:hAnsi="Times New Roman" w:cs="Times New Roman" w:hint="eastAsia"/>
          <w:szCs w:val="24"/>
        </w:rPr>
        <w:t>示有选择，在一定条件下可以这样做的，采用</w:t>
      </w:r>
      <w:r w:rsidRPr="00DD7831">
        <w:rPr>
          <w:rFonts w:ascii="Times New Roman" w:eastAsia="宋体" w:hAnsi="Times New Roman" w:cs="Times New Roman"/>
          <w:szCs w:val="24"/>
        </w:rPr>
        <w:t>“</w:t>
      </w:r>
      <w:r w:rsidRPr="00DD7831">
        <w:rPr>
          <w:rFonts w:ascii="Times New Roman" w:eastAsia="宋体" w:hAnsi="Times New Roman" w:cs="Times New Roman" w:hint="eastAsia"/>
          <w:szCs w:val="24"/>
        </w:rPr>
        <w:t>可</w:t>
      </w:r>
      <w:r w:rsidRPr="00DD7831">
        <w:rPr>
          <w:rFonts w:ascii="Times New Roman" w:eastAsia="宋体" w:hAnsi="Times New Roman" w:cs="Times New Roman"/>
          <w:szCs w:val="24"/>
        </w:rPr>
        <w:t>”</w:t>
      </w:r>
      <w:r w:rsidRPr="00DD7831">
        <w:rPr>
          <w:rFonts w:ascii="Times New Roman" w:eastAsia="宋体" w:hAnsi="Times New Roman" w:cs="Times New Roman" w:hint="eastAsia"/>
          <w:szCs w:val="24"/>
        </w:rPr>
        <w:t>。</w:t>
      </w:r>
    </w:p>
    <w:p w14:paraId="4FD486A7" w14:textId="552A6513" w:rsidR="00276344" w:rsidRDefault="003C0834" w:rsidP="00066F4A">
      <w:pPr>
        <w:spacing w:line="330" w:lineRule="exact"/>
        <w:rPr>
          <w:rFonts w:ascii="Times New Roman" w:eastAsia="宋体" w:hAnsi="Times New Roman" w:cs="Times New Roman"/>
          <w:bCs/>
          <w:szCs w:val="24"/>
        </w:rPr>
      </w:pPr>
      <w:r w:rsidRPr="00DD7831">
        <w:rPr>
          <w:rFonts w:ascii="Times New Roman" w:eastAsia="宋体" w:hAnsi="Times New Roman" w:cs="Times New Roman"/>
          <w:bCs/>
          <w:szCs w:val="24"/>
        </w:rPr>
        <w:t xml:space="preserve">2  </w:t>
      </w:r>
      <w:r w:rsidRPr="00DD7831">
        <w:rPr>
          <w:rFonts w:ascii="Times New Roman" w:eastAsia="宋体" w:hAnsi="Times New Roman" w:cs="Times New Roman" w:hint="eastAsia"/>
          <w:bCs/>
          <w:szCs w:val="24"/>
        </w:rPr>
        <w:t>条文中指明应按其他有关标准执行的写法为</w:t>
      </w:r>
      <w:r w:rsidRPr="00DD7831">
        <w:rPr>
          <w:rFonts w:ascii="Times New Roman" w:eastAsia="宋体" w:hAnsi="Times New Roman" w:cs="Times New Roman"/>
          <w:bCs/>
          <w:szCs w:val="24"/>
        </w:rPr>
        <w:t>:“</w:t>
      </w:r>
      <w:r w:rsidRPr="00DD7831">
        <w:rPr>
          <w:rFonts w:ascii="Times New Roman" w:eastAsia="宋体" w:hAnsi="Times New Roman" w:cs="Times New Roman" w:hint="eastAsia"/>
          <w:bCs/>
          <w:szCs w:val="24"/>
        </w:rPr>
        <w:t>应符合</w:t>
      </w:r>
      <w:r w:rsidRPr="00DD7831">
        <w:rPr>
          <w:rFonts w:ascii="Times New Roman" w:eastAsia="宋体" w:hAnsi="Times New Roman" w:cs="Times New Roman"/>
          <w:bCs/>
          <w:szCs w:val="24"/>
        </w:rPr>
        <w:t>……</w:t>
      </w:r>
      <w:r w:rsidRPr="00DD7831">
        <w:rPr>
          <w:rFonts w:ascii="Times New Roman" w:eastAsia="宋体" w:hAnsi="Times New Roman" w:cs="Times New Roman" w:hint="eastAsia"/>
          <w:bCs/>
          <w:szCs w:val="24"/>
        </w:rPr>
        <w:t>的规定</w:t>
      </w:r>
      <w:r w:rsidRPr="00DD7831">
        <w:rPr>
          <w:rFonts w:ascii="Times New Roman" w:eastAsia="宋体" w:hAnsi="Times New Roman" w:cs="Times New Roman"/>
          <w:bCs/>
          <w:szCs w:val="24"/>
        </w:rPr>
        <w:t>”</w:t>
      </w:r>
      <w:r w:rsidRPr="00DD7831">
        <w:rPr>
          <w:rFonts w:ascii="Times New Roman" w:eastAsia="宋体" w:hAnsi="Times New Roman" w:cs="Times New Roman" w:hint="eastAsia"/>
          <w:bCs/>
          <w:szCs w:val="24"/>
        </w:rPr>
        <w:t>或</w:t>
      </w:r>
      <w:r w:rsidRPr="00DD7831">
        <w:rPr>
          <w:rFonts w:ascii="Times New Roman" w:eastAsia="宋体" w:hAnsi="Times New Roman" w:cs="Times New Roman"/>
          <w:bCs/>
          <w:szCs w:val="24"/>
        </w:rPr>
        <w:t>“</w:t>
      </w:r>
      <w:r w:rsidRPr="00DD7831">
        <w:rPr>
          <w:rFonts w:ascii="Times New Roman" w:eastAsia="宋体" w:hAnsi="Times New Roman" w:cs="Times New Roman" w:hint="eastAsia"/>
          <w:bCs/>
          <w:szCs w:val="24"/>
        </w:rPr>
        <w:t>应按</w:t>
      </w:r>
      <w:r w:rsidRPr="00DD7831">
        <w:rPr>
          <w:rFonts w:ascii="Times New Roman" w:eastAsia="宋体" w:hAnsi="Times New Roman" w:cs="Times New Roman"/>
          <w:bCs/>
          <w:szCs w:val="24"/>
        </w:rPr>
        <w:t>……</w:t>
      </w:r>
      <w:r w:rsidRPr="00DD7831">
        <w:rPr>
          <w:rFonts w:ascii="Times New Roman" w:eastAsia="宋体" w:hAnsi="Times New Roman" w:cs="Times New Roman" w:hint="eastAsia"/>
          <w:bCs/>
          <w:szCs w:val="24"/>
        </w:rPr>
        <w:t>执行</w:t>
      </w:r>
      <w:r w:rsidRPr="00DD7831">
        <w:rPr>
          <w:rFonts w:ascii="Times New Roman" w:eastAsia="宋体" w:hAnsi="Times New Roman" w:cs="Times New Roman"/>
          <w:bCs/>
          <w:szCs w:val="24"/>
        </w:rPr>
        <w:t>”</w:t>
      </w:r>
      <w:r w:rsidRPr="00DD7831">
        <w:rPr>
          <w:rFonts w:ascii="Times New Roman" w:eastAsia="宋体" w:hAnsi="Times New Roman" w:cs="Times New Roman" w:hint="eastAsia"/>
          <w:bCs/>
          <w:szCs w:val="24"/>
        </w:rPr>
        <w:t>。</w:t>
      </w:r>
      <w:r w:rsidR="00276344">
        <w:rPr>
          <w:rFonts w:ascii="Times New Roman" w:eastAsia="宋体" w:hAnsi="Times New Roman" w:cs="Times New Roman"/>
          <w:bCs/>
          <w:szCs w:val="24"/>
        </w:rPr>
        <w:br w:type="page"/>
      </w:r>
    </w:p>
    <w:p w14:paraId="26974162" w14:textId="35DF6840" w:rsidR="00276344" w:rsidRDefault="00276344" w:rsidP="00276344">
      <w:pPr>
        <w:pStyle w:val="1"/>
        <w:rPr>
          <w:rFonts w:hint="eastAsia"/>
        </w:rPr>
      </w:pPr>
      <w:bookmarkStart w:id="418" w:name="_Toc535430312"/>
      <w:r>
        <w:rPr>
          <w:rFonts w:hint="eastAsia"/>
        </w:rPr>
        <w:lastRenderedPageBreak/>
        <w:t>引用标准名录</w:t>
      </w:r>
      <w:bookmarkEnd w:id="418"/>
    </w:p>
    <w:p w14:paraId="4AAD3B7D" w14:textId="3D880792" w:rsidR="00276344" w:rsidRPr="00544B8E" w:rsidRDefault="00276344" w:rsidP="00276344">
      <w:pPr>
        <w:widowControl/>
        <w:jc w:val="left"/>
        <w:rPr>
          <w:rFonts w:ascii="Times New Roman" w:hAnsi="Times New Roman" w:cs="Times New Roman"/>
        </w:rPr>
      </w:pPr>
      <w:r w:rsidRPr="00544B8E">
        <w:rPr>
          <w:rFonts w:ascii="Times New Roman" w:hAnsi="Times New Roman" w:cs="Times New Roman"/>
        </w:rPr>
        <w:t>《环境空气质量标准》</w:t>
      </w:r>
      <w:r w:rsidRPr="00544B8E">
        <w:rPr>
          <w:rFonts w:ascii="Times New Roman" w:hAnsi="Times New Roman" w:cs="Times New Roman"/>
        </w:rPr>
        <w:t>GB 3095</w:t>
      </w:r>
    </w:p>
    <w:p w14:paraId="72CFFDCD" w14:textId="77777777" w:rsidR="00276344" w:rsidRPr="00544B8E" w:rsidRDefault="00276344" w:rsidP="00276344">
      <w:pPr>
        <w:widowControl/>
        <w:jc w:val="left"/>
        <w:rPr>
          <w:rFonts w:ascii="Times New Roman" w:hAnsi="Times New Roman" w:cs="Times New Roman"/>
        </w:rPr>
      </w:pPr>
      <w:r w:rsidRPr="00544B8E">
        <w:rPr>
          <w:rFonts w:ascii="Times New Roman" w:hAnsi="Times New Roman" w:cs="Times New Roman"/>
        </w:rPr>
        <w:t>《地表水环境质量标准》</w:t>
      </w:r>
      <w:r w:rsidRPr="00544B8E">
        <w:rPr>
          <w:rFonts w:ascii="Times New Roman" w:hAnsi="Times New Roman" w:cs="Times New Roman"/>
        </w:rPr>
        <w:t>GB 3838</w:t>
      </w:r>
    </w:p>
    <w:p w14:paraId="3048A80C" w14:textId="77777777" w:rsidR="00276344" w:rsidRPr="00544B8E" w:rsidRDefault="00276344" w:rsidP="00276344">
      <w:pPr>
        <w:rPr>
          <w:rFonts w:ascii="Times New Roman" w:eastAsia="宋体" w:hAnsi="Times New Roman" w:cs="Times New Roman"/>
          <w:bCs/>
          <w:szCs w:val="24"/>
        </w:rPr>
      </w:pPr>
      <w:r w:rsidRPr="00544B8E">
        <w:rPr>
          <w:rFonts w:ascii="Times New Roman" w:eastAsia="宋体" w:hAnsi="Times New Roman" w:cs="Times New Roman"/>
          <w:bCs/>
          <w:szCs w:val="24"/>
        </w:rPr>
        <w:t>《建筑施工场界环境噪声排放标准》</w:t>
      </w:r>
      <w:r w:rsidRPr="00544B8E">
        <w:rPr>
          <w:rFonts w:ascii="Times New Roman" w:eastAsia="宋体" w:hAnsi="Times New Roman" w:cs="Times New Roman"/>
          <w:bCs/>
          <w:szCs w:val="24"/>
        </w:rPr>
        <w:t>GB 12523</w:t>
      </w:r>
    </w:p>
    <w:p w14:paraId="6E639086" w14:textId="77777777" w:rsidR="00276344" w:rsidRPr="00544B8E" w:rsidRDefault="00276344" w:rsidP="00276344">
      <w:pPr>
        <w:widowControl/>
        <w:jc w:val="left"/>
        <w:rPr>
          <w:rFonts w:ascii="Times New Roman" w:hAnsi="Times New Roman" w:cs="Times New Roman"/>
        </w:rPr>
      </w:pPr>
      <w:r w:rsidRPr="00544B8E">
        <w:rPr>
          <w:rFonts w:ascii="Times New Roman" w:hAnsi="Times New Roman" w:cs="Times New Roman"/>
        </w:rPr>
        <w:t>《土壤环境质量标准》</w:t>
      </w:r>
      <w:r w:rsidRPr="00544B8E">
        <w:rPr>
          <w:rFonts w:ascii="Times New Roman" w:hAnsi="Times New Roman" w:cs="Times New Roman"/>
        </w:rPr>
        <w:t>GB 15618</w:t>
      </w:r>
    </w:p>
    <w:p w14:paraId="7CAC5F69" w14:textId="77777777" w:rsidR="00276344" w:rsidRPr="00544B8E" w:rsidRDefault="00276344" w:rsidP="00276344">
      <w:pPr>
        <w:rPr>
          <w:rFonts w:ascii="Times New Roman" w:hAnsi="Times New Roman" w:cs="Times New Roman"/>
        </w:rPr>
      </w:pPr>
      <w:r w:rsidRPr="00544B8E">
        <w:rPr>
          <w:rFonts w:ascii="Times New Roman" w:hAnsi="Times New Roman" w:cs="Times New Roman"/>
        </w:rPr>
        <w:t>《民用建筑工程室内环境污染控制规范》</w:t>
      </w:r>
      <w:r w:rsidRPr="00544B8E">
        <w:rPr>
          <w:rFonts w:ascii="Times New Roman" w:hAnsi="Times New Roman" w:cs="Times New Roman"/>
        </w:rPr>
        <w:t>GB 50325</w:t>
      </w:r>
    </w:p>
    <w:p w14:paraId="7BD52D5C" w14:textId="77777777" w:rsidR="00276344" w:rsidRPr="00544B8E" w:rsidRDefault="00276344" w:rsidP="00276344">
      <w:pPr>
        <w:rPr>
          <w:rFonts w:ascii="Times New Roman" w:eastAsia="宋体" w:hAnsi="Times New Roman" w:cs="Times New Roman"/>
          <w:szCs w:val="24"/>
        </w:rPr>
      </w:pPr>
      <w:r w:rsidRPr="00544B8E">
        <w:rPr>
          <w:rFonts w:ascii="Times New Roman" w:eastAsia="宋体" w:hAnsi="Times New Roman" w:cs="Times New Roman"/>
          <w:szCs w:val="24"/>
        </w:rPr>
        <w:t>《建筑施工安全技术统一规范》</w:t>
      </w:r>
      <w:r w:rsidRPr="00544B8E">
        <w:rPr>
          <w:rFonts w:ascii="Times New Roman" w:eastAsia="宋体" w:hAnsi="Times New Roman" w:cs="Times New Roman"/>
          <w:szCs w:val="24"/>
        </w:rPr>
        <w:t>GB 50870</w:t>
      </w:r>
    </w:p>
    <w:p w14:paraId="3C3A2A1E" w14:textId="77777777" w:rsidR="00276344" w:rsidRPr="00544B8E" w:rsidRDefault="00276344" w:rsidP="00276344">
      <w:pPr>
        <w:widowControl/>
        <w:jc w:val="left"/>
        <w:rPr>
          <w:rFonts w:ascii="Times New Roman" w:hAnsi="Times New Roman" w:cs="Times New Roman"/>
        </w:rPr>
      </w:pPr>
      <w:r w:rsidRPr="00544B8E">
        <w:rPr>
          <w:rFonts w:ascii="Times New Roman" w:hAnsi="Times New Roman" w:cs="Times New Roman"/>
        </w:rPr>
        <w:t>《地下水质量标准》</w:t>
      </w:r>
      <w:r w:rsidRPr="00544B8E">
        <w:rPr>
          <w:rFonts w:ascii="Times New Roman" w:hAnsi="Times New Roman" w:cs="Times New Roman"/>
        </w:rPr>
        <w:t>GB/T 14848</w:t>
      </w:r>
    </w:p>
    <w:p w14:paraId="1E6E98F1" w14:textId="77777777" w:rsidR="00276344" w:rsidRPr="00544B8E" w:rsidRDefault="00276344" w:rsidP="00276344">
      <w:pPr>
        <w:widowControl/>
        <w:jc w:val="left"/>
        <w:rPr>
          <w:rFonts w:ascii="Times New Roman" w:hAnsi="Times New Roman" w:cs="Times New Roman"/>
        </w:rPr>
      </w:pPr>
      <w:r w:rsidRPr="00544B8E">
        <w:rPr>
          <w:rFonts w:ascii="Times New Roman" w:hAnsi="Times New Roman" w:cs="Times New Roman"/>
        </w:rPr>
        <w:t>《室内空气质量标准》</w:t>
      </w:r>
      <w:r w:rsidRPr="00544B8E">
        <w:rPr>
          <w:rFonts w:ascii="Times New Roman" w:hAnsi="Times New Roman" w:cs="Times New Roman"/>
        </w:rPr>
        <w:t>GB/T 18883</w:t>
      </w:r>
    </w:p>
    <w:p w14:paraId="13EE1970" w14:textId="77777777" w:rsidR="00276344" w:rsidRPr="00544B8E" w:rsidRDefault="00276344" w:rsidP="00276344">
      <w:pPr>
        <w:rPr>
          <w:rFonts w:ascii="Times New Roman" w:eastAsia="宋体" w:hAnsi="Times New Roman" w:cs="Times New Roman"/>
          <w:bCs/>
          <w:szCs w:val="24"/>
        </w:rPr>
      </w:pPr>
      <w:r w:rsidRPr="00544B8E">
        <w:rPr>
          <w:rFonts w:ascii="Times New Roman" w:eastAsia="宋体" w:hAnsi="Times New Roman" w:cs="Times New Roman"/>
          <w:szCs w:val="24"/>
        </w:rPr>
        <w:t>《建设工程项目管理规范》</w:t>
      </w:r>
      <w:r w:rsidRPr="00544B8E">
        <w:rPr>
          <w:rFonts w:ascii="Times New Roman" w:eastAsia="宋体" w:hAnsi="Times New Roman" w:cs="Times New Roman"/>
          <w:bCs/>
          <w:szCs w:val="24"/>
        </w:rPr>
        <w:t>GB/T 50236</w:t>
      </w:r>
    </w:p>
    <w:p w14:paraId="3052A6E5" w14:textId="77777777" w:rsidR="00276344" w:rsidRPr="00544B8E" w:rsidRDefault="00276344" w:rsidP="00276344">
      <w:pPr>
        <w:rPr>
          <w:rFonts w:ascii="Times New Roman" w:eastAsia="宋体" w:hAnsi="Times New Roman" w:cs="Times New Roman"/>
          <w:szCs w:val="24"/>
        </w:rPr>
      </w:pPr>
      <w:r w:rsidRPr="00544B8E">
        <w:rPr>
          <w:rFonts w:ascii="Times New Roman" w:eastAsia="宋体" w:hAnsi="Times New Roman" w:cs="Times New Roman"/>
          <w:szCs w:val="24"/>
        </w:rPr>
        <w:t>《工程施工废弃物再生利用技术规范》</w:t>
      </w:r>
      <w:r w:rsidRPr="00544B8E">
        <w:rPr>
          <w:rFonts w:ascii="Times New Roman" w:eastAsia="宋体" w:hAnsi="Times New Roman" w:cs="Times New Roman"/>
          <w:szCs w:val="24"/>
        </w:rPr>
        <w:t>GB/T 50743</w:t>
      </w:r>
    </w:p>
    <w:p w14:paraId="6DD9646C" w14:textId="77777777" w:rsidR="00276344" w:rsidRPr="00544B8E" w:rsidRDefault="00276344" w:rsidP="00276344">
      <w:pPr>
        <w:rPr>
          <w:rFonts w:ascii="Times New Roman" w:eastAsia="宋体" w:hAnsi="Times New Roman" w:cs="Times New Roman" w:hint="eastAsia"/>
          <w:szCs w:val="24"/>
        </w:rPr>
      </w:pPr>
      <w:r w:rsidRPr="00544B8E">
        <w:rPr>
          <w:rFonts w:ascii="Times New Roman" w:eastAsia="宋体" w:hAnsi="Times New Roman" w:cs="Times New Roman"/>
          <w:szCs w:val="24"/>
        </w:rPr>
        <w:t>《建筑信息模型应用统一标准》</w:t>
      </w:r>
      <w:r w:rsidRPr="00544B8E">
        <w:rPr>
          <w:rFonts w:ascii="Times New Roman" w:eastAsia="宋体" w:hAnsi="Times New Roman" w:cs="Times New Roman"/>
          <w:szCs w:val="24"/>
        </w:rPr>
        <w:t>GB/T 51212</w:t>
      </w:r>
    </w:p>
    <w:p w14:paraId="47EE7D24" w14:textId="77777777" w:rsidR="00276344" w:rsidRPr="00544B8E" w:rsidRDefault="00276344" w:rsidP="00276344">
      <w:pPr>
        <w:widowControl/>
        <w:jc w:val="left"/>
        <w:rPr>
          <w:rFonts w:ascii="Times New Roman" w:hAnsi="Times New Roman" w:cs="Times New Roman"/>
        </w:rPr>
      </w:pPr>
      <w:r w:rsidRPr="00544B8E">
        <w:rPr>
          <w:rFonts w:ascii="Times New Roman" w:hAnsi="Times New Roman" w:cs="Times New Roman"/>
        </w:rPr>
        <w:t>《地表水和污水监测技术规范》</w:t>
      </w:r>
      <w:r w:rsidRPr="00544B8E">
        <w:rPr>
          <w:rFonts w:ascii="Times New Roman" w:hAnsi="Times New Roman" w:cs="Times New Roman"/>
        </w:rPr>
        <w:t>HJ/T</w:t>
      </w:r>
      <w:r>
        <w:rPr>
          <w:rFonts w:ascii="Times New Roman" w:hAnsi="Times New Roman" w:cs="Times New Roman"/>
        </w:rPr>
        <w:t xml:space="preserve"> </w:t>
      </w:r>
      <w:r w:rsidRPr="00544B8E">
        <w:rPr>
          <w:rFonts w:ascii="Times New Roman" w:hAnsi="Times New Roman" w:cs="Times New Roman"/>
        </w:rPr>
        <w:t>91</w:t>
      </w:r>
    </w:p>
    <w:p w14:paraId="2343BC4D" w14:textId="77777777" w:rsidR="00276344" w:rsidRPr="00544B8E" w:rsidRDefault="00276344" w:rsidP="00276344">
      <w:pPr>
        <w:rPr>
          <w:rFonts w:ascii="Times New Roman" w:hAnsi="Times New Roman" w:cs="Times New Roman"/>
        </w:rPr>
      </w:pPr>
      <w:r w:rsidRPr="00544B8E">
        <w:rPr>
          <w:rFonts w:ascii="Times New Roman" w:hAnsi="Times New Roman" w:cs="Times New Roman"/>
        </w:rPr>
        <w:t>《地下水环境监测技术规范》</w:t>
      </w:r>
      <w:r w:rsidRPr="00544B8E">
        <w:rPr>
          <w:rFonts w:ascii="Times New Roman" w:hAnsi="Times New Roman" w:cs="Times New Roman"/>
        </w:rPr>
        <w:t>HJ/T 164</w:t>
      </w:r>
    </w:p>
    <w:p w14:paraId="789B90DD" w14:textId="77777777" w:rsidR="00276344" w:rsidRPr="00544B8E" w:rsidRDefault="00276344" w:rsidP="00276344">
      <w:pPr>
        <w:widowControl/>
        <w:jc w:val="left"/>
        <w:rPr>
          <w:rFonts w:ascii="Times New Roman" w:hAnsi="Times New Roman" w:cs="Times New Roman"/>
        </w:rPr>
      </w:pPr>
      <w:r w:rsidRPr="00544B8E">
        <w:rPr>
          <w:rFonts w:ascii="Times New Roman" w:hAnsi="Times New Roman" w:cs="Times New Roman"/>
        </w:rPr>
        <w:t>《土壤环境监测技术规范》</w:t>
      </w:r>
      <w:r w:rsidRPr="00544B8E">
        <w:rPr>
          <w:rFonts w:ascii="Times New Roman" w:hAnsi="Times New Roman" w:cs="Times New Roman"/>
        </w:rPr>
        <w:t>HJ</w:t>
      </w:r>
      <w:r>
        <w:rPr>
          <w:rFonts w:ascii="Times New Roman" w:hAnsi="Times New Roman" w:cs="Times New Roman" w:hint="eastAsia"/>
        </w:rPr>
        <w:t>/</w:t>
      </w:r>
      <w:r w:rsidRPr="00544B8E">
        <w:rPr>
          <w:rFonts w:ascii="Times New Roman" w:hAnsi="Times New Roman" w:cs="Times New Roman"/>
        </w:rPr>
        <w:t>T 166</w:t>
      </w:r>
    </w:p>
    <w:p w14:paraId="031165A6" w14:textId="77777777" w:rsidR="00276344" w:rsidRPr="00544B8E" w:rsidRDefault="00276344" w:rsidP="00276344">
      <w:pPr>
        <w:rPr>
          <w:rFonts w:ascii="Times New Roman" w:eastAsia="宋体" w:hAnsi="Times New Roman" w:cs="Times New Roman"/>
          <w:szCs w:val="24"/>
        </w:rPr>
      </w:pPr>
      <w:r w:rsidRPr="00544B8E">
        <w:rPr>
          <w:rFonts w:ascii="Times New Roman" w:eastAsia="宋体" w:hAnsi="Times New Roman" w:cs="Times New Roman"/>
          <w:szCs w:val="24"/>
        </w:rPr>
        <w:t>《旧工业建筑再生利用技术标准》</w:t>
      </w:r>
      <w:r w:rsidRPr="00544B8E">
        <w:rPr>
          <w:rFonts w:ascii="Times New Roman" w:eastAsia="宋体" w:hAnsi="Times New Roman" w:cs="Times New Roman"/>
          <w:szCs w:val="24"/>
        </w:rPr>
        <w:t>T/CMCA 4001-2017</w:t>
      </w:r>
    </w:p>
    <w:p w14:paraId="4D75526B" w14:textId="77777777" w:rsidR="00276344" w:rsidRPr="00544B8E" w:rsidRDefault="00276344" w:rsidP="00276344">
      <w:pPr>
        <w:rPr>
          <w:rFonts w:ascii="Times New Roman" w:eastAsia="宋体" w:hAnsi="Times New Roman" w:cs="Times New Roman"/>
          <w:szCs w:val="24"/>
        </w:rPr>
      </w:pPr>
      <w:r w:rsidRPr="00544B8E">
        <w:rPr>
          <w:rFonts w:ascii="Times New Roman" w:eastAsia="宋体" w:hAnsi="Times New Roman" w:cs="Times New Roman"/>
          <w:szCs w:val="24"/>
        </w:rPr>
        <w:t>《旧工业建筑绿色再生技术标准》</w:t>
      </w:r>
      <w:r w:rsidRPr="00544B8E">
        <w:rPr>
          <w:rFonts w:ascii="Times New Roman" w:eastAsia="宋体" w:hAnsi="Times New Roman" w:cs="Times New Roman"/>
          <w:szCs w:val="24"/>
        </w:rPr>
        <w:t>T/CMCA 4001-2018</w:t>
      </w:r>
    </w:p>
    <w:p w14:paraId="28E7A6CB" w14:textId="77777777" w:rsidR="00276344" w:rsidRPr="00544B8E" w:rsidRDefault="00276344" w:rsidP="00276344">
      <w:pPr>
        <w:rPr>
          <w:rFonts w:ascii="Times New Roman" w:hAnsi="Times New Roman" w:cs="Times New Roman"/>
          <w:szCs w:val="24"/>
        </w:rPr>
      </w:pPr>
      <w:r w:rsidRPr="00544B8E">
        <w:rPr>
          <w:rFonts w:ascii="Times New Roman" w:hAnsi="Times New Roman" w:cs="Times New Roman"/>
          <w:szCs w:val="24"/>
        </w:rPr>
        <w:t>《旧工业建筑再生利用示范基地验收标准》</w:t>
      </w:r>
      <w:r w:rsidRPr="00544B8E">
        <w:rPr>
          <w:rFonts w:ascii="Times New Roman" w:hAnsi="Times New Roman" w:cs="Times New Roman"/>
          <w:szCs w:val="24"/>
        </w:rPr>
        <w:t>T/CMCA 4002-2018</w:t>
      </w:r>
    </w:p>
    <w:p w14:paraId="56746756" w14:textId="77777777" w:rsidR="0020431F" w:rsidRPr="00276344" w:rsidRDefault="0020431F" w:rsidP="00066F4A">
      <w:pPr>
        <w:spacing w:line="330" w:lineRule="exact"/>
        <w:rPr>
          <w:rFonts w:ascii="Times New Roman" w:eastAsia="宋体" w:hAnsi="Times New Roman" w:cs="Times New Roman"/>
          <w:bCs/>
          <w:szCs w:val="24"/>
        </w:rPr>
      </w:pPr>
    </w:p>
    <w:sectPr w:rsidR="0020431F" w:rsidRPr="00276344">
      <w:pgSz w:w="8335" w:h="11850"/>
      <w:pgMar w:top="1083" w:right="1080" w:bottom="1083" w:left="108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B01954" w14:textId="77777777" w:rsidR="00D871A7" w:rsidRDefault="00D871A7">
      <w:r>
        <w:separator/>
      </w:r>
    </w:p>
  </w:endnote>
  <w:endnote w:type="continuationSeparator" w:id="0">
    <w:p w14:paraId="78C2F581" w14:textId="77777777" w:rsidR="00D871A7" w:rsidRDefault="00D871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楷体_GB2312">
    <w:altName w:val="楷体"/>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1CF3F6" w14:textId="77777777" w:rsidR="00B231AB" w:rsidRDefault="00B231AB">
    <w:pPr>
      <w:pStyle w:val="ae"/>
    </w:pPr>
    <w:r>
      <w:fldChar w:fldCharType="begin"/>
    </w:r>
    <w:r>
      <w:instrText>PAGE   \* MERGEFORMAT</w:instrText>
    </w:r>
    <w:r>
      <w:fldChar w:fldCharType="separate"/>
    </w:r>
    <w:r w:rsidRPr="007168CF">
      <w:rPr>
        <w:noProof/>
        <w:lang w:val="zh-CN"/>
      </w:rPr>
      <w:t>2</w:t>
    </w:r>
    <w:r>
      <w:rPr>
        <w:lang w:val="zh-CN"/>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C370A4" w14:textId="77777777" w:rsidR="00B231AB" w:rsidRDefault="00B231AB">
    <w:pPr>
      <w:pStyle w:val="ae"/>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41869639"/>
      <w:docPartObj>
        <w:docPartGallery w:val="Page Numbers (Bottom of Page)"/>
        <w:docPartUnique/>
      </w:docPartObj>
    </w:sdtPr>
    <w:sdtEndPr>
      <w:rPr>
        <w:rFonts w:ascii="Times New Roman" w:hAnsi="Times New Roman"/>
      </w:rPr>
    </w:sdtEndPr>
    <w:sdtContent>
      <w:p w14:paraId="2617F9CA" w14:textId="690DFC2D" w:rsidR="00B231AB" w:rsidRPr="00D77EF3" w:rsidRDefault="00B231AB">
        <w:pPr>
          <w:pStyle w:val="ae"/>
          <w:rPr>
            <w:rFonts w:ascii="Times New Roman" w:hAnsi="Times New Roman"/>
          </w:rPr>
        </w:pPr>
        <w:r w:rsidRPr="00D77EF3">
          <w:rPr>
            <w:rFonts w:ascii="Times New Roman" w:hAnsi="Times New Roman"/>
          </w:rPr>
          <w:fldChar w:fldCharType="begin"/>
        </w:r>
        <w:r w:rsidRPr="00D77EF3">
          <w:rPr>
            <w:rFonts w:ascii="Times New Roman" w:hAnsi="Times New Roman"/>
          </w:rPr>
          <w:instrText>PAGE   \* MERGEFORMAT</w:instrText>
        </w:r>
        <w:r w:rsidRPr="00D77EF3">
          <w:rPr>
            <w:rFonts w:ascii="Times New Roman" w:hAnsi="Times New Roman"/>
          </w:rPr>
          <w:fldChar w:fldCharType="separate"/>
        </w:r>
        <w:r w:rsidRPr="007E535F">
          <w:rPr>
            <w:rFonts w:ascii="Times New Roman" w:hAnsi="Times New Roman"/>
            <w:noProof/>
            <w:lang w:val="zh-CN"/>
          </w:rPr>
          <w:t>II</w:t>
        </w:r>
        <w:r w:rsidRPr="00D77EF3">
          <w:rPr>
            <w:rFonts w:ascii="Times New Roman" w:hAnsi="Times New Roman"/>
          </w:rPr>
          <w:fldChar w:fldCharType="end"/>
        </w:r>
      </w:p>
    </w:sdtContent>
  </w:sdt>
  <w:p w14:paraId="00D67FB2" w14:textId="77777777" w:rsidR="00B231AB" w:rsidRDefault="00B231AB">
    <w:pPr>
      <w:pStyle w:val="a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80454238"/>
      <w:docPartObj>
        <w:docPartGallery w:val="Page Numbers (Bottom of Page)"/>
        <w:docPartUnique/>
      </w:docPartObj>
    </w:sdtPr>
    <w:sdtEndPr>
      <w:rPr>
        <w:rFonts w:ascii="Times New Roman" w:hAnsi="Times New Roman"/>
      </w:rPr>
    </w:sdtEndPr>
    <w:sdtContent>
      <w:p w14:paraId="15E6AC97" w14:textId="43475197" w:rsidR="00B231AB" w:rsidRPr="00D77EF3" w:rsidRDefault="00B231AB" w:rsidP="00D77EF3">
        <w:pPr>
          <w:pStyle w:val="ae"/>
          <w:jc w:val="right"/>
          <w:rPr>
            <w:rFonts w:ascii="Times New Roman" w:hAnsi="Times New Roman"/>
          </w:rPr>
        </w:pPr>
        <w:r w:rsidRPr="00D77EF3">
          <w:rPr>
            <w:rFonts w:ascii="Times New Roman" w:hAnsi="Times New Roman"/>
          </w:rPr>
          <w:fldChar w:fldCharType="begin"/>
        </w:r>
        <w:r w:rsidRPr="00D77EF3">
          <w:rPr>
            <w:rFonts w:ascii="Times New Roman" w:hAnsi="Times New Roman"/>
          </w:rPr>
          <w:instrText>PAGE   \* MERGEFORMAT</w:instrText>
        </w:r>
        <w:r w:rsidRPr="00D77EF3">
          <w:rPr>
            <w:rFonts w:ascii="Times New Roman" w:hAnsi="Times New Roman"/>
          </w:rPr>
          <w:fldChar w:fldCharType="separate"/>
        </w:r>
        <w:r w:rsidRPr="007E535F">
          <w:rPr>
            <w:rFonts w:ascii="Times New Roman" w:hAnsi="Times New Roman"/>
            <w:noProof/>
            <w:lang w:val="zh-CN"/>
          </w:rPr>
          <w:t>I</w:t>
        </w:r>
        <w:r w:rsidRPr="00D77EF3">
          <w:rPr>
            <w:rFonts w:ascii="Times New Roman" w:hAnsi="Times New Roman"/>
          </w:rPr>
          <w:fldChar w:fldCharType="end"/>
        </w:r>
      </w:p>
    </w:sdtContent>
  </w:sdt>
  <w:p w14:paraId="4D77DC9E" w14:textId="77777777" w:rsidR="00B231AB" w:rsidRDefault="00B231AB">
    <w:pPr>
      <w:pStyle w:val="a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015435"/>
      <w:docPartObj>
        <w:docPartGallery w:val="Page Numbers (Bottom of Page)"/>
        <w:docPartUnique/>
      </w:docPartObj>
    </w:sdtPr>
    <w:sdtEndPr>
      <w:rPr>
        <w:noProof/>
        <w:lang w:val="zh-CN"/>
      </w:rPr>
    </w:sdtEndPr>
    <w:sdtContent>
      <w:p w14:paraId="5B3CB6AE" w14:textId="19176D3C" w:rsidR="00B231AB" w:rsidRDefault="00B231AB">
        <w:pPr>
          <w:pStyle w:val="ae"/>
        </w:pPr>
        <w:r>
          <w:t>·</w:t>
        </w:r>
        <w:r w:rsidRPr="00521ED3">
          <w:rPr>
            <w:rFonts w:ascii="Times New Roman" w:hAnsi="Times New Roman"/>
          </w:rPr>
          <w:fldChar w:fldCharType="begin"/>
        </w:r>
        <w:r w:rsidRPr="00521ED3">
          <w:rPr>
            <w:rFonts w:ascii="Times New Roman" w:hAnsi="Times New Roman"/>
          </w:rPr>
          <w:instrText xml:space="preserve"> PAGE   \* MERGEFORMAT </w:instrText>
        </w:r>
        <w:r w:rsidRPr="00521ED3">
          <w:rPr>
            <w:rFonts w:ascii="Times New Roman" w:hAnsi="Times New Roman"/>
          </w:rPr>
          <w:fldChar w:fldCharType="separate"/>
        </w:r>
        <w:r w:rsidRPr="007E535F">
          <w:rPr>
            <w:rFonts w:ascii="Times New Roman" w:hAnsi="Times New Roman"/>
            <w:noProof/>
            <w:lang w:val="zh-CN"/>
          </w:rPr>
          <w:t>26</w:t>
        </w:r>
        <w:r w:rsidRPr="00521ED3">
          <w:rPr>
            <w:rFonts w:ascii="Times New Roman" w:hAnsi="Times New Roman"/>
            <w:noProof/>
            <w:lang w:val="zh-CN"/>
          </w:rPr>
          <w:fldChar w:fldCharType="end"/>
        </w:r>
        <w:r>
          <w:rPr>
            <w:noProof/>
            <w:lang w:val="zh-CN"/>
          </w:rPr>
          <w:t>·</w:t>
        </w:r>
      </w:p>
    </w:sdtContent>
  </w:sdt>
  <w:p w14:paraId="43391684" w14:textId="77777777" w:rsidR="00B231AB" w:rsidRDefault="00B231AB">
    <w:pPr>
      <w:pStyle w:val="a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96800292"/>
      <w:docPartObj>
        <w:docPartGallery w:val="Page Numbers (Bottom of Page)"/>
        <w:docPartUnique/>
      </w:docPartObj>
    </w:sdtPr>
    <w:sdtEndPr>
      <w:rPr>
        <w:rFonts w:ascii="Times New Roman" w:hAnsi="Times New Roman"/>
      </w:rPr>
    </w:sdtEndPr>
    <w:sdtContent>
      <w:p w14:paraId="228F1C5B" w14:textId="5C4B2950" w:rsidR="00B231AB" w:rsidRPr="00521ED3" w:rsidRDefault="00B231AB" w:rsidP="002C13F1">
        <w:pPr>
          <w:pStyle w:val="ae"/>
          <w:jc w:val="right"/>
          <w:rPr>
            <w:rFonts w:ascii="Times New Roman" w:hAnsi="Times New Roman"/>
          </w:rPr>
        </w:pPr>
        <w:r w:rsidRPr="00521ED3">
          <w:rPr>
            <w:rFonts w:ascii="Times New Roman" w:hAnsi="Times New Roman"/>
          </w:rPr>
          <w:fldChar w:fldCharType="begin"/>
        </w:r>
        <w:r w:rsidRPr="00521ED3">
          <w:rPr>
            <w:rFonts w:ascii="Times New Roman" w:hAnsi="Times New Roman"/>
          </w:rPr>
          <w:instrText>PAGE   \* MERGEFORMAT</w:instrText>
        </w:r>
        <w:r w:rsidRPr="00521ED3">
          <w:rPr>
            <w:rFonts w:ascii="Times New Roman" w:hAnsi="Times New Roman"/>
          </w:rPr>
          <w:fldChar w:fldCharType="separate"/>
        </w:r>
        <w:r w:rsidRPr="007E535F">
          <w:rPr>
            <w:rFonts w:ascii="Times New Roman" w:hAnsi="Times New Roman"/>
            <w:noProof/>
            <w:lang w:val="zh-CN"/>
          </w:rPr>
          <w:t>III</w:t>
        </w:r>
        <w:r w:rsidRPr="00521ED3">
          <w:rPr>
            <w:rFonts w:ascii="Times New Roman" w:hAnsi="Times New Roman"/>
          </w:rPr>
          <w:fldChar w:fldCharType="end"/>
        </w:r>
      </w:p>
    </w:sdtContent>
  </w:sdt>
  <w:p w14:paraId="673F89E0" w14:textId="77777777" w:rsidR="00B231AB" w:rsidRDefault="00B231AB" w:rsidP="00D77EF3">
    <w:pPr>
      <w:pStyle w:val="ae"/>
      <w:ind w:right="90"/>
      <w:jc w:val="righ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34883706"/>
      <w:docPartObj>
        <w:docPartGallery w:val="Page Numbers (Bottom of Page)"/>
        <w:docPartUnique/>
      </w:docPartObj>
    </w:sdtPr>
    <w:sdtEndPr>
      <w:rPr>
        <w:rFonts w:ascii="Times New Roman" w:hAnsi="Times New Roman"/>
      </w:rPr>
    </w:sdtEndPr>
    <w:sdtContent>
      <w:p w14:paraId="14649FE6" w14:textId="7F906A6E" w:rsidR="00B231AB" w:rsidRPr="003047A5" w:rsidRDefault="00B231AB" w:rsidP="003047A5">
        <w:pPr>
          <w:pStyle w:val="ae"/>
          <w:jc w:val="right"/>
          <w:rPr>
            <w:rFonts w:ascii="Times New Roman" w:hAnsi="Times New Roman"/>
          </w:rPr>
        </w:pPr>
        <w:r w:rsidRPr="003047A5">
          <w:rPr>
            <w:rFonts w:ascii="Times New Roman" w:hAnsi="Times New Roman"/>
          </w:rPr>
          <w:t>·</w:t>
        </w:r>
        <w:r w:rsidRPr="003047A5">
          <w:rPr>
            <w:rFonts w:ascii="Times New Roman" w:hAnsi="Times New Roman"/>
          </w:rPr>
          <w:fldChar w:fldCharType="begin"/>
        </w:r>
        <w:r w:rsidRPr="003047A5">
          <w:rPr>
            <w:rFonts w:ascii="Times New Roman" w:hAnsi="Times New Roman"/>
          </w:rPr>
          <w:instrText>PAGE   \* MERGEFORMAT</w:instrText>
        </w:r>
        <w:r w:rsidRPr="003047A5">
          <w:rPr>
            <w:rFonts w:ascii="Times New Roman" w:hAnsi="Times New Roman"/>
          </w:rPr>
          <w:fldChar w:fldCharType="separate"/>
        </w:r>
        <w:r w:rsidRPr="007E535F">
          <w:rPr>
            <w:rFonts w:ascii="Times New Roman" w:hAnsi="Times New Roman"/>
            <w:noProof/>
            <w:lang w:val="zh-CN"/>
          </w:rPr>
          <w:t>27</w:t>
        </w:r>
        <w:r w:rsidRPr="003047A5">
          <w:rPr>
            <w:rFonts w:ascii="Times New Roman" w:hAnsi="Times New Roman"/>
          </w:rPr>
          <w:fldChar w:fldCharType="end"/>
        </w:r>
        <w:r w:rsidRPr="003047A5">
          <w:rPr>
            <w:rFonts w:ascii="Times New Roman" w:hAnsi="Times New Roman"/>
          </w:rPr>
          <w:t>·</w:t>
        </w:r>
      </w:p>
    </w:sdtContent>
  </w:sdt>
  <w:p w14:paraId="7356EF27" w14:textId="77777777" w:rsidR="00B231AB" w:rsidRDefault="00B231AB" w:rsidP="00D77EF3">
    <w:pPr>
      <w:pStyle w:val="ae"/>
      <w:ind w:right="90"/>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822F3A7" w14:textId="77777777" w:rsidR="00D871A7" w:rsidRDefault="00D871A7">
      <w:r>
        <w:separator/>
      </w:r>
    </w:p>
  </w:footnote>
  <w:footnote w:type="continuationSeparator" w:id="0">
    <w:p w14:paraId="756D72B9" w14:textId="77777777" w:rsidR="00D871A7" w:rsidRDefault="00D871A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2547D6"/>
    <w:multiLevelType w:val="multilevel"/>
    <w:tmpl w:val="155E336E"/>
    <w:lvl w:ilvl="0">
      <w:start w:val="1"/>
      <w:numFmt w:val="decimal"/>
      <w:lvlText w:val="%1"/>
      <w:lvlJc w:val="left"/>
      <w:pPr>
        <w:ind w:left="630" w:hanging="630"/>
      </w:pPr>
      <w:rPr>
        <w:rFonts w:ascii="Times New Roman" w:eastAsia="宋体" w:hAnsi="Times New Roman" w:hint="default"/>
        <w:b/>
      </w:rPr>
    </w:lvl>
    <w:lvl w:ilvl="1">
      <w:numFmt w:val="decimal"/>
      <w:lvlText w:val="%1.%2"/>
      <w:lvlJc w:val="left"/>
      <w:pPr>
        <w:ind w:left="630" w:hanging="630"/>
      </w:pPr>
      <w:rPr>
        <w:rFonts w:ascii="Times New Roman" w:eastAsia="宋体" w:hAnsi="Times New Roman" w:hint="default"/>
        <w:b/>
      </w:rPr>
    </w:lvl>
    <w:lvl w:ilvl="2">
      <w:start w:val="1"/>
      <w:numFmt w:val="decimal"/>
      <w:lvlText w:val="%1.%2.%3"/>
      <w:lvlJc w:val="left"/>
      <w:pPr>
        <w:ind w:left="720" w:hanging="720"/>
      </w:pPr>
      <w:rPr>
        <w:rFonts w:ascii="Times New Roman" w:eastAsia="宋体" w:hAnsi="Times New Roman" w:hint="default"/>
        <w:b/>
      </w:rPr>
    </w:lvl>
    <w:lvl w:ilvl="3">
      <w:start w:val="1"/>
      <w:numFmt w:val="decimal"/>
      <w:lvlText w:val="%1.%2.%3.%4"/>
      <w:lvlJc w:val="left"/>
      <w:pPr>
        <w:ind w:left="1080" w:hanging="1080"/>
      </w:pPr>
      <w:rPr>
        <w:rFonts w:ascii="Times New Roman" w:eastAsia="宋体" w:hAnsi="Times New Roman" w:hint="default"/>
        <w:b/>
      </w:rPr>
    </w:lvl>
    <w:lvl w:ilvl="4">
      <w:start w:val="1"/>
      <w:numFmt w:val="decimal"/>
      <w:lvlText w:val="%1.%2.%3.%4.%5"/>
      <w:lvlJc w:val="left"/>
      <w:pPr>
        <w:ind w:left="1080" w:hanging="1080"/>
      </w:pPr>
      <w:rPr>
        <w:rFonts w:ascii="Times New Roman" w:eastAsia="宋体" w:hAnsi="Times New Roman" w:hint="default"/>
        <w:b/>
      </w:rPr>
    </w:lvl>
    <w:lvl w:ilvl="5">
      <w:start w:val="1"/>
      <w:numFmt w:val="decimal"/>
      <w:lvlText w:val="%1.%2.%3.%4.%5.%6"/>
      <w:lvlJc w:val="left"/>
      <w:pPr>
        <w:ind w:left="1440" w:hanging="1440"/>
      </w:pPr>
      <w:rPr>
        <w:rFonts w:ascii="Times New Roman" w:eastAsia="宋体" w:hAnsi="Times New Roman" w:hint="default"/>
        <w:b/>
      </w:rPr>
    </w:lvl>
    <w:lvl w:ilvl="6">
      <w:start w:val="1"/>
      <w:numFmt w:val="decimal"/>
      <w:lvlText w:val="%1.%2.%3.%4.%5.%6.%7"/>
      <w:lvlJc w:val="left"/>
      <w:pPr>
        <w:ind w:left="1440" w:hanging="1440"/>
      </w:pPr>
      <w:rPr>
        <w:rFonts w:ascii="Times New Roman" w:eastAsia="宋体" w:hAnsi="Times New Roman" w:hint="default"/>
        <w:b/>
      </w:rPr>
    </w:lvl>
    <w:lvl w:ilvl="7">
      <w:start w:val="1"/>
      <w:numFmt w:val="decimal"/>
      <w:lvlText w:val="%1.%2.%3.%4.%5.%6.%7.%8"/>
      <w:lvlJc w:val="left"/>
      <w:pPr>
        <w:ind w:left="1800" w:hanging="1800"/>
      </w:pPr>
      <w:rPr>
        <w:rFonts w:ascii="Times New Roman" w:eastAsia="宋体" w:hAnsi="Times New Roman" w:hint="default"/>
        <w:b/>
      </w:rPr>
    </w:lvl>
    <w:lvl w:ilvl="8">
      <w:start w:val="1"/>
      <w:numFmt w:val="decimal"/>
      <w:lvlText w:val="%1.%2.%3.%4.%5.%6.%7.%8.%9"/>
      <w:lvlJc w:val="left"/>
      <w:pPr>
        <w:ind w:left="1800" w:hanging="1800"/>
      </w:pPr>
      <w:rPr>
        <w:rFonts w:ascii="Times New Roman" w:eastAsia="宋体" w:hAnsi="Times New Roman" w:hint="default"/>
        <w:b/>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8"/>
  <w:bordersDoNotSurroundHeader/>
  <w:bordersDoNotSurroundFooter/>
  <w:hideSpellingErrors/>
  <w:proofState w:spelling="clean" w:grammar="clean"/>
  <w:defaultTabStop w:val="420"/>
  <w:evenAndOddHeaders/>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25FD"/>
    <w:rsid w:val="0000123C"/>
    <w:rsid w:val="0000229A"/>
    <w:rsid w:val="000028FA"/>
    <w:rsid w:val="0000499B"/>
    <w:rsid w:val="00011138"/>
    <w:rsid w:val="00012CEA"/>
    <w:rsid w:val="000159D3"/>
    <w:rsid w:val="00017C78"/>
    <w:rsid w:val="000212EC"/>
    <w:rsid w:val="00026C49"/>
    <w:rsid w:val="00032458"/>
    <w:rsid w:val="00035B9C"/>
    <w:rsid w:val="000412B6"/>
    <w:rsid w:val="0004328B"/>
    <w:rsid w:val="00047A43"/>
    <w:rsid w:val="0005172F"/>
    <w:rsid w:val="000519E0"/>
    <w:rsid w:val="00053D24"/>
    <w:rsid w:val="00056406"/>
    <w:rsid w:val="000573DC"/>
    <w:rsid w:val="00060EEB"/>
    <w:rsid w:val="0006151A"/>
    <w:rsid w:val="00062C0C"/>
    <w:rsid w:val="00062CD9"/>
    <w:rsid w:val="00066F4A"/>
    <w:rsid w:val="00067AAC"/>
    <w:rsid w:val="000725F3"/>
    <w:rsid w:val="0008281A"/>
    <w:rsid w:val="00083D68"/>
    <w:rsid w:val="00084317"/>
    <w:rsid w:val="00084389"/>
    <w:rsid w:val="000851E5"/>
    <w:rsid w:val="0008737E"/>
    <w:rsid w:val="0008785C"/>
    <w:rsid w:val="00091329"/>
    <w:rsid w:val="000915DA"/>
    <w:rsid w:val="00091F6D"/>
    <w:rsid w:val="00096036"/>
    <w:rsid w:val="00097542"/>
    <w:rsid w:val="000A071C"/>
    <w:rsid w:val="000A19F2"/>
    <w:rsid w:val="000B08D1"/>
    <w:rsid w:val="000B3D80"/>
    <w:rsid w:val="000B5194"/>
    <w:rsid w:val="000B5E23"/>
    <w:rsid w:val="000C0B79"/>
    <w:rsid w:val="000C212F"/>
    <w:rsid w:val="000C3DCA"/>
    <w:rsid w:val="000C7491"/>
    <w:rsid w:val="000D0EFD"/>
    <w:rsid w:val="000D372B"/>
    <w:rsid w:val="000D3F13"/>
    <w:rsid w:val="000D4ABA"/>
    <w:rsid w:val="000D5251"/>
    <w:rsid w:val="000D5D20"/>
    <w:rsid w:val="000E03CE"/>
    <w:rsid w:val="000E26DB"/>
    <w:rsid w:val="000E51B0"/>
    <w:rsid w:val="000E7F77"/>
    <w:rsid w:val="000F53D8"/>
    <w:rsid w:val="000F5D1B"/>
    <w:rsid w:val="000F7D93"/>
    <w:rsid w:val="001000A5"/>
    <w:rsid w:val="00100CAA"/>
    <w:rsid w:val="001013CA"/>
    <w:rsid w:val="0010142C"/>
    <w:rsid w:val="00102810"/>
    <w:rsid w:val="001029B1"/>
    <w:rsid w:val="0010524D"/>
    <w:rsid w:val="00106770"/>
    <w:rsid w:val="00113862"/>
    <w:rsid w:val="00114CD0"/>
    <w:rsid w:val="0012597F"/>
    <w:rsid w:val="001309FE"/>
    <w:rsid w:val="00130A9F"/>
    <w:rsid w:val="0013294E"/>
    <w:rsid w:val="00132E19"/>
    <w:rsid w:val="0013342B"/>
    <w:rsid w:val="00136761"/>
    <w:rsid w:val="001378F5"/>
    <w:rsid w:val="001406C2"/>
    <w:rsid w:val="00142655"/>
    <w:rsid w:val="001473CB"/>
    <w:rsid w:val="00152F88"/>
    <w:rsid w:val="00153CB7"/>
    <w:rsid w:val="00163834"/>
    <w:rsid w:val="00164353"/>
    <w:rsid w:val="00164455"/>
    <w:rsid w:val="001657E3"/>
    <w:rsid w:val="00165895"/>
    <w:rsid w:val="00171D23"/>
    <w:rsid w:val="001733FE"/>
    <w:rsid w:val="001743E9"/>
    <w:rsid w:val="00174B17"/>
    <w:rsid w:val="0017617B"/>
    <w:rsid w:val="0017773C"/>
    <w:rsid w:val="00180273"/>
    <w:rsid w:val="001876EB"/>
    <w:rsid w:val="00191659"/>
    <w:rsid w:val="00196A07"/>
    <w:rsid w:val="0019737C"/>
    <w:rsid w:val="001A0559"/>
    <w:rsid w:val="001A5813"/>
    <w:rsid w:val="001B6981"/>
    <w:rsid w:val="001D24AE"/>
    <w:rsid w:val="001D3719"/>
    <w:rsid w:val="001D3A2F"/>
    <w:rsid w:val="001D4513"/>
    <w:rsid w:val="001D7852"/>
    <w:rsid w:val="001E118D"/>
    <w:rsid w:val="001F157A"/>
    <w:rsid w:val="001F38D3"/>
    <w:rsid w:val="00201802"/>
    <w:rsid w:val="0020431F"/>
    <w:rsid w:val="00205E35"/>
    <w:rsid w:val="002078E1"/>
    <w:rsid w:val="002111A0"/>
    <w:rsid w:val="00212A13"/>
    <w:rsid w:val="00213F85"/>
    <w:rsid w:val="00214993"/>
    <w:rsid w:val="002177AA"/>
    <w:rsid w:val="00217F86"/>
    <w:rsid w:val="00221C20"/>
    <w:rsid w:val="00222FD5"/>
    <w:rsid w:val="00224307"/>
    <w:rsid w:val="00224402"/>
    <w:rsid w:val="002267F6"/>
    <w:rsid w:val="0022758A"/>
    <w:rsid w:val="00236C8A"/>
    <w:rsid w:val="002401F3"/>
    <w:rsid w:val="00240B0E"/>
    <w:rsid w:val="0025567E"/>
    <w:rsid w:val="002611D0"/>
    <w:rsid w:val="00266836"/>
    <w:rsid w:val="002721B7"/>
    <w:rsid w:val="002749C6"/>
    <w:rsid w:val="00275696"/>
    <w:rsid w:val="00276344"/>
    <w:rsid w:val="00281BA4"/>
    <w:rsid w:val="0028446A"/>
    <w:rsid w:val="00292521"/>
    <w:rsid w:val="00293E1D"/>
    <w:rsid w:val="00294CED"/>
    <w:rsid w:val="002A003D"/>
    <w:rsid w:val="002A1769"/>
    <w:rsid w:val="002A55CF"/>
    <w:rsid w:val="002A7C0A"/>
    <w:rsid w:val="002B1DBB"/>
    <w:rsid w:val="002B1E94"/>
    <w:rsid w:val="002B36DB"/>
    <w:rsid w:val="002B4003"/>
    <w:rsid w:val="002B6806"/>
    <w:rsid w:val="002B6D7A"/>
    <w:rsid w:val="002C0105"/>
    <w:rsid w:val="002C0897"/>
    <w:rsid w:val="002C13F1"/>
    <w:rsid w:val="002D1E1A"/>
    <w:rsid w:val="002D5FD0"/>
    <w:rsid w:val="002D6458"/>
    <w:rsid w:val="002E2F7E"/>
    <w:rsid w:val="002E3E6A"/>
    <w:rsid w:val="002F2C80"/>
    <w:rsid w:val="0030002C"/>
    <w:rsid w:val="00300A94"/>
    <w:rsid w:val="003011FD"/>
    <w:rsid w:val="003047A5"/>
    <w:rsid w:val="003056A3"/>
    <w:rsid w:val="0030671F"/>
    <w:rsid w:val="003069E3"/>
    <w:rsid w:val="00311A4D"/>
    <w:rsid w:val="00314CDF"/>
    <w:rsid w:val="00315841"/>
    <w:rsid w:val="00317CED"/>
    <w:rsid w:val="00320A56"/>
    <w:rsid w:val="00320C9C"/>
    <w:rsid w:val="0032185B"/>
    <w:rsid w:val="0032255D"/>
    <w:rsid w:val="00324F54"/>
    <w:rsid w:val="00331E7A"/>
    <w:rsid w:val="003330B6"/>
    <w:rsid w:val="00333953"/>
    <w:rsid w:val="003342FE"/>
    <w:rsid w:val="003423D7"/>
    <w:rsid w:val="00346225"/>
    <w:rsid w:val="00356DFD"/>
    <w:rsid w:val="003573D6"/>
    <w:rsid w:val="00366E33"/>
    <w:rsid w:val="00367045"/>
    <w:rsid w:val="00367EC1"/>
    <w:rsid w:val="00367EF3"/>
    <w:rsid w:val="00376088"/>
    <w:rsid w:val="00381866"/>
    <w:rsid w:val="00384D44"/>
    <w:rsid w:val="003855E0"/>
    <w:rsid w:val="0038635B"/>
    <w:rsid w:val="003907DE"/>
    <w:rsid w:val="00393AC1"/>
    <w:rsid w:val="00396EA2"/>
    <w:rsid w:val="003A4315"/>
    <w:rsid w:val="003A6FDA"/>
    <w:rsid w:val="003B25A5"/>
    <w:rsid w:val="003B2776"/>
    <w:rsid w:val="003B31BB"/>
    <w:rsid w:val="003B35B8"/>
    <w:rsid w:val="003C0549"/>
    <w:rsid w:val="003C0834"/>
    <w:rsid w:val="003D009F"/>
    <w:rsid w:val="003D2590"/>
    <w:rsid w:val="003D4FC0"/>
    <w:rsid w:val="003E162D"/>
    <w:rsid w:val="003E7CFE"/>
    <w:rsid w:val="003F1AAC"/>
    <w:rsid w:val="003F2178"/>
    <w:rsid w:val="003F76C1"/>
    <w:rsid w:val="0041322E"/>
    <w:rsid w:val="00416BC8"/>
    <w:rsid w:val="004170CB"/>
    <w:rsid w:val="00422403"/>
    <w:rsid w:val="00422D2A"/>
    <w:rsid w:val="00423327"/>
    <w:rsid w:val="004234AC"/>
    <w:rsid w:val="0042442F"/>
    <w:rsid w:val="00427FC3"/>
    <w:rsid w:val="00433873"/>
    <w:rsid w:val="0043738A"/>
    <w:rsid w:val="004501CD"/>
    <w:rsid w:val="00451195"/>
    <w:rsid w:val="00456410"/>
    <w:rsid w:val="004567BB"/>
    <w:rsid w:val="0045756E"/>
    <w:rsid w:val="00462E95"/>
    <w:rsid w:val="00463C33"/>
    <w:rsid w:val="00463CD9"/>
    <w:rsid w:val="004644EB"/>
    <w:rsid w:val="00465F8E"/>
    <w:rsid w:val="004720DD"/>
    <w:rsid w:val="004721C1"/>
    <w:rsid w:val="00477151"/>
    <w:rsid w:val="004778B2"/>
    <w:rsid w:val="00486EA5"/>
    <w:rsid w:val="004920B1"/>
    <w:rsid w:val="00493001"/>
    <w:rsid w:val="004A1CCC"/>
    <w:rsid w:val="004A3B68"/>
    <w:rsid w:val="004A41DE"/>
    <w:rsid w:val="004B059D"/>
    <w:rsid w:val="004B3E24"/>
    <w:rsid w:val="004C29B6"/>
    <w:rsid w:val="004C53FD"/>
    <w:rsid w:val="004C5B04"/>
    <w:rsid w:val="004C5F13"/>
    <w:rsid w:val="004D30F6"/>
    <w:rsid w:val="004D423A"/>
    <w:rsid w:val="004D662F"/>
    <w:rsid w:val="004D6F45"/>
    <w:rsid w:val="004D794C"/>
    <w:rsid w:val="004E0073"/>
    <w:rsid w:val="004E060E"/>
    <w:rsid w:val="004E060F"/>
    <w:rsid w:val="004E1E28"/>
    <w:rsid w:val="004E23FC"/>
    <w:rsid w:val="004E547E"/>
    <w:rsid w:val="004E794F"/>
    <w:rsid w:val="0050258D"/>
    <w:rsid w:val="00504942"/>
    <w:rsid w:val="0050607B"/>
    <w:rsid w:val="005110FD"/>
    <w:rsid w:val="00511F8A"/>
    <w:rsid w:val="005127C4"/>
    <w:rsid w:val="00521ED3"/>
    <w:rsid w:val="00521FA2"/>
    <w:rsid w:val="005225A5"/>
    <w:rsid w:val="00526982"/>
    <w:rsid w:val="00535F23"/>
    <w:rsid w:val="00536302"/>
    <w:rsid w:val="005404B6"/>
    <w:rsid w:val="005425FD"/>
    <w:rsid w:val="00545768"/>
    <w:rsid w:val="00550961"/>
    <w:rsid w:val="00551EE6"/>
    <w:rsid w:val="0055228A"/>
    <w:rsid w:val="0055499E"/>
    <w:rsid w:val="00556B0B"/>
    <w:rsid w:val="00561A79"/>
    <w:rsid w:val="00561DCF"/>
    <w:rsid w:val="00566D00"/>
    <w:rsid w:val="0057020C"/>
    <w:rsid w:val="0057285D"/>
    <w:rsid w:val="0057631A"/>
    <w:rsid w:val="005776C7"/>
    <w:rsid w:val="00581B4A"/>
    <w:rsid w:val="005824B6"/>
    <w:rsid w:val="0058383E"/>
    <w:rsid w:val="00590E3D"/>
    <w:rsid w:val="0059389E"/>
    <w:rsid w:val="00593C4B"/>
    <w:rsid w:val="00593F1D"/>
    <w:rsid w:val="005A0F90"/>
    <w:rsid w:val="005A7825"/>
    <w:rsid w:val="005A7C36"/>
    <w:rsid w:val="005B253A"/>
    <w:rsid w:val="005B4B67"/>
    <w:rsid w:val="005B533B"/>
    <w:rsid w:val="005B5B99"/>
    <w:rsid w:val="005B7BBD"/>
    <w:rsid w:val="005C412D"/>
    <w:rsid w:val="005C5CEA"/>
    <w:rsid w:val="005C632D"/>
    <w:rsid w:val="005D1159"/>
    <w:rsid w:val="005D1C89"/>
    <w:rsid w:val="005D4E11"/>
    <w:rsid w:val="005D5F82"/>
    <w:rsid w:val="005D719E"/>
    <w:rsid w:val="005D71DE"/>
    <w:rsid w:val="005E20EF"/>
    <w:rsid w:val="005E3974"/>
    <w:rsid w:val="005E4B20"/>
    <w:rsid w:val="005E4FA0"/>
    <w:rsid w:val="005E767E"/>
    <w:rsid w:val="005E796B"/>
    <w:rsid w:val="005F182C"/>
    <w:rsid w:val="005F25D2"/>
    <w:rsid w:val="005F2870"/>
    <w:rsid w:val="00606771"/>
    <w:rsid w:val="00607DB1"/>
    <w:rsid w:val="0061331E"/>
    <w:rsid w:val="00615B4C"/>
    <w:rsid w:val="00620466"/>
    <w:rsid w:val="00630A98"/>
    <w:rsid w:val="00635D7F"/>
    <w:rsid w:val="00652500"/>
    <w:rsid w:val="006549FC"/>
    <w:rsid w:val="00655259"/>
    <w:rsid w:val="006605FB"/>
    <w:rsid w:val="00662D1D"/>
    <w:rsid w:val="00664285"/>
    <w:rsid w:val="00664705"/>
    <w:rsid w:val="00664B7D"/>
    <w:rsid w:val="0066501D"/>
    <w:rsid w:val="0067329F"/>
    <w:rsid w:val="00673D43"/>
    <w:rsid w:val="00675B17"/>
    <w:rsid w:val="00677F83"/>
    <w:rsid w:val="006810C3"/>
    <w:rsid w:val="00685EBD"/>
    <w:rsid w:val="006909A9"/>
    <w:rsid w:val="00693CC3"/>
    <w:rsid w:val="006A42B3"/>
    <w:rsid w:val="006A637B"/>
    <w:rsid w:val="006A67B9"/>
    <w:rsid w:val="006A6CCE"/>
    <w:rsid w:val="006A7BE6"/>
    <w:rsid w:val="006B1B7D"/>
    <w:rsid w:val="006B7983"/>
    <w:rsid w:val="006C3249"/>
    <w:rsid w:val="006C5DB9"/>
    <w:rsid w:val="006C65BB"/>
    <w:rsid w:val="006C73E6"/>
    <w:rsid w:val="006D232F"/>
    <w:rsid w:val="006D4A70"/>
    <w:rsid w:val="006D4AC0"/>
    <w:rsid w:val="006D629F"/>
    <w:rsid w:val="006D640B"/>
    <w:rsid w:val="006E070D"/>
    <w:rsid w:val="006E0CD6"/>
    <w:rsid w:val="006E1230"/>
    <w:rsid w:val="006E2182"/>
    <w:rsid w:val="006E3CEF"/>
    <w:rsid w:val="006F0A21"/>
    <w:rsid w:val="006F520F"/>
    <w:rsid w:val="006F697F"/>
    <w:rsid w:val="0070031C"/>
    <w:rsid w:val="00702805"/>
    <w:rsid w:val="00704AC7"/>
    <w:rsid w:val="007059BE"/>
    <w:rsid w:val="00710710"/>
    <w:rsid w:val="007168CF"/>
    <w:rsid w:val="007212E4"/>
    <w:rsid w:val="00723F02"/>
    <w:rsid w:val="00723FE3"/>
    <w:rsid w:val="007247EC"/>
    <w:rsid w:val="00730232"/>
    <w:rsid w:val="00731D03"/>
    <w:rsid w:val="0073254B"/>
    <w:rsid w:val="00734B14"/>
    <w:rsid w:val="00734EDF"/>
    <w:rsid w:val="00737735"/>
    <w:rsid w:val="007420E8"/>
    <w:rsid w:val="00743A29"/>
    <w:rsid w:val="00745D40"/>
    <w:rsid w:val="00746183"/>
    <w:rsid w:val="00746879"/>
    <w:rsid w:val="00750B96"/>
    <w:rsid w:val="00750FBC"/>
    <w:rsid w:val="007525D4"/>
    <w:rsid w:val="00752949"/>
    <w:rsid w:val="00755133"/>
    <w:rsid w:val="007551A0"/>
    <w:rsid w:val="00765959"/>
    <w:rsid w:val="00770008"/>
    <w:rsid w:val="00775CBD"/>
    <w:rsid w:val="00780C90"/>
    <w:rsid w:val="007812FF"/>
    <w:rsid w:val="0078151C"/>
    <w:rsid w:val="00782AD3"/>
    <w:rsid w:val="00782DDA"/>
    <w:rsid w:val="00785B0F"/>
    <w:rsid w:val="00785D39"/>
    <w:rsid w:val="00793856"/>
    <w:rsid w:val="0079713C"/>
    <w:rsid w:val="00797BC1"/>
    <w:rsid w:val="007A4F5D"/>
    <w:rsid w:val="007A5B0B"/>
    <w:rsid w:val="007B3044"/>
    <w:rsid w:val="007B5E46"/>
    <w:rsid w:val="007C1B30"/>
    <w:rsid w:val="007C27D7"/>
    <w:rsid w:val="007C4885"/>
    <w:rsid w:val="007C4EA8"/>
    <w:rsid w:val="007C57A8"/>
    <w:rsid w:val="007C68CE"/>
    <w:rsid w:val="007C6EC3"/>
    <w:rsid w:val="007D0766"/>
    <w:rsid w:val="007D4D2E"/>
    <w:rsid w:val="007D7EEC"/>
    <w:rsid w:val="007E1F9D"/>
    <w:rsid w:val="007E33CC"/>
    <w:rsid w:val="007E4D8D"/>
    <w:rsid w:val="007E4F34"/>
    <w:rsid w:val="007E535F"/>
    <w:rsid w:val="007E7276"/>
    <w:rsid w:val="007E7D19"/>
    <w:rsid w:val="007F3581"/>
    <w:rsid w:val="007F6E93"/>
    <w:rsid w:val="0080222B"/>
    <w:rsid w:val="008061D4"/>
    <w:rsid w:val="00814508"/>
    <w:rsid w:val="00817C1A"/>
    <w:rsid w:val="00820CA8"/>
    <w:rsid w:val="008229D2"/>
    <w:rsid w:val="00822E50"/>
    <w:rsid w:val="008231D7"/>
    <w:rsid w:val="008261CD"/>
    <w:rsid w:val="00827721"/>
    <w:rsid w:val="00832C76"/>
    <w:rsid w:val="00833DB8"/>
    <w:rsid w:val="00841F3E"/>
    <w:rsid w:val="008507B9"/>
    <w:rsid w:val="00852D9F"/>
    <w:rsid w:val="0085420A"/>
    <w:rsid w:val="008602A1"/>
    <w:rsid w:val="00865DF6"/>
    <w:rsid w:val="00867F18"/>
    <w:rsid w:val="0087397B"/>
    <w:rsid w:val="00873DEF"/>
    <w:rsid w:val="00874678"/>
    <w:rsid w:val="0087495B"/>
    <w:rsid w:val="00876A64"/>
    <w:rsid w:val="00893255"/>
    <w:rsid w:val="00893399"/>
    <w:rsid w:val="0089538C"/>
    <w:rsid w:val="00895C9B"/>
    <w:rsid w:val="00897717"/>
    <w:rsid w:val="008A3608"/>
    <w:rsid w:val="008B11EC"/>
    <w:rsid w:val="008B1223"/>
    <w:rsid w:val="008B20F4"/>
    <w:rsid w:val="008B2632"/>
    <w:rsid w:val="008B784D"/>
    <w:rsid w:val="008C3689"/>
    <w:rsid w:val="008D146C"/>
    <w:rsid w:val="008D2A12"/>
    <w:rsid w:val="008D3267"/>
    <w:rsid w:val="008D5CEB"/>
    <w:rsid w:val="008E361D"/>
    <w:rsid w:val="008E38AD"/>
    <w:rsid w:val="008E6BD8"/>
    <w:rsid w:val="008F470B"/>
    <w:rsid w:val="008F596C"/>
    <w:rsid w:val="00901556"/>
    <w:rsid w:val="00903294"/>
    <w:rsid w:val="0090492B"/>
    <w:rsid w:val="00905364"/>
    <w:rsid w:val="00907B02"/>
    <w:rsid w:val="009104CA"/>
    <w:rsid w:val="00914CD2"/>
    <w:rsid w:val="00916E72"/>
    <w:rsid w:val="00917980"/>
    <w:rsid w:val="00917C90"/>
    <w:rsid w:val="009224F7"/>
    <w:rsid w:val="00922AAA"/>
    <w:rsid w:val="00924F57"/>
    <w:rsid w:val="00930430"/>
    <w:rsid w:val="0093053B"/>
    <w:rsid w:val="00930B50"/>
    <w:rsid w:val="009336B1"/>
    <w:rsid w:val="00941030"/>
    <w:rsid w:val="00942B0C"/>
    <w:rsid w:val="00945478"/>
    <w:rsid w:val="0094638E"/>
    <w:rsid w:val="00950A6D"/>
    <w:rsid w:val="009518BB"/>
    <w:rsid w:val="00953EB7"/>
    <w:rsid w:val="009552BD"/>
    <w:rsid w:val="009606E5"/>
    <w:rsid w:val="00960F34"/>
    <w:rsid w:val="00963F90"/>
    <w:rsid w:val="0096444C"/>
    <w:rsid w:val="00966F1F"/>
    <w:rsid w:val="0096712F"/>
    <w:rsid w:val="00970C08"/>
    <w:rsid w:val="009732ED"/>
    <w:rsid w:val="0098223A"/>
    <w:rsid w:val="00983DE6"/>
    <w:rsid w:val="009846D9"/>
    <w:rsid w:val="009863CF"/>
    <w:rsid w:val="00990664"/>
    <w:rsid w:val="009949BD"/>
    <w:rsid w:val="009950D6"/>
    <w:rsid w:val="00997AA5"/>
    <w:rsid w:val="009A014A"/>
    <w:rsid w:val="009A2F81"/>
    <w:rsid w:val="009A3B83"/>
    <w:rsid w:val="009A6CCA"/>
    <w:rsid w:val="009B5D46"/>
    <w:rsid w:val="009C1348"/>
    <w:rsid w:val="009C178C"/>
    <w:rsid w:val="009C35CB"/>
    <w:rsid w:val="009C56DE"/>
    <w:rsid w:val="009D11BA"/>
    <w:rsid w:val="009D2426"/>
    <w:rsid w:val="009D2FB4"/>
    <w:rsid w:val="009D720F"/>
    <w:rsid w:val="009E554F"/>
    <w:rsid w:val="009F0C8C"/>
    <w:rsid w:val="009F42D4"/>
    <w:rsid w:val="00A0001C"/>
    <w:rsid w:val="00A00431"/>
    <w:rsid w:val="00A03B25"/>
    <w:rsid w:val="00A1366B"/>
    <w:rsid w:val="00A14FFC"/>
    <w:rsid w:val="00A22938"/>
    <w:rsid w:val="00A230C8"/>
    <w:rsid w:val="00A23683"/>
    <w:rsid w:val="00A30B7E"/>
    <w:rsid w:val="00A34127"/>
    <w:rsid w:val="00A36C4F"/>
    <w:rsid w:val="00A37016"/>
    <w:rsid w:val="00A37B8D"/>
    <w:rsid w:val="00A37F2A"/>
    <w:rsid w:val="00A41776"/>
    <w:rsid w:val="00A42359"/>
    <w:rsid w:val="00A4364C"/>
    <w:rsid w:val="00A440B8"/>
    <w:rsid w:val="00A44A61"/>
    <w:rsid w:val="00A44B3A"/>
    <w:rsid w:val="00A52FAE"/>
    <w:rsid w:val="00A5345F"/>
    <w:rsid w:val="00A54780"/>
    <w:rsid w:val="00A63C75"/>
    <w:rsid w:val="00A6678B"/>
    <w:rsid w:val="00A67DA6"/>
    <w:rsid w:val="00A73EDA"/>
    <w:rsid w:val="00A8068C"/>
    <w:rsid w:val="00A81349"/>
    <w:rsid w:val="00A84E7D"/>
    <w:rsid w:val="00A872E7"/>
    <w:rsid w:val="00A87CFD"/>
    <w:rsid w:val="00A925D4"/>
    <w:rsid w:val="00A92C54"/>
    <w:rsid w:val="00AA469C"/>
    <w:rsid w:val="00AA64B4"/>
    <w:rsid w:val="00AA6C1D"/>
    <w:rsid w:val="00AB4980"/>
    <w:rsid w:val="00AB5EB4"/>
    <w:rsid w:val="00AB67F4"/>
    <w:rsid w:val="00AB7D71"/>
    <w:rsid w:val="00AC199E"/>
    <w:rsid w:val="00AC71A5"/>
    <w:rsid w:val="00AE41D6"/>
    <w:rsid w:val="00AE4CE9"/>
    <w:rsid w:val="00AE6DFF"/>
    <w:rsid w:val="00AF1BAD"/>
    <w:rsid w:val="00AF47EF"/>
    <w:rsid w:val="00AF4D13"/>
    <w:rsid w:val="00AF53FE"/>
    <w:rsid w:val="00AF5ECB"/>
    <w:rsid w:val="00B00D0B"/>
    <w:rsid w:val="00B00F9C"/>
    <w:rsid w:val="00B069B2"/>
    <w:rsid w:val="00B072D2"/>
    <w:rsid w:val="00B0798A"/>
    <w:rsid w:val="00B1062F"/>
    <w:rsid w:val="00B10770"/>
    <w:rsid w:val="00B10CE2"/>
    <w:rsid w:val="00B1474D"/>
    <w:rsid w:val="00B15646"/>
    <w:rsid w:val="00B16BDC"/>
    <w:rsid w:val="00B176B6"/>
    <w:rsid w:val="00B231AB"/>
    <w:rsid w:val="00B259CC"/>
    <w:rsid w:val="00B25B63"/>
    <w:rsid w:val="00B27A24"/>
    <w:rsid w:val="00B27B31"/>
    <w:rsid w:val="00B27CE1"/>
    <w:rsid w:val="00B305EB"/>
    <w:rsid w:val="00B320D3"/>
    <w:rsid w:val="00B328BA"/>
    <w:rsid w:val="00B32F46"/>
    <w:rsid w:val="00B37B99"/>
    <w:rsid w:val="00B4366B"/>
    <w:rsid w:val="00B4384A"/>
    <w:rsid w:val="00B44A53"/>
    <w:rsid w:val="00B50D3C"/>
    <w:rsid w:val="00B52ABF"/>
    <w:rsid w:val="00B54CC1"/>
    <w:rsid w:val="00B55740"/>
    <w:rsid w:val="00B55A0A"/>
    <w:rsid w:val="00B5725A"/>
    <w:rsid w:val="00B63A7E"/>
    <w:rsid w:val="00B71FA0"/>
    <w:rsid w:val="00B74A57"/>
    <w:rsid w:val="00B768F3"/>
    <w:rsid w:val="00B85083"/>
    <w:rsid w:val="00B9142A"/>
    <w:rsid w:val="00B91CB1"/>
    <w:rsid w:val="00BA155D"/>
    <w:rsid w:val="00BA23E6"/>
    <w:rsid w:val="00BA6626"/>
    <w:rsid w:val="00BA75E8"/>
    <w:rsid w:val="00BB2981"/>
    <w:rsid w:val="00BB5A8C"/>
    <w:rsid w:val="00BB7A80"/>
    <w:rsid w:val="00BC27BB"/>
    <w:rsid w:val="00BC455B"/>
    <w:rsid w:val="00BC6D06"/>
    <w:rsid w:val="00BD0A6D"/>
    <w:rsid w:val="00BD62CE"/>
    <w:rsid w:val="00BD6B3D"/>
    <w:rsid w:val="00BE169F"/>
    <w:rsid w:val="00BE3832"/>
    <w:rsid w:val="00BE71AE"/>
    <w:rsid w:val="00BF13CE"/>
    <w:rsid w:val="00BF227D"/>
    <w:rsid w:val="00BF3165"/>
    <w:rsid w:val="00BF6365"/>
    <w:rsid w:val="00C000E9"/>
    <w:rsid w:val="00C00A2F"/>
    <w:rsid w:val="00C01D72"/>
    <w:rsid w:val="00C03C1C"/>
    <w:rsid w:val="00C05E4E"/>
    <w:rsid w:val="00C20B84"/>
    <w:rsid w:val="00C25DE7"/>
    <w:rsid w:val="00C30D77"/>
    <w:rsid w:val="00C3565C"/>
    <w:rsid w:val="00C37B90"/>
    <w:rsid w:val="00C37F92"/>
    <w:rsid w:val="00C41E55"/>
    <w:rsid w:val="00C44542"/>
    <w:rsid w:val="00C4533B"/>
    <w:rsid w:val="00C503EE"/>
    <w:rsid w:val="00C57733"/>
    <w:rsid w:val="00C60206"/>
    <w:rsid w:val="00C717ED"/>
    <w:rsid w:val="00C76D25"/>
    <w:rsid w:val="00C77869"/>
    <w:rsid w:val="00C82AF7"/>
    <w:rsid w:val="00C83439"/>
    <w:rsid w:val="00C85593"/>
    <w:rsid w:val="00C8670E"/>
    <w:rsid w:val="00C8672F"/>
    <w:rsid w:val="00C86FC9"/>
    <w:rsid w:val="00C91576"/>
    <w:rsid w:val="00C92402"/>
    <w:rsid w:val="00C94569"/>
    <w:rsid w:val="00C96822"/>
    <w:rsid w:val="00C976B0"/>
    <w:rsid w:val="00CA062A"/>
    <w:rsid w:val="00CA09A7"/>
    <w:rsid w:val="00CA4A64"/>
    <w:rsid w:val="00CA67C8"/>
    <w:rsid w:val="00CA6E24"/>
    <w:rsid w:val="00CA76CA"/>
    <w:rsid w:val="00CB11DD"/>
    <w:rsid w:val="00CB210D"/>
    <w:rsid w:val="00CB32DD"/>
    <w:rsid w:val="00CB68CD"/>
    <w:rsid w:val="00CB6BBC"/>
    <w:rsid w:val="00CC1365"/>
    <w:rsid w:val="00CC2208"/>
    <w:rsid w:val="00CC221D"/>
    <w:rsid w:val="00CC3926"/>
    <w:rsid w:val="00CC3C11"/>
    <w:rsid w:val="00CC46C2"/>
    <w:rsid w:val="00CC76A1"/>
    <w:rsid w:val="00CD4E56"/>
    <w:rsid w:val="00CD50DE"/>
    <w:rsid w:val="00CD73E3"/>
    <w:rsid w:val="00CE29FC"/>
    <w:rsid w:val="00CF3BE1"/>
    <w:rsid w:val="00CF53F2"/>
    <w:rsid w:val="00CF5FD8"/>
    <w:rsid w:val="00CF69CC"/>
    <w:rsid w:val="00D056F5"/>
    <w:rsid w:val="00D05E64"/>
    <w:rsid w:val="00D10A4E"/>
    <w:rsid w:val="00D1472B"/>
    <w:rsid w:val="00D21EF3"/>
    <w:rsid w:val="00D227F3"/>
    <w:rsid w:val="00D233A2"/>
    <w:rsid w:val="00D23700"/>
    <w:rsid w:val="00D26A5B"/>
    <w:rsid w:val="00D301F3"/>
    <w:rsid w:val="00D35544"/>
    <w:rsid w:val="00D37817"/>
    <w:rsid w:val="00D37E31"/>
    <w:rsid w:val="00D408C5"/>
    <w:rsid w:val="00D467BF"/>
    <w:rsid w:val="00D468E2"/>
    <w:rsid w:val="00D475B5"/>
    <w:rsid w:val="00D52567"/>
    <w:rsid w:val="00D5372D"/>
    <w:rsid w:val="00D54C5B"/>
    <w:rsid w:val="00D55839"/>
    <w:rsid w:val="00D55F02"/>
    <w:rsid w:val="00D62180"/>
    <w:rsid w:val="00D64A51"/>
    <w:rsid w:val="00D67F50"/>
    <w:rsid w:val="00D727BC"/>
    <w:rsid w:val="00D735B9"/>
    <w:rsid w:val="00D77EF3"/>
    <w:rsid w:val="00D802B9"/>
    <w:rsid w:val="00D81E2D"/>
    <w:rsid w:val="00D838AC"/>
    <w:rsid w:val="00D847F7"/>
    <w:rsid w:val="00D86B1B"/>
    <w:rsid w:val="00D871A7"/>
    <w:rsid w:val="00D8765C"/>
    <w:rsid w:val="00D9131E"/>
    <w:rsid w:val="00D91F55"/>
    <w:rsid w:val="00D92384"/>
    <w:rsid w:val="00D9478B"/>
    <w:rsid w:val="00D95905"/>
    <w:rsid w:val="00DA5D0B"/>
    <w:rsid w:val="00DA5E3D"/>
    <w:rsid w:val="00DB2980"/>
    <w:rsid w:val="00DB65C6"/>
    <w:rsid w:val="00DC1FB6"/>
    <w:rsid w:val="00DC3654"/>
    <w:rsid w:val="00DC3940"/>
    <w:rsid w:val="00DD2B18"/>
    <w:rsid w:val="00DD5F3C"/>
    <w:rsid w:val="00DD7831"/>
    <w:rsid w:val="00DE6404"/>
    <w:rsid w:val="00DE7E0A"/>
    <w:rsid w:val="00DF142E"/>
    <w:rsid w:val="00DF40B2"/>
    <w:rsid w:val="00E03339"/>
    <w:rsid w:val="00E0424D"/>
    <w:rsid w:val="00E046F8"/>
    <w:rsid w:val="00E05A74"/>
    <w:rsid w:val="00E11660"/>
    <w:rsid w:val="00E25661"/>
    <w:rsid w:val="00E27994"/>
    <w:rsid w:val="00E330D1"/>
    <w:rsid w:val="00E33B6B"/>
    <w:rsid w:val="00E33F8D"/>
    <w:rsid w:val="00E352D3"/>
    <w:rsid w:val="00E468C0"/>
    <w:rsid w:val="00E46CED"/>
    <w:rsid w:val="00E47A6D"/>
    <w:rsid w:val="00E505DF"/>
    <w:rsid w:val="00E539E5"/>
    <w:rsid w:val="00E566B3"/>
    <w:rsid w:val="00E57921"/>
    <w:rsid w:val="00E57ED9"/>
    <w:rsid w:val="00E61BC7"/>
    <w:rsid w:val="00E6781C"/>
    <w:rsid w:val="00E70B80"/>
    <w:rsid w:val="00E75426"/>
    <w:rsid w:val="00E81F91"/>
    <w:rsid w:val="00E835B0"/>
    <w:rsid w:val="00E837AE"/>
    <w:rsid w:val="00E846F4"/>
    <w:rsid w:val="00E85529"/>
    <w:rsid w:val="00E85861"/>
    <w:rsid w:val="00E8653E"/>
    <w:rsid w:val="00E865B1"/>
    <w:rsid w:val="00E86E28"/>
    <w:rsid w:val="00E87365"/>
    <w:rsid w:val="00E90F26"/>
    <w:rsid w:val="00E957A4"/>
    <w:rsid w:val="00E963F1"/>
    <w:rsid w:val="00EA0647"/>
    <w:rsid w:val="00EA2739"/>
    <w:rsid w:val="00EA41B8"/>
    <w:rsid w:val="00EB0B02"/>
    <w:rsid w:val="00EB0B75"/>
    <w:rsid w:val="00EB20B5"/>
    <w:rsid w:val="00EB7DA3"/>
    <w:rsid w:val="00EC451A"/>
    <w:rsid w:val="00EC4C8D"/>
    <w:rsid w:val="00EC7E2C"/>
    <w:rsid w:val="00ED0387"/>
    <w:rsid w:val="00ED479D"/>
    <w:rsid w:val="00ED4DEB"/>
    <w:rsid w:val="00ED53BD"/>
    <w:rsid w:val="00EE0D58"/>
    <w:rsid w:val="00EE30D9"/>
    <w:rsid w:val="00EF4CB9"/>
    <w:rsid w:val="00EF4D67"/>
    <w:rsid w:val="00EF551E"/>
    <w:rsid w:val="00EF69C5"/>
    <w:rsid w:val="00F00600"/>
    <w:rsid w:val="00F01EB2"/>
    <w:rsid w:val="00F02417"/>
    <w:rsid w:val="00F027B7"/>
    <w:rsid w:val="00F033FC"/>
    <w:rsid w:val="00F05839"/>
    <w:rsid w:val="00F12E7B"/>
    <w:rsid w:val="00F12FD0"/>
    <w:rsid w:val="00F157C4"/>
    <w:rsid w:val="00F15961"/>
    <w:rsid w:val="00F17B00"/>
    <w:rsid w:val="00F216A9"/>
    <w:rsid w:val="00F23BA1"/>
    <w:rsid w:val="00F2539D"/>
    <w:rsid w:val="00F32B0A"/>
    <w:rsid w:val="00F35C4B"/>
    <w:rsid w:val="00F35FBF"/>
    <w:rsid w:val="00F36069"/>
    <w:rsid w:val="00F410AA"/>
    <w:rsid w:val="00F44A5B"/>
    <w:rsid w:val="00F45520"/>
    <w:rsid w:val="00F4608D"/>
    <w:rsid w:val="00F46838"/>
    <w:rsid w:val="00F500A3"/>
    <w:rsid w:val="00F521C1"/>
    <w:rsid w:val="00F53799"/>
    <w:rsid w:val="00F60D46"/>
    <w:rsid w:val="00F614DC"/>
    <w:rsid w:val="00F6172F"/>
    <w:rsid w:val="00F633F8"/>
    <w:rsid w:val="00F63803"/>
    <w:rsid w:val="00F63F26"/>
    <w:rsid w:val="00F643C1"/>
    <w:rsid w:val="00F66D46"/>
    <w:rsid w:val="00F709B2"/>
    <w:rsid w:val="00F725A6"/>
    <w:rsid w:val="00F746E8"/>
    <w:rsid w:val="00F95BF4"/>
    <w:rsid w:val="00F975AB"/>
    <w:rsid w:val="00FB246D"/>
    <w:rsid w:val="00FB4087"/>
    <w:rsid w:val="00FB6718"/>
    <w:rsid w:val="00FC2689"/>
    <w:rsid w:val="00FC46DF"/>
    <w:rsid w:val="00FC67E3"/>
    <w:rsid w:val="00FC68EA"/>
    <w:rsid w:val="00FC7885"/>
    <w:rsid w:val="00FD0311"/>
    <w:rsid w:val="00FD4FDB"/>
    <w:rsid w:val="00FD5EAB"/>
    <w:rsid w:val="00FE0A80"/>
    <w:rsid w:val="00FE2EAC"/>
    <w:rsid w:val="00FF19F5"/>
    <w:rsid w:val="00FF372B"/>
    <w:rsid w:val="00FF3780"/>
    <w:rsid w:val="00FF3861"/>
    <w:rsid w:val="00FF415F"/>
    <w:rsid w:val="01745D51"/>
    <w:rsid w:val="01A02C14"/>
    <w:rsid w:val="01C27FC5"/>
    <w:rsid w:val="02C450A7"/>
    <w:rsid w:val="031D7251"/>
    <w:rsid w:val="03C73951"/>
    <w:rsid w:val="077439BB"/>
    <w:rsid w:val="08282DD5"/>
    <w:rsid w:val="087A3009"/>
    <w:rsid w:val="0A001005"/>
    <w:rsid w:val="0B610F28"/>
    <w:rsid w:val="0B762F29"/>
    <w:rsid w:val="0BAE264C"/>
    <w:rsid w:val="0D08692A"/>
    <w:rsid w:val="0D6C496D"/>
    <w:rsid w:val="0F192890"/>
    <w:rsid w:val="13293698"/>
    <w:rsid w:val="134A30A8"/>
    <w:rsid w:val="137E157B"/>
    <w:rsid w:val="14C2142C"/>
    <w:rsid w:val="16C54E68"/>
    <w:rsid w:val="18264CC4"/>
    <w:rsid w:val="19BD203C"/>
    <w:rsid w:val="19EE77D3"/>
    <w:rsid w:val="1A1673A3"/>
    <w:rsid w:val="1BC115D2"/>
    <w:rsid w:val="1C34183E"/>
    <w:rsid w:val="1CEF4072"/>
    <w:rsid w:val="1F9D64F0"/>
    <w:rsid w:val="2098748F"/>
    <w:rsid w:val="213607CE"/>
    <w:rsid w:val="21800ED3"/>
    <w:rsid w:val="22530A1B"/>
    <w:rsid w:val="244122FF"/>
    <w:rsid w:val="24DB546C"/>
    <w:rsid w:val="24FC0221"/>
    <w:rsid w:val="25B80BEC"/>
    <w:rsid w:val="26414253"/>
    <w:rsid w:val="2743166F"/>
    <w:rsid w:val="27E24198"/>
    <w:rsid w:val="299E5FB0"/>
    <w:rsid w:val="2B047161"/>
    <w:rsid w:val="2C996E16"/>
    <w:rsid w:val="2CB855E8"/>
    <w:rsid w:val="2F176795"/>
    <w:rsid w:val="2F880F2B"/>
    <w:rsid w:val="2FD32D83"/>
    <w:rsid w:val="32BB42E7"/>
    <w:rsid w:val="334E6494"/>
    <w:rsid w:val="34AB3AB4"/>
    <w:rsid w:val="35F3705B"/>
    <w:rsid w:val="38EB67ED"/>
    <w:rsid w:val="3A2F45B8"/>
    <w:rsid w:val="3AC15FC1"/>
    <w:rsid w:val="3AF37815"/>
    <w:rsid w:val="3CB25FEA"/>
    <w:rsid w:val="3D681665"/>
    <w:rsid w:val="3E2F60A8"/>
    <w:rsid w:val="3F1221D5"/>
    <w:rsid w:val="414146B7"/>
    <w:rsid w:val="415A15B1"/>
    <w:rsid w:val="424B5F5A"/>
    <w:rsid w:val="44411E5E"/>
    <w:rsid w:val="457058EF"/>
    <w:rsid w:val="470C5022"/>
    <w:rsid w:val="47865789"/>
    <w:rsid w:val="47E85F29"/>
    <w:rsid w:val="49FA3B6F"/>
    <w:rsid w:val="4A1C4A0F"/>
    <w:rsid w:val="4A435A4B"/>
    <w:rsid w:val="4A51780D"/>
    <w:rsid w:val="4A5B70C8"/>
    <w:rsid w:val="4B655CAA"/>
    <w:rsid w:val="4BA6061B"/>
    <w:rsid w:val="4CFF7572"/>
    <w:rsid w:val="4E8D2466"/>
    <w:rsid w:val="50803F60"/>
    <w:rsid w:val="51262112"/>
    <w:rsid w:val="51865721"/>
    <w:rsid w:val="51DB2F7D"/>
    <w:rsid w:val="52006AE2"/>
    <w:rsid w:val="52510FAC"/>
    <w:rsid w:val="52593AE1"/>
    <w:rsid w:val="526856F0"/>
    <w:rsid w:val="54D14BA0"/>
    <w:rsid w:val="54D84BDA"/>
    <w:rsid w:val="5724575F"/>
    <w:rsid w:val="58CB4EB8"/>
    <w:rsid w:val="59956037"/>
    <w:rsid w:val="59990056"/>
    <w:rsid w:val="5A146157"/>
    <w:rsid w:val="5C4113C8"/>
    <w:rsid w:val="5C990941"/>
    <w:rsid w:val="5CCB296F"/>
    <w:rsid w:val="5D9F7228"/>
    <w:rsid w:val="5DCD260A"/>
    <w:rsid w:val="5E606AC3"/>
    <w:rsid w:val="5EBE3656"/>
    <w:rsid w:val="5F853D36"/>
    <w:rsid w:val="5F8626BC"/>
    <w:rsid w:val="5FD7533F"/>
    <w:rsid w:val="60D80C21"/>
    <w:rsid w:val="61AA206E"/>
    <w:rsid w:val="637D7155"/>
    <w:rsid w:val="645219DE"/>
    <w:rsid w:val="657504D1"/>
    <w:rsid w:val="66AB232F"/>
    <w:rsid w:val="67D54D06"/>
    <w:rsid w:val="680A3662"/>
    <w:rsid w:val="69025875"/>
    <w:rsid w:val="6A16557F"/>
    <w:rsid w:val="6A351183"/>
    <w:rsid w:val="6ADA6408"/>
    <w:rsid w:val="6AE624C1"/>
    <w:rsid w:val="6AEF6AF8"/>
    <w:rsid w:val="6AFF2C74"/>
    <w:rsid w:val="6B023914"/>
    <w:rsid w:val="6B8B487E"/>
    <w:rsid w:val="6C942B29"/>
    <w:rsid w:val="6DD06B7B"/>
    <w:rsid w:val="6E3D6B5D"/>
    <w:rsid w:val="6E5B0B3C"/>
    <w:rsid w:val="6E966DCC"/>
    <w:rsid w:val="6FCB4262"/>
    <w:rsid w:val="6FCC6C0E"/>
    <w:rsid w:val="706246E3"/>
    <w:rsid w:val="70F3648F"/>
    <w:rsid w:val="740E47A9"/>
    <w:rsid w:val="747C1A6D"/>
    <w:rsid w:val="761E7565"/>
    <w:rsid w:val="76D72CA0"/>
    <w:rsid w:val="774438D0"/>
    <w:rsid w:val="78781EA8"/>
    <w:rsid w:val="79604011"/>
    <w:rsid w:val="7A18393A"/>
    <w:rsid w:val="7B4B1C51"/>
    <w:rsid w:val="7C2A53DB"/>
    <w:rsid w:val="7C686EB7"/>
    <w:rsid w:val="7C701241"/>
    <w:rsid w:val="7CA20F9E"/>
    <w:rsid w:val="7D0F7899"/>
    <w:rsid w:val="7D7A3161"/>
    <w:rsid w:val="7DBF7DA6"/>
    <w:rsid w:val="7DD71E35"/>
    <w:rsid w:val="7F151FB6"/>
    <w:rsid w:val="7FF064D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57B6E0B6"/>
  <w15:docId w15:val="{97500E20-6CA5-4C15-A1B8-701EC5FC3F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unhideWhenUsed="1" w:qFormat="1"/>
    <w:lsdException w:name="heading 6"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iPriority="0" w:qFormat="1"/>
    <w:lsdException w:name="header" w:qFormat="1"/>
    <w:lsdException w:name="footer" w:qFormat="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0" w:qFormat="1"/>
    <w:lsdException w:name="Emphasis" w:uiPriority="0" w:qFormat="1"/>
    <w:lsdException w:name="Document Map" w:uiPriority="0"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rFonts w:ascii="宋体" w:eastAsiaTheme="minorEastAsia" w:hAnsi="宋体" w:cstheme="minorBidi"/>
      <w:kern w:val="2"/>
      <w:sz w:val="21"/>
      <w:szCs w:val="22"/>
    </w:rPr>
  </w:style>
  <w:style w:type="paragraph" w:styleId="1">
    <w:name w:val="heading 1"/>
    <w:basedOn w:val="a"/>
    <w:next w:val="a"/>
    <w:link w:val="10"/>
    <w:qFormat/>
    <w:pPr>
      <w:keepNext/>
      <w:keepLines/>
      <w:spacing w:before="100" w:after="100" w:line="440" w:lineRule="exact"/>
      <w:jc w:val="center"/>
      <w:outlineLvl w:val="0"/>
    </w:pPr>
    <w:rPr>
      <w:rFonts w:ascii="Times New Roman" w:eastAsia="宋体" w:hAnsi="Times New Roman" w:cs="Times New Roman"/>
      <w:b/>
      <w:kern w:val="44"/>
      <w:sz w:val="30"/>
      <w:szCs w:val="24"/>
    </w:rPr>
  </w:style>
  <w:style w:type="paragraph" w:styleId="2">
    <w:name w:val="heading 2"/>
    <w:basedOn w:val="a"/>
    <w:next w:val="a"/>
    <w:link w:val="20"/>
    <w:qFormat/>
    <w:pPr>
      <w:keepNext/>
      <w:keepLines/>
      <w:spacing w:before="100" w:after="100" w:line="440" w:lineRule="exact"/>
      <w:jc w:val="center"/>
      <w:outlineLvl w:val="1"/>
    </w:pPr>
    <w:rPr>
      <w:rFonts w:ascii="Times New Roman" w:eastAsia="黑体" w:hAnsi="Times New Roman" w:cs="Times New Roman"/>
      <w:b/>
      <w:sz w:val="24"/>
      <w:szCs w:val="24"/>
    </w:rPr>
  </w:style>
  <w:style w:type="paragraph" w:styleId="3">
    <w:name w:val="heading 3"/>
    <w:basedOn w:val="a"/>
    <w:next w:val="a"/>
    <w:link w:val="30"/>
    <w:qFormat/>
    <w:pPr>
      <w:spacing w:line="330" w:lineRule="exact"/>
      <w:outlineLvl w:val="2"/>
    </w:pPr>
    <w:rPr>
      <w:rFonts w:ascii="Times New Roman" w:eastAsia="宋体" w:hAnsi="Times New Roman" w:cs="Times New Roman"/>
      <w:b/>
      <w:bCs/>
      <w:szCs w:val="24"/>
    </w:rPr>
  </w:style>
  <w:style w:type="paragraph" w:styleId="4">
    <w:name w:val="heading 4"/>
    <w:basedOn w:val="a"/>
    <w:next w:val="a"/>
    <w:link w:val="40"/>
    <w:qFormat/>
    <w:pPr>
      <w:spacing w:line="324" w:lineRule="exact"/>
      <w:ind w:firstLineChars="150" w:firstLine="316"/>
      <w:outlineLvl w:val="3"/>
    </w:pPr>
    <w:rPr>
      <w:rFonts w:ascii="Times New Roman" w:eastAsia="宋体" w:hAnsi="Times New Roman" w:cs="Times New Roman"/>
      <w:b/>
      <w:bCs/>
    </w:rPr>
  </w:style>
  <w:style w:type="paragraph" w:styleId="5">
    <w:name w:val="heading 5"/>
    <w:basedOn w:val="a"/>
    <w:next w:val="a"/>
    <w:link w:val="50"/>
    <w:uiPriority w:val="9"/>
    <w:unhideWhenUsed/>
    <w:qFormat/>
    <w:pPr>
      <w:spacing w:line="324" w:lineRule="exact"/>
      <w:ind w:firstLineChars="150" w:firstLine="315"/>
      <w:outlineLvl w:val="4"/>
    </w:pPr>
    <w:rPr>
      <w:rFonts w:ascii="Times New Roman" w:eastAsia="宋体" w:hAnsi="Times New Roman" w:cs="Times New Roman"/>
      <w:bCs/>
      <w:szCs w:val="24"/>
    </w:rPr>
  </w:style>
  <w:style w:type="paragraph" w:styleId="6">
    <w:name w:val="heading 6"/>
    <w:basedOn w:val="a"/>
    <w:next w:val="a"/>
    <w:link w:val="60"/>
    <w:uiPriority w:val="9"/>
    <w:unhideWhenUsed/>
    <w:qFormat/>
    <w:pPr>
      <w:jc w:val="center"/>
      <w:outlineLvl w:val="5"/>
    </w:pPr>
    <w:rPr>
      <w:rFonts w:ascii="Times New Roman" w:eastAsia="宋体" w:hAnsi="Times New Roman" w:cs="Times New Roman"/>
      <w:b/>
      <w:b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a5"/>
    <w:uiPriority w:val="99"/>
    <w:unhideWhenUsed/>
    <w:qFormat/>
    <w:rPr>
      <w:rFonts w:ascii="宋体" w:eastAsiaTheme="minorEastAsia" w:hAnsi="宋体" w:cstheme="minorBidi"/>
      <w:b/>
      <w:bCs/>
    </w:rPr>
  </w:style>
  <w:style w:type="paragraph" w:styleId="a4">
    <w:name w:val="annotation text"/>
    <w:basedOn w:val="a"/>
    <w:link w:val="a6"/>
    <w:qFormat/>
    <w:pPr>
      <w:jc w:val="left"/>
    </w:pPr>
    <w:rPr>
      <w:rFonts w:ascii="Calibri" w:eastAsia="宋体" w:hAnsi="Calibri" w:cs="Times New Roman"/>
    </w:rPr>
  </w:style>
  <w:style w:type="paragraph" w:styleId="a7">
    <w:name w:val="caption"/>
    <w:basedOn w:val="a"/>
    <w:next w:val="a"/>
    <w:qFormat/>
    <w:pPr>
      <w:jc w:val="left"/>
    </w:pPr>
    <w:rPr>
      <w:rFonts w:ascii="Times New Roman" w:eastAsia="宋体" w:hAnsi="Times New Roman" w:cs="Times New Roman"/>
      <w:sz w:val="18"/>
      <w:szCs w:val="18"/>
    </w:rPr>
  </w:style>
  <w:style w:type="paragraph" w:styleId="a8">
    <w:name w:val="Document Map"/>
    <w:basedOn w:val="a"/>
    <w:link w:val="a9"/>
    <w:qFormat/>
    <w:rPr>
      <w:rFonts w:eastAsia="宋体" w:hAnsi="Calibri" w:cs="Times New Roman"/>
      <w:sz w:val="18"/>
      <w:szCs w:val="18"/>
    </w:rPr>
  </w:style>
  <w:style w:type="paragraph" w:styleId="TOC3">
    <w:name w:val="toc 3"/>
    <w:basedOn w:val="a"/>
    <w:next w:val="a"/>
    <w:qFormat/>
    <w:pPr>
      <w:ind w:leftChars="400" w:left="840"/>
    </w:pPr>
    <w:rPr>
      <w:rFonts w:ascii="Calibri" w:eastAsia="宋体" w:hAnsi="Calibri" w:cs="Times New Roman"/>
    </w:rPr>
  </w:style>
  <w:style w:type="paragraph" w:styleId="aa">
    <w:name w:val="Date"/>
    <w:basedOn w:val="a"/>
    <w:next w:val="a"/>
    <w:link w:val="ab"/>
    <w:uiPriority w:val="99"/>
    <w:unhideWhenUsed/>
    <w:qFormat/>
    <w:pPr>
      <w:spacing w:line="330" w:lineRule="exact"/>
      <w:ind w:leftChars="2500" w:left="100"/>
    </w:pPr>
    <w:rPr>
      <w:rFonts w:ascii="Calibri" w:eastAsia="宋体" w:hAnsi="Calibri" w:cs="Times New Roman"/>
      <w:szCs w:val="24"/>
    </w:rPr>
  </w:style>
  <w:style w:type="paragraph" w:styleId="ac">
    <w:name w:val="Balloon Text"/>
    <w:basedOn w:val="a"/>
    <w:link w:val="ad"/>
    <w:uiPriority w:val="99"/>
    <w:qFormat/>
    <w:rPr>
      <w:rFonts w:ascii="Calibri" w:eastAsia="宋体" w:hAnsi="Calibri" w:cs="Times New Roman"/>
      <w:sz w:val="18"/>
      <w:szCs w:val="18"/>
    </w:rPr>
  </w:style>
  <w:style w:type="paragraph" w:styleId="ae">
    <w:name w:val="footer"/>
    <w:basedOn w:val="a"/>
    <w:link w:val="af"/>
    <w:uiPriority w:val="99"/>
    <w:qFormat/>
    <w:pPr>
      <w:tabs>
        <w:tab w:val="center" w:pos="4153"/>
        <w:tab w:val="right" w:pos="8306"/>
      </w:tabs>
      <w:snapToGrid w:val="0"/>
      <w:spacing w:line="330" w:lineRule="exact"/>
      <w:jc w:val="left"/>
    </w:pPr>
    <w:rPr>
      <w:rFonts w:ascii="Calibri" w:eastAsia="宋体" w:hAnsi="Calibri" w:cs="Times New Roman"/>
      <w:sz w:val="18"/>
      <w:szCs w:val="24"/>
    </w:rPr>
  </w:style>
  <w:style w:type="paragraph" w:styleId="af0">
    <w:name w:val="header"/>
    <w:basedOn w:val="a"/>
    <w:link w:val="af1"/>
    <w:uiPriority w:val="99"/>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Calibri" w:eastAsia="宋体" w:hAnsi="Calibri" w:cs="Times New Roman"/>
      <w:sz w:val="18"/>
      <w:szCs w:val="24"/>
    </w:rPr>
  </w:style>
  <w:style w:type="paragraph" w:styleId="TOC1">
    <w:name w:val="toc 1"/>
    <w:basedOn w:val="a"/>
    <w:next w:val="a"/>
    <w:uiPriority w:val="39"/>
    <w:qFormat/>
    <w:pPr>
      <w:spacing w:line="330" w:lineRule="exact"/>
    </w:pPr>
    <w:rPr>
      <w:rFonts w:ascii="Times New Roman" w:eastAsia="宋体" w:hAnsi="Times New Roman" w:cs="Times New Roman"/>
      <w:szCs w:val="24"/>
    </w:rPr>
  </w:style>
  <w:style w:type="paragraph" w:styleId="af2">
    <w:name w:val="Subtitle"/>
    <w:basedOn w:val="a"/>
    <w:next w:val="a"/>
    <w:link w:val="af3"/>
    <w:qFormat/>
    <w:pPr>
      <w:spacing w:line="330" w:lineRule="exact"/>
      <w:ind w:firstLineChars="200" w:firstLine="420"/>
    </w:pPr>
    <w:rPr>
      <w:rFonts w:ascii="Times New Roman" w:eastAsia="宋体" w:hAnsi="Times New Roman" w:cs="Times New Roman"/>
      <w:szCs w:val="24"/>
    </w:rPr>
  </w:style>
  <w:style w:type="paragraph" w:styleId="TOC2">
    <w:name w:val="toc 2"/>
    <w:basedOn w:val="a"/>
    <w:next w:val="a"/>
    <w:uiPriority w:val="39"/>
    <w:qFormat/>
    <w:pPr>
      <w:spacing w:line="330" w:lineRule="exact"/>
      <w:ind w:leftChars="200" w:left="420"/>
    </w:pPr>
    <w:rPr>
      <w:rFonts w:ascii="Times New Roman" w:eastAsia="宋体" w:hAnsi="Times New Roman" w:cs="Times New Roman"/>
      <w:szCs w:val="24"/>
    </w:rPr>
  </w:style>
  <w:style w:type="paragraph" w:styleId="HTML">
    <w:name w:val="HTML Preformatted"/>
    <w:basedOn w:val="a"/>
    <w:link w:val="HTML0"/>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exact"/>
      <w:jc w:val="left"/>
    </w:pPr>
    <w:rPr>
      <w:rFonts w:eastAsia="宋体" w:cs="Times New Roman" w:hint="eastAsia"/>
      <w:kern w:val="0"/>
      <w:sz w:val="24"/>
      <w:szCs w:val="24"/>
    </w:rPr>
  </w:style>
  <w:style w:type="paragraph" w:styleId="af4">
    <w:name w:val="Normal (Web)"/>
    <w:basedOn w:val="a"/>
    <w:unhideWhenUsed/>
    <w:qFormat/>
    <w:pPr>
      <w:spacing w:before="100" w:beforeAutospacing="1" w:after="100" w:afterAutospacing="1" w:line="330" w:lineRule="atLeast"/>
      <w:jc w:val="left"/>
    </w:pPr>
    <w:rPr>
      <w:rFonts w:ascii="Calibri" w:eastAsia="宋体" w:hAnsi="Calibri" w:cs="Times New Roman"/>
      <w:kern w:val="0"/>
      <w:sz w:val="22"/>
    </w:rPr>
  </w:style>
  <w:style w:type="paragraph" w:styleId="af5">
    <w:name w:val="Title"/>
    <w:basedOn w:val="a"/>
    <w:next w:val="a"/>
    <w:link w:val="af6"/>
    <w:uiPriority w:val="10"/>
    <w:qFormat/>
    <w:pPr>
      <w:spacing w:line="440" w:lineRule="atLeast"/>
      <w:ind w:firstLine="643"/>
      <w:jc w:val="center"/>
      <w:outlineLvl w:val="2"/>
    </w:pPr>
    <w:rPr>
      <w:rFonts w:eastAsia="宋体" w:cs="Times New Roman"/>
      <w:b/>
      <w:sz w:val="32"/>
    </w:rPr>
  </w:style>
  <w:style w:type="character" w:styleId="af7">
    <w:name w:val="Strong"/>
    <w:qFormat/>
    <w:rPr>
      <w:color w:val="000000"/>
      <w:sz w:val="18"/>
      <w:szCs w:val="18"/>
    </w:rPr>
  </w:style>
  <w:style w:type="character" w:styleId="af8">
    <w:name w:val="Emphasis"/>
    <w:aliases w:val="图表名称"/>
    <w:qFormat/>
    <w:rsid w:val="008061D4"/>
    <w:rPr>
      <w:rFonts w:ascii="Times New Roman" w:hAnsi="Times New Roman" w:cs="Times New Roman"/>
      <w:b/>
      <w:sz w:val="18"/>
    </w:rPr>
  </w:style>
  <w:style w:type="character" w:styleId="af9">
    <w:name w:val="Hyperlink"/>
    <w:uiPriority w:val="99"/>
    <w:qFormat/>
    <w:rPr>
      <w:color w:val="0000FF"/>
      <w:u w:val="single"/>
    </w:rPr>
  </w:style>
  <w:style w:type="character" w:styleId="afa">
    <w:name w:val="annotation reference"/>
    <w:uiPriority w:val="99"/>
    <w:qFormat/>
    <w:rPr>
      <w:sz w:val="21"/>
      <w:szCs w:val="21"/>
    </w:rPr>
  </w:style>
  <w:style w:type="table" w:styleId="afb">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c">
    <w:name w:val="双引号"/>
    <w:basedOn w:val="a"/>
    <w:link w:val="Char"/>
    <w:qFormat/>
    <w:pPr>
      <w:spacing w:line="440" w:lineRule="exact"/>
      <w:ind w:firstLineChars="200" w:firstLine="480"/>
    </w:pPr>
    <w:rPr>
      <w:sz w:val="24"/>
      <w:szCs w:val="24"/>
    </w:rPr>
  </w:style>
  <w:style w:type="character" w:customStyle="1" w:styleId="Char">
    <w:name w:val="双引号 Char"/>
    <w:basedOn w:val="a0"/>
    <w:link w:val="afc"/>
    <w:qFormat/>
    <w:rPr>
      <w:rFonts w:ascii="宋体" w:hAnsi="宋体"/>
      <w:sz w:val="24"/>
      <w:szCs w:val="24"/>
    </w:rPr>
  </w:style>
  <w:style w:type="character" w:customStyle="1" w:styleId="10">
    <w:name w:val="标题 1 字符"/>
    <w:basedOn w:val="a0"/>
    <w:link w:val="1"/>
    <w:qFormat/>
    <w:rPr>
      <w:rFonts w:ascii="Times New Roman" w:eastAsia="宋体" w:hAnsi="Times New Roman" w:cs="Times New Roman"/>
      <w:b/>
      <w:kern w:val="44"/>
      <w:sz w:val="30"/>
      <w:szCs w:val="24"/>
    </w:rPr>
  </w:style>
  <w:style w:type="character" w:customStyle="1" w:styleId="20">
    <w:name w:val="标题 2 字符"/>
    <w:basedOn w:val="a0"/>
    <w:link w:val="2"/>
    <w:qFormat/>
    <w:rPr>
      <w:rFonts w:ascii="Times New Roman" w:eastAsia="黑体" w:hAnsi="Times New Roman" w:cs="Times New Roman"/>
      <w:b/>
      <w:sz w:val="24"/>
      <w:szCs w:val="24"/>
    </w:rPr>
  </w:style>
  <w:style w:type="character" w:customStyle="1" w:styleId="30">
    <w:name w:val="标题 3 字符"/>
    <w:basedOn w:val="a0"/>
    <w:link w:val="3"/>
    <w:qFormat/>
    <w:rPr>
      <w:rFonts w:ascii="Times New Roman" w:eastAsia="宋体" w:hAnsi="Times New Roman" w:cs="Times New Roman"/>
      <w:b/>
      <w:bCs/>
      <w:szCs w:val="24"/>
    </w:rPr>
  </w:style>
  <w:style w:type="character" w:customStyle="1" w:styleId="40">
    <w:name w:val="标题 4 字符"/>
    <w:basedOn w:val="a0"/>
    <w:link w:val="4"/>
    <w:qFormat/>
    <w:rPr>
      <w:rFonts w:ascii="Times New Roman" w:eastAsia="宋体" w:hAnsi="Times New Roman" w:cs="Times New Roman"/>
      <w:b/>
      <w:bCs/>
    </w:rPr>
  </w:style>
  <w:style w:type="character" w:customStyle="1" w:styleId="a9">
    <w:name w:val="文档结构图 字符"/>
    <w:basedOn w:val="a0"/>
    <w:link w:val="a8"/>
    <w:qFormat/>
    <w:rPr>
      <w:rFonts w:ascii="宋体" w:eastAsia="宋体" w:hAnsi="Calibri" w:cs="Times New Roman"/>
      <w:sz w:val="18"/>
      <w:szCs w:val="18"/>
    </w:rPr>
  </w:style>
  <w:style w:type="character" w:customStyle="1" w:styleId="a6">
    <w:name w:val="批注文字 字符"/>
    <w:basedOn w:val="a0"/>
    <w:link w:val="a4"/>
    <w:qFormat/>
    <w:rPr>
      <w:rFonts w:ascii="Calibri" w:eastAsia="宋体" w:hAnsi="Calibri" w:cs="Times New Roman"/>
    </w:rPr>
  </w:style>
  <w:style w:type="character" w:customStyle="1" w:styleId="ab">
    <w:name w:val="日期 字符"/>
    <w:basedOn w:val="a0"/>
    <w:link w:val="aa"/>
    <w:uiPriority w:val="99"/>
    <w:qFormat/>
    <w:rPr>
      <w:rFonts w:ascii="Calibri" w:eastAsia="宋体" w:hAnsi="Calibri" w:cs="Times New Roman"/>
      <w:szCs w:val="24"/>
    </w:rPr>
  </w:style>
  <w:style w:type="character" w:customStyle="1" w:styleId="ad">
    <w:name w:val="批注框文本 字符"/>
    <w:basedOn w:val="a0"/>
    <w:link w:val="ac"/>
    <w:uiPriority w:val="99"/>
    <w:qFormat/>
    <w:rPr>
      <w:rFonts w:ascii="Calibri" w:eastAsia="宋体" w:hAnsi="Calibri" w:cs="Times New Roman"/>
      <w:sz w:val="18"/>
      <w:szCs w:val="18"/>
    </w:rPr>
  </w:style>
  <w:style w:type="character" w:customStyle="1" w:styleId="af">
    <w:name w:val="页脚 字符"/>
    <w:basedOn w:val="a0"/>
    <w:link w:val="ae"/>
    <w:uiPriority w:val="99"/>
    <w:qFormat/>
    <w:rPr>
      <w:rFonts w:ascii="Calibri" w:eastAsia="宋体" w:hAnsi="Calibri" w:cs="Times New Roman"/>
      <w:sz w:val="18"/>
      <w:szCs w:val="24"/>
    </w:rPr>
  </w:style>
  <w:style w:type="character" w:customStyle="1" w:styleId="af1">
    <w:name w:val="页眉 字符"/>
    <w:basedOn w:val="a0"/>
    <w:link w:val="af0"/>
    <w:uiPriority w:val="99"/>
    <w:qFormat/>
    <w:rPr>
      <w:rFonts w:ascii="Calibri" w:eastAsia="宋体" w:hAnsi="Calibri" w:cs="Times New Roman"/>
      <w:sz w:val="18"/>
      <w:szCs w:val="24"/>
    </w:rPr>
  </w:style>
  <w:style w:type="character" w:customStyle="1" w:styleId="af3">
    <w:name w:val="副标题 字符"/>
    <w:basedOn w:val="a0"/>
    <w:link w:val="af2"/>
    <w:qFormat/>
    <w:rPr>
      <w:rFonts w:ascii="Times New Roman" w:eastAsia="宋体" w:hAnsi="Times New Roman" w:cs="Times New Roman"/>
      <w:szCs w:val="24"/>
    </w:rPr>
  </w:style>
  <w:style w:type="character" w:customStyle="1" w:styleId="HTML0">
    <w:name w:val="HTML 预设格式 字符"/>
    <w:basedOn w:val="a0"/>
    <w:link w:val="HTML"/>
    <w:qFormat/>
    <w:rPr>
      <w:rFonts w:ascii="宋体" w:eastAsia="宋体" w:hAnsi="宋体" w:cs="Times New Roman"/>
      <w:kern w:val="0"/>
      <w:sz w:val="24"/>
      <w:szCs w:val="24"/>
    </w:rPr>
  </w:style>
  <w:style w:type="character" w:customStyle="1" w:styleId="af6">
    <w:name w:val="标题 字符"/>
    <w:basedOn w:val="a0"/>
    <w:link w:val="af5"/>
    <w:uiPriority w:val="10"/>
    <w:qFormat/>
    <w:rPr>
      <w:rFonts w:ascii="宋体" w:eastAsia="宋体" w:hAnsi="宋体" w:cs="Times New Roman"/>
      <w:b/>
      <w:sz w:val="32"/>
    </w:rPr>
  </w:style>
  <w:style w:type="character" w:customStyle="1" w:styleId="11">
    <w:name w:val="明显强调1"/>
    <w:uiPriority w:val="21"/>
    <w:qFormat/>
    <w:rPr>
      <w:i/>
      <w:iCs/>
      <w:color w:val="5B9BD5"/>
    </w:rPr>
  </w:style>
  <w:style w:type="character" w:customStyle="1" w:styleId="110">
    <w:name w:val="明显强调11"/>
    <w:uiPriority w:val="21"/>
    <w:qFormat/>
    <w:rPr>
      <w:i/>
      <w:iCs/>
      <w:color w:val="5B9BD5"/>
    </w:rPr>
  </w:style>
  <w:style w:type="paragraph" w:customStyle="1" w:styleId="00">
    <w:name w:val="00 条文说明"/>
    <w:basedOn w:val="a"/>
    <w:qFormat/>
    <w:pPr>
      <w:spacing w:line="330" w:lineRule="exact"/>
      <w:ind w:firstLineChars="200" w:firstLine="480"/>
    </w:pPr>
    <w:rPr>
      <w:rFonts w:ascii="楷体_GB2312" w:eastAsia="楷体_GB2312" w:hAnsi="楷体_GB2312" w:cs="Times New Roman" w:hint="eastAsia"/>
      <w:kern w:val="0"/>
      <w:sz w:val="24"/>
      <w:szCs w:val="20"/>
    </w:rPr>
  </w:style>
  <w:style w:type="paragraph" w:customStyle="1" w:styleId="12">
    <w:name w:val="列出段落1"/>
    <w:basedOn w:val="a"/>
    <w:uiPriority w:val="34"/>
    <w:qFormat/>
    <w:pPr>
      <w:ind w:firstLineChars="200" w:firstLine="420"/>
    </w:pPr>
    <w:rPr>
      <w:rFonts w:ascii="Calibri" w:eastAsia="宋体" w:hAnsi="Calibri" w:cs="Times New Roman"/>
    </w:rPr>
  </w:style>
  <w:style w:type="paragraph" w:customStyle="1" w:styleId="Default">
    <w:name w:val="Default"/>
    <w:uiPriority w:val="99"/>
    <w:unhideWhenUsed/>
    <w:qFormat/>
    <w:pPr>
      <w:widowControl w:val="0"/>
      <w:autoSpaceDE w:val="0"/>
      <w:autoSpaceDN w:val="0"/>
      <w:adjustRightInd w:val="0"/>
    </w:pPr>
    <w:rPr>
      <w:rFonts w:ascii="宋体" w:hAnsi="宋体" w:hint="eastAsia"/>
      <w:color w:val="000000"/>
      <w:sz w:val="24"/>
    </w:rPr>
  </w:style>
  <w:style w:type="paragraph" w:customStyle="1" w:styleId="21">
    <w:name w:val="列出段落2"/>
    <w:basedOn w:val="a"/>
    <w:uiPriority w:val="99"/>
    <w:qFormat/>
    <w:pPr>
      <w:spacing w:line="330" w:lineRule="exact"/>
      <w:ind w:firstLineChars="200" w:firstLine="420"/>
    </w:pPr>
    <w:rPr>
      <w:rFonts w:ascii="Times New Roman" w:eastAsia="宋体" w:hAnsi="Times New Roman" w:cs="Times New Roman"/>
      <w:szCs w:val="24"/>
    </w:rPr>
  </w:style>
  <w:style w:type="paragraph" w:customStyle="1" w:styleId="31">
    <w:name w:val="列出段落3"/>
    <w:basedOn w:val="a"/>
    <w:uiPriority w:val="34"/>
    <w:qFormat/>
    <w:pPr>
      <w:ind w:firstLineChars="200" w:firstLine="420"/>
    </w:pPr>
    <w:rPr>
      <w:rFonts w:ascii="Calibri" w:eastAsia="宋体" w:hAnsi="Calibri" w:cs="Times New Roman"/>
    </w:rPr>
  </w:style>
  <w:style w:type="paragraph" w:customStyle="1" w:styleId="41">
    <w:name w:val="列出段落4"/>
    <w:basedOn w:val="a"/>
    <w:uiPriority w:val="99"/>
    <w:qFormat/>
    <w:pPr>
      <w:ind w:firstLineChars="200" w:firstLine="420"/>
    </w:pPr>
    <w:rPr>
      <w:rFonts w:ascii="Calibri" w:eastAsia="宋体" w:hAnsi="Calibri" w:cs="Times New Roman"/>
    </w:rPr>
  </w:style>
  <w:style w:type="paragraph" w:customStyle="1" w:styleId="afd">
    <w:name w:val="图片"/>
    <w:basedOn w:val="a"/>
    <w:next w:val="a"/>
    <w:qFormat/>
    <w:pPr>
      <w:jc w:val="center"/>
    </w:pPr>
    <w:rPr>
      <w:rFonts w:ascii="Times New Roman" w:eastAsia="宋体" w:hAnsi="Times New Roman" w:cs="Times New Roman"/>
      <w:szCs w:val="24"/>
    </w:rPr>
  </w:style>
  <w:style w:type="paragraph" w:customStyle="1" w:styleId="afe">
    <w:name w:val="表"/>
    <w:basedOn w:val="a"/>
    <w:next w:val="a"/>
    <w:qFormat/>
    <w:pPr>
      <w:adjustRightInd w:val="0"/>
      <w:snapToGrid w:val="0"/>
      <w:jc w:val="center"/>
    </w:pPr>
    <w:rPr>
      <w:rFonts w:ascii="Times New Roman" w:eastAsia="宋体" w:hAnsi="Times New Roman" w:cs="Times New Roman"/>
      <w:color w:val="000000" w:themeColor="text1"/>
      <w:kern w:val="0"/>
      <w:sz w:val="18"/>
      <w:szCs w:val="18"/>
    </w:rPr>
  </w:style>
  <w:style w:type="paragraph" w:customStyle="1" w:styleId="410">
    <w:name w:val="列出段落41"/>
    <w:basedOn w:val="a"/>
    <w:next w:val="51"/>
    <w:uiPriority w:val="99"/>
    <w:qFormat/>
    <w:pPr>
      <w:ind w:firstLineChars="200" w:firstLine="420"/>
    </w:pPr>
    <w:rPr>
      <w:rFonts w:ascii="Calibri" w:eastAsia="宋体" w:hAnsi="Calibri" w:cs="Times New Roman"/>
    </w:rPr>
  </w:style>
  <w:style w:type="paragraph" w:customStyle="1" w:styleId="51">
    <w:name w:val="列出段落5"/>
    <w:basedOn w:val="a"/>
    <w:uiPriority w:val="99"/>
    <w:qFormat/>
    <w:pPr>
      <w:spacing w:line="330" w:lineRule="exact"/>
      <w:ind w:firstLineChars="200" w:firstLine="420"/>
    </w:pPr>
    <w:rPr>
      <w:rFonts w:ascii="Times New Roman" w:eastAsia="宋体" w:hAnsi="Times New Roman" w:cs="Times New Roman"/>
      <w:szCs w:val="24"/>
    </w:rPr>
  </w:style>
  <w:style w:type="character" w:customStyle="1" w:styleId="22">
    <w:name w:val="明显强调2"/>
    <w:uiPriority w:val="21"/>
    <w:qFormat/>
    <w:rPr>
      <w:i/>
      <w:iCs/>
      <w:color w:val="5B9BD5"/>
    </w:rPr>
  </w:style>
  <w:style w:type="character" w:customStyle="1" w:styleId="32">
    <w:name w:val="明显强调3"/>
    <w:uiPriority w:val="21"/>
    <w:qFormat/>
    <w:rPr>
      <w:i/>
      <w:iCs/>
      <w:color w:val="5B9BD5"/>
    </w:rPr>
  </w:style>
  <w:style w:type="paragraph" w:customStyle="1" w:styleId="310">
    <w:name w:val="列出段落31"/>
    <w:basedOn w:val="a"/>
    <w:uiPriority w:val="34"/>
    <w:qFormat/>
    <w:pPr>
      <w:ind w:firstLineChars="200" w:firstLine="420"/>
    </w:pPr>
    <w:rPr>
      <w:rFonts w:ascii="Calibri" w:eastAsia="宋体" w:hAnsi="Calibri" w:cs="Times New Roman"/>
    </w:rPr>
  </w:style>
  <w:style w:type="character" w:customStyle="1" w:styleId="a5">
    <w:name w:val="批注主题 字符"/>
    <w:basedOn w:val="a6"/>
    <w:link w:val="a3"/>
    <w:uiPriority w:val="99"/>
    <w:semiHidden/>
    <w:qFormat/>
    <w:rPr>
      <w:rFonts w:ascii="宋体" w:eastAsia="宋体" w:hAnsi="宋体" w:cs="Times New Roman"/>
      <w:b/>
      <w:bCs/>
    </w:rPr>
  </w:style>
  <w:style w:type="character" w:customStyle="1" w:styleId="50">
    <w:name w:val="标题 5 字符"/>
    <w:basedOn w:val="a0"/>
    <w:link w:val="5"/>
    <w:uiPriority w:val="9"/>
    <w:qFormat/>
    <w:rPr>
      <w:rFonts w:ascii="Times New Roman" w:eastAsia="宋体" w:hAnsi="Times New Roman" w:cs="Times New Roman"/>
      <w:bCs/>
      <w:szCs w:val="24"/>
    </w:rPr>
  </w:style>
  <w:style w:type="character" w:customStyle="1" w:styleId="60">
    <w:name w:val="标题 6 字符"/>
    <w:basedOn w:val="a0"/>
    <w:link w:val="6"/>
    <w:uiPriority w:val="9"/>
    <w:qFormat/>
    <w:rPr>
      <w:rFonts w:ascii="Times New Roman" w:eastAsia="宋体" w:hAnsi="Times New Roman" w:cs="Times New Roman"/>
      <w:b/>
      <w:bCs/>
      <w:sz w:val="18"/>
      <w:szCs w:val="18"/>
    </w:rPr>
  </w:style>
  <w:style w:type="table" w:customStyle="1" w:styleId="13">
    <w:name w:val="网格型1"/>
    <w:basedOn w:val="a1"/>
    <w:uiPriority w:val="59"/>
    <w:qFormat/>
    <w:pPr>
      <w:widowControl w:val="0"/>
      <w:jc w:val="both"/>
    </w:pPr>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No Spacing"/>
    <w:aliases w:val="图表名"/>
    <w:basedOn w:val="a"/>
    <w:uiPriority w:val="1"/>
    <w:qFormat/>
    <w:rsid w:val="00DA5E3D"/>
    <w:pPr>
      <w:jc w:val="center"/>
    </w:pPr>
    <w:rPr>
      <w:rFonts w:ascii="Times New Roman" w:eastAsia="宋体" w:hAnsi="Times New Roman" w:cs="Times New Roman"/>
      <w:b/>
      <w:bCs/>
      <w:color w:val="000000" w:themeColor="text1"/>
      <w:sz w:val="18"/>
      <w:szCs w:val="18"/>
    </w:rPr>
  </w:style>
  <w:style w:type="table" w:customStyle="1" w:styleId="23">
    <w:name w:val="网格型2"/>
    <w:basedOn w:val="a1"/>
    <w:next w:val="afb"/>
    <w:qFormat/>
    <w:rsid w:val="00D05E64"/>
    <w:pPr>
      <w:widowControl w:val="0"/>
      <w:jc w:val="both"/>
    </w:pPr>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网格型11"/>
    <w:basedOn w:val="a1"/>
    <w:uiPriority w:val="59"/>
    <w:qFormat/>
    <w:rsid w:val="00D05E64"/>
    <w:pPr>
      <w:widowControl w:val="0"/>
      <w:jc w:val="both"/>
    </w:pPr>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0">
    <w:name w:val="Revision"/>
    <w:hidden/>
    <w:uiPriority w:val="99"/>
    <w:semiHidden/>
    <w:rsid w:val="00C92402"/>
    <w:rPr>
      <w:rFonts w:ascii="宋体" w:eastAsiaTheme="minorEastAsia" w:hAnsi="宋体" w:cstheme="minorBidi"/>
      <w:kern w:val="2"/>
      <w:sz w:val="21"/>
      <w:szCs w:val="22"/>
    </w:rPr>
  </w:style>
  <w:style w:type="character" w:customStyle="1" w:styleId="14">
    <w:name w:val="未处理的提及1"/>
    <w:basedOn w:val="a0"/>
    <w:uiPriority w:val="99"/>
    <w:semiHidden/>
    <w:unhideWhenUsed/>
    <w:rsid w:val="003E162D"/>
    <w:rPr>
      <w:color w:val="605E5C"/>
      <w:shd w:val="clear" w:color="auto" w:fill="E1DFDD"/>
    </w:rPr>
  </w:style>
  <w:style w:type="paragraph" w:styleId="aff1">
    <w:name w:val="List Paragraph"/>
    <w:basedOn w:val="a"/>
    <w:uiPriority w:val="99"/>
    <w:rsid w:val="00084389"/>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5.xml"/><Relationship Id="rId18" Type="http://schemas.openxmlformats.org/officeDocument/2006/relationships/footer" Target="footer7.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4.xml"/><Relationship Id="rId17" Type="http://schemas.openxmlformats.org/officeDocument/2006/relationships/hyperlink" Target="https://baike.baidu.com/item/%E8%B4%A3%E4%BB%BB%E5%88%B6" TargetMode="External"/><Relationship Id="rId2" Type="http://schemas.openxmlformats.org/officeDocument/2006/relationships/customXml" Target="../customXml/item2.xml"/><Relationship Id="rId16" Type="http://schemas.openxmlformats.org/officeDocument/2006/relationships/hyperlink" Target="https://baike.baidu.com/item/%E9%A1%B9%E7%9B%AE%E7%BB%8F%E7%90%86" TargetMode="External"/><Relationship Id="rId20" Type="http://schemas.openxmlformats.org/officeDocument/2006/relationships/package" Target="embeddings/Microsoft_Visio___1.vsd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https://baike.baidu.com/item/%E5%9F%BA%E7%A1%80%E8%AE%BE%E6%96%BD%E6%8A%95%E8%B5%84/5749276" TargetMode="External"/><Relationship Id="rId10" Type="http://schemas.openxmlformats.org/officeDocument/2006/relationships/footer" Target="footer2.xml"/><Relationship Id="rId19" Type="http://schemas.openxmlformats.org/officeDocument/2006/relationships/image" Target="media/image1.emf"/><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footer" Target="footer6.xml"/><Relationship Id="rId22"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A5F60BF-3BC4-4022-B5F4-85D0B59332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1052</TotalTime>
  <Pages>34</Pages>
  <Words>2708</Words>
  <Characters>15439</Characters>
  <Application>Microsoft Office Word</Application>
  <DocSecurity>0</DocSecurity>
  <Lines>128</Lines>
  <Paragraphs>36</Paragraphs>
  <ScaleCrop>false</ScaleCrop>
  <Company>微软中国</Company>
  <LinksUpToDate>false</LinksUpToDate>
  <CharactersWithSpaces>18111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Young</dc:creator>
  <cp:lastModifiedBy>ping guo</cp:lastModifiedBy>
  <cp:revision>242</cp:revision>
  <cp:lastPrinted>2019-01-10T11:36:00Z</cp:lastPrinted>
  <dcterms:created xsi:type="dcterms:W3CDTF">2018-11-26T02:41:00Z</dcterms:created>
  <dcterms:modified xsi:type="dcterms:W3CDTF">2019-01-16T11:29:00Z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2052-10.1.0.7469</vt:lpwstr>
  </property>
</Properties>
</file>